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30"/>
        </w:tabs>
        <w:spacing w:after="0" w:line="240" w:lineRule="auto"/>
        <w:jc w:val="center"/>
        <w:rPr>
          <w:rFonts w:hint="default" w:ascii="Arial" w:hAnsi="Arial" w:cs="Arial"/>
          <w:b/>
          <w:bCs/>
          <w:i w:val="0"/>
          <w:iCs w:val="0"/>
          <w:spacing w:val="0"/>
          <w:sz w:val="24"/>
          <w:szCs w:val="24"/>
          <w:lang w:val="id-ID"/>
        </w:rPr>
      </w:pPr>
      <w:r>
        <w:rPr>
          <w:rFonts w:hint="default" w:ascii="Arial" w:hAnsi="Arial" w:cs="Arial"/>
          <w:b/>
          <w:bCs/>
          <w:spacing w:val="-6"/>
          <w:sz w:val="24"/>
          <w:szCs w:val="24"/>
          <w:lang w:val="zh-CN"/>
        </w:rPr>
        <w:t>OPTIMALISASI PERCEPATAN PENSERTIFIKATAN TANAH ASET DAERAH DALAM MERAIH OPINI LAPORAN KEUANGAN PADA MASA PANDEMI COVID-19 DI BADAN PENGELOLAAN KEUANGAN DAN ASET DAERAH KABUPATEN PATI</w:t>
      </w:r>
      <w:r>
        <w:rPr>
          <w:rFonts w:hint="default" w:ascii="Arial" w:hAnsi="Arial" w:cs="Arial"/>
          <w:b/>
          <w:bCs/>
          <w:spacing w:val="-6"/>
          <w:sz w:val="24"/>
          <w:szCs w:val="24"/>
          <w:lang w:val="en-US"/>
        </w:rPr>
        <w:t xml:space="preserve"> </w:t>
      </w:r>
      <w:r>
        <w:rPr>
          <w:rFonts w:hint="default" w:ascii="Arial" w:hAnsi="Arial" w:cs="Arial"/>
          <w:b/>
          <w:bCs/>
          <w:spacing w:val="-6"/>
          <w:sz w:val="24"/>
          <w:szCs w:val="24"/>
          <w:lang w:val="zh-CN"/>
        </w:rPr>
        <w:t>PROVINSI JAWA TENGAH</w:t>
      </w:r>
    </w:p>
    <w:p>
      <w:pPr>
        <w:spacing w:line="240" w:lineRule="auto"/>
        <w:jc w:val="both"/>
        <w:rPr>
          <w:rFonts w:hint="default" w:ascii="Arial" w:hAnsi="Arial" w:cs="Arial"/>
          <w:b/>
          <w:bCs/>
          <w:i w:val="0"/>
          <w:iCs w:val="0"/>
          <w:spacing w:val="0"/>
          <w:sz w:val="24"/>
          <w:szCs w:val="24"/>
          <w:lang w:val="id-ID"/>
        </w:rPr>
      </w:pPr>
    </w:p>
    <w:p>
      <w:pPr>
        <w:spacing w:line="240" w:lineRule="auto"/>
        <w:jc w:val="both"/>
        <w:rPr>
          <w:rFonts w:hint="default" w:ascii="Arial" w:hAnsi="Arial" w:cs="Arial"/>
          <w:b/>
          <w:bCs/>
          <w:i w:val="0"/>
          <w:iCs w:val="0"/>
          <w:spacing w:val="0"/>
          <w:sz w:val="24"/>
          <w:szCs w:val="24"/>
          <w:lang w:val="id-ID"/>
        </w:rPr>
      </w:pPr>
    </w:p>
    <w:p>
      <w:pPr>
        <w:spacing w:line="240" w:lineRule="auto"/>
        <w:jc w:val="both"/>
        <w:rPr>
          <w:rFonts w:hint="default" w:ascii="Arial" w:hAnsi="Arial" w:cs="Arial"/>
          <w:b/>
          <w:bCs/>
          <w:i w:val="0"/>
          <w:iCs w:val="0"/>
          <w:spacing w:val="0"/>
          <w:sz w:val="24"/>
          <w:szCs w:val="24"/>
          <w:lang w:val="id-ID"/>
        </w:rPr>
      </w:pPr>
    </w:p>
    <w:p>
      <w:pPr>
        <w:spacing w:line="240" w:lineRule="auto"/>
        <w:jc w:val="center"/>
        <w:rPr>
          <w:rFonts w:hint="default" w:ascii="Arial" w:hAnsi="Arial" w:cs="Arial"/>
          <w:b w:val="0"/>
          <w:bCs w:val="0"/>
          <w:i w:val="0"/>
          <w:iCs w:val="0"/>
          <w:spacing w:val="0"/>
          <w:sz w:val="24"/>
          <w:szCs w:val="24"/>
          <w:lang w:val="en-US"/>
        </w:rPr>
      </w:pPr>
      <w:r>
        <w:rPr>
          <w:rFonts w:hint="default" w:ascii="Arial" w:hAnsi="Arial" w:cs="Arial"/>
          <w:b w:val="0"/>
          <w:bCs w:val="0"/>
          <w:i w:val="0"/>
          <w:iCs w:val="0"/>
          <w:spacing w:val="0"/>
          <w:sz w:val="24"/>
          <w:szCs w:val="24"/>
          <w:lang w:val="en-US"/>
        </w:rPr>
        <w:t>Miftakhul Jannah</w:t>
      </w:r>
    </w:p>
    <w:p>
      <w:pPr>
        <w:spacing w:line="240" w:lineRule="auto"/>
        <w:jc w:val="center"/>
        <w:rPr>
          <w:rFonts w:hint="default" w:ascii="Arial" w:hAnsi="Arial" w:cs="Arial"/>
          <w:b w:val="0"/>
          <w:bCs w:val="0"/>
          <w:i w:val="0"/>
          <w:iCs w:val="0"/>
          <w:spacing w:val="0"/>
          <w:sz w:val="24"/>
          <w:szCs w:val="24"/>
          <w:lang w:val="en-US"/>
        </w:rPr>
      </w:pPr>
      <w:r>
        <w:rPr>
          <w:rFonts w:hint="default" w:ascii="Arial" w:hAnsi="Arial" w:cs="Arial"/>
          <w:b w:val="0"/>
          <w:bCs w:val="0"/>
          <w:i w:val="0"/>
          <w:iCs w:val="0"/>
          <w:spacing w:val="0"/>
          <w:sz w:val="24"/>
          <w:szCs w:val="24"/>
          <w:lang w:val="id-ID"/>
        </w:rPr>
        <w:t>NPP. 29.</w:t>
      </w:r>
      <w:r>
        <w:rPr>
          <w:rFonts w:hint="default" w:ascii="Arial" w:hAnsi="Arial" w:cs="Arial"/>
          <w:b w:val="0"/>
          <w:bCs w:val="0"/>
          <w:i w:val="0"/>
          <w:iCs w:val="0"/>
          <w:spacing w:val="0"/>
          <w:sz w:val="24"/>
          <w:szCs w:val="24"/>
          <w:lang w:val="en-US"/>
        </w:rPr>
        <w:t>0815</w:t>
      </w:r>
    </w:p>
    <w:p>
      <w:pPr>
        <w:spacing w:line="240" w:lineRule="auto"/>
        <w:jc w:val="center"/>
        <w:rPr>
          <w:rFonts w:hint="default" w:ascii="Arial" w:hAnsi="Arial" w:cs="Arial"/>
          <w:b w:val="0"/>
          <w:bCs w:val="0"/>
          <w:i/>
          <w:iCs/>
          <w:spacing w:val="0"/>
          <w:sz w:val="24"/>
          <w:szCs w:val="24"/>
          <w:lang w:val="en-US"/>
        </w:rPr>
      </w:pPr>
      <w:r>
        <w:rPr>
          <w:rFonts w:hint="default" w:ascii="Arial" w:hAnsi="Arial" w:cs="Arial"/>
          <w:b w:val="0"/>
          <w:bCs w:val="0"/>
          <w:i/>
          <w:iCs/>
          <w:spacing w:val="0"/>
          <w:sz w:val="24"/>
          <w:szCs w:val="24"/>
          <w:lang w:val="id-ID"/>
        </w:rPr>
        <w:t>Asdaf K</w:t>
      </w:r>
      <w:r>
        <w:rPr>
          <w:rFonts w:hint="default" w:ascii="Arial" w:hAnsi="Arial" w:cs="Arial"/>
          <w:b w:val="0"/>
          <w:bCs w:val="0"/>
          <w:i/>
          <w:iCs/>
          <w:spacing w:val="0"/>
          <w:sz w:val="24"/>
          <w:szCs w:val="24"/>
          <w:lang w:val="en-US"/>
        </w:rPr>
        <w:t>abupaten Pati</w:t>
      </w:r>
      <w:r>
        <w:rPr>
          <w:rFonts w:hint="default" w:ascii="Arial" w:hAnsi="Arial" w:cs="Arial"/>
          <w:b w:val="0"/>
          <w:bCs w:val="0"/>
          <w:i/>
          <w:iCs/>
          <w:spacing w:val="0"/>
          <w:sz w:val="24"/>
          <w:szCs w:val="24"/>
          <w:lang w:val="id-ID"/>
        </w:rPr>
        <w:t xml:space="preserve">, Provinsi </w:t>
      </w:r>
      <w:r>
        <w:rPr>
          <w:rFonts w:hint="default" w:ascii="Arial" w:hAnsi="Arial" w:cs="Arial"/>
          <w:b w:val="0"/>
          <w:bCs w:val="0"/>
          <w:i/>
          <w:iCs/>
          <w:spacing w:val="0"/>
          <w:sz w:val="24"/>
          <w:szCs w:val="24"/>
          <w:lang w:val="en-US"/>
        </w:rPr>
        <w:t>Jawa Tengah</w:t>
      </w:r>
    </w:p>
    <w:p>
      <w:pPr>
        <w:spacing w:line="240" w:lineRule="auto"/>
        <w:jc w:val="center"/>
        <w:rPr>
          <w:rFonts w:hint="default" w:ascii="Arial" w:hAnsi="Arial" w:cs="Arial"/>
          <w:b w:val="0"/>
          <w:bCs w:val="0"/>
          <w:i/>
          <w:iCs/>
          <w:spacing w:val="0"/>
          <w:sz w:val="24"/>
          <w:szCs w:val="24"/>
          <w:lang w:val="id-ID"/>
        </w:rPr>
      </w:pPr>
      <w:r>
        <w:rPr>
          <w:rFonts w:hint="default" w:ascii="Arial" w:hAnsi="Arial" w:cs="Arial"/>
          <w:b w:val="0"/>
          <w:bCs w:val="0"/>
          <w:i/>
          <w:iCs/>
          <w:spacing w:val="0"/>
          <w:sz w:val="24"/>
          <w:szCs w:val="24"/>
          <w:lang w:val="id-ID"/>
        </w:rPr>
        <w:t>Program Studi Keuangan Publik</w:t>
      </w:r>
    </w:p>
    <w:p>
      <w:pPr>
        <w:spacing w:line="240" w:lineRule="auto"/>
        <w:jc w:val="center"/>
        <w:rPr>
          <w:rFonts w:hint="default" w:ascii="Arial" w:hAnsi="Arial" w:cs="Arial"/>
          <w:b w:val="0"/>
          <w:bCs w:val="0"/>
          <w:i w:val="0"/>
          <w:iCs w:val="0"/>
          <w:spacing w:val="0"/>
          <w:sz w:val="24"/>
          <w:szCs w:val="24"/>
          <w:lang w:val="id-ID"/>
        </w:rPr>
      </w:pPr>
    </w:p>
    <w:p>
      <w:pPr>
        <w:spacing w:line="240" w:lineRule="auto"/>
        <w:jc w:val="both"/>
        <w:rPr>
          <w:rFonts w:hint="default" w:ascii="Arial" w:hAnsi="Arial" w:cs="Arial"/>
          <w:b w:val="0"/>
          <w:bCs w:val="0"/>
          <w:i w:val="0"/>
          <w:iCs w:val="0"/>
          <w:spacing w:val="0"/>
          <w:sz w:val="24"/>
          <w:szCs w:val="24"/>
          <w:lang w:val="id-ID"/>
        </w:rPr>
      </w:pPr>
    </w:p>
    <w:p>
      <w:pPr>
        <w:spacing w:line="240" w:lineRule="auto"/>
        <w:jc w:val="center"/>
        <w:rPr>
          <w:rFonts w:hint="default" w:ascii="Arial" w:hAnsi="Arial" w:cs="Arial"/>
          <w:b w:val="0"/>
          <w:bCs w:val="0"/>
          <w:i w:val="0"/>
          <w:iCs w:val="0"/>
          <w:spacing w:val="0"/>
          <w:sz w:val="24"/>
          <w:szCs w:val="24"/>
          <w:lang w:val="en-US"/>
        </w:rPr>
      </w:pPr>
      <w:r>
        <w:rPr>
          <w:rFonts w:hint="default" w:ascii="Arial" w:hAnsi="Arial" w:cs="Arial"/>
          <w:b w:val="0"/>
          <w:bCs w:val="0"/>
          <w:i w:val="0"/>
          <w:iCs w:val="0"/>
          <w:spacing w:val="0"/>
          <w:sz w:val="24"/>
          <w:szCs w:val="24"/>
          <w:lang w:val="id-ID"/>
        </w:rPr>
        <w:t xml:space="preserve">Email: </w:t>
      </w:r>
      <w:r>
        <w:rPr>
          <w:rFonts w:hint="default" w:ascii="Arial" w:hAnsi="Arial" w:cs="Arial"/>
          <w:b w:val="0"/>
          <w:bCs w:val="0"/>
          <w:i w:val="0"/>
          <w:iCs w:val="0"/>
          <w:spacing w:val="0"/>
          <w:sz w:val="24"/>
          <w:szCs w:val="24"/>
          <w:lang w:val="en-US"/>
        </w:rPr>
        <w:t>miftakhuljannah879@gmail.com</w:t>
      </w:r>
    </w:p>
    <w:p>
      <w:pPr>
        <w:spacing w:line="240" w:lineRule="auto"/>
        <w:jc w:val="both"/>
        <w:rPr>
          <w:rFonts w:hint="default" w:ascii="Arial" w:hAnsi="Arial" w:cs="Arial"/>
          <w:b w:val="0"/>
          <w:bCs w:val="0"/>
          <w:i w:val="0"/>
          <w:iCs w:val="0"/>
          <w:spacing w:val="0"/>
          <w:sz w:val="24"/>
          <w:szCs w:val="24"/>
          <w:lang w:val="id-ID"/>
        </w:rPr>
      </w:pPr>
    </w:p>
    <w:p>
      <w:pPr>
        <w:spacing w:line="240" w:lineRule="auto"/>
        <w:jc w:val="both"/>
        <w:rPr>
          <w:rFonts w:hint="default" w:ascii="Arial" w:hAnsi="Arial" w:cs="Arial"/>
          <w:b w:val="0"/>
          <w:bCs w:val="0"/>
          <w:i w:val="0"/>
          <w:iCs w:val="0"/>
          <w:spacing w:val="0"/>
          <w:sz w:val="24"/>
          <w:szCs w:val="24"/>
          <w:lang w:val="id-ID"/>
        </w:rPr>
      </w:pPr>
    </w:p>
    <w:p>
      <w:pPr>
        <w:spacing w:line="240" w:lineRule="auto"/>
        <w:jc w:val="center"/>
        <w:rPr>
          <w:rFonts w:hint="default" w:ascii="Arial" w:hAnsi="Arial" w:cs="Arial"/>
          <w:b w:val="0"/>
          <w:bCs w:val="0"/>
          <w:i w:val="0"/>
          <w:iCs w:val="0"/>
          <w:spacing w:val="0"/>
          <w:sz w:val="24"/>
          <w:szCs w:val="24"/>
          <w:lang w:val="id-ID"/>
        </w:rPr>
      </w:pPr>
    </w:p>
    <w:p>
      <w:pPr>
        <w:spacing w:line="240" w:lineRule="auto"/>
        <w:jc w:val="center"/>
        <w:rPr>
          <w:rFonts w:hint="default" w:ascii="Arial" w:hAnsi="Arial" w:cs="Arial"/>
          <w:b/>
          <w:bCs/>
          <w:i/>
          <w:iCs/>
          <w:spacing w:val="0"/>
          <w:sz w:val="24"/>
          <w:szCs w:val="24"/>
          <w:lang w:val="id-ID"/>
        </w:rPr>
      </w:pPr>
      <w:r>
        <w:rPr>
          <w:rFonts w:hint="default" w:ascii="Arial" w:hAnsi="Arial" w:cs="Arial"/>
          <w:b/>
          <w:bCs/>
          <w:i/>
          <w:iCs/>
          <w:spacing w:val="0"/>
          <w:sz w:val="24"/>
          <w:szCs w:val="24"/>
          <w:lang w:val="id-ID"/>
        </w:rPr>
        <w:t>ABSTRACT</w:t>
      </w:r>
    </w:p>
    <w:p>
      <w:pPr>
        <w:spacing w:line="240" w:lineRule="auto"/>
        <w:jc w:val="both"/>
        <w:rPr>
          <w:rFonts w:hint="default" w:ascii="Arial" w:hAnsi="Arial" w:cs="Arial"/>
          <w:i/>
          <w:iCs/>
          <w:spacing w:val="0"/>
          <w:sz w:val="24"/>
          <w:szCs w:val="24"/>
          <w:lang w:val="id-ID"/>
        </w:rPr>
      </w:pPr>
    </w:p>
    <w:p>
      <w:pPr>
        <w:spacing w:line="240" w:lineRule="auto"/>
        <w:ind w:firstLine="851"/>
        <w:jc w:val="both"/>
        <w:rPr>
          <w:rFonts w:hint="default" w:ascii="Arial" w:hAnsi="Arial" w:cs="Arial"/>
          <w:i/>
          <w:iCs/>
          <w:spacing w:val="0"/>
          <w:sz w:val="24"/>
          <w:szCs w:val="24"/>
          <w:lang w:val="en-US"/>
        </w:rPr>
      </w:pPr>
      <w:r>
        <w:rPr>
          <w:rFonts w:hint="default" w:ascii="Arial" w:hAnsi="Arial" w:cs="Arial" w:eastAsiaTheme="minorEastAsia"/>
          <w:b/>
          <w:bCs/>
          <w:i/>
          <w:iCs/>
          <w:spacing w:val="0"/>
          <w:sz w:val="24"/>
          <w:szCs w:val="24"/>
          <w:lang w:val="id-ID"/>
        </w:rPr>
        <w:t xml:space="preserve">Problem Statement/Background (GAP): </w:t>
      </w:r>
      <w:r>
        <w:rPr>
          <w:rFonts w:hint="default" w:ascii="Arial" w:hAnsi="Arial" w:cs="Arial"/>
          <w:i/>
          <w:iCs/>
          <w:sz w:val="24"/>
          <w:szCs w:val="24"/>
        </w:rPr>
        <w:t>The Regional Financial and Asset Management Agency (BPKAD) of Pati Regency carries out legal safeguards for land fixed assets in the form of land certificates for regional assets in the context of BMD management. The problem of this research is that the recording in the inventory book is not in accordance with what is in the field and there are still cases of land fixed assets with third parties. This can be seen from the data on land assets in the Pati Regency area, there are still many that have not been certified.</w:t>
      </w:r>
      <w:r>
        <w:rPr>
          <w:rFonts w:hint="default" w:ascii="Arial" w:hAnsi="Arial" w:cs="Arial" w:eastAsiaTheme="minorEastAsia"/>
          <w:b w:val="0"/>
          <w:bCs/>
          <w:i/>
          <w:iCs/>
          <w:spacing w:val="0"/>
          <w:sz w:val="24"/>
          <w:szCs w:val="24"/>
          <w:lang w:val="id-ID"/>
        </w:rPr>
        <w:t xml:space="preserve"> </w:t>
      </w:r>
      <w:r>
        <w:rPr>
          <w:rFonts w:hint="default" w:ascii="Arial" w:hAnsi="Arial" w:cs="Arial" w:eastAsiaTheme="minorEastAsia"/>
          <w:b/>
          <w:bCs w:val="0"/>
          <w:i/>
          <w:iCs/>
          <w:spacing w:val="0"/>
          <w:sz w:val="24"/>
          <w:szCs w:val="24"/>
          <w:lang w:val="id-ID"/>
        </w:rPr>
        <w:t xml:space="preserve">Purpose: </w:t>
      </w:r>
      <w:r>
        <w:rPr>
          <w:rFonts w:hint="default" w:ascii="Arial" w:hAnsi="Arial" w:cs="Arial" w:eastAsiaTheme="minorEastAsia"/>
          <w:i/>
          <w:iCs/>
          <w:spacing w:val="0"/>
          <w:sz w:val="24"/>
          <w:szCs w:val="24"/>
          <w:lang w:val="id-ID"/>
        </w:rPr>
        <w:t xml:space="preserve">This study aims to describe how </w:t>
      </w:r>
      <w:r>
        <w:rPr>
          <w:rFonts w:hint="default" w:ascii="Arial" w:hAnsi="Arial" w:cs="Arial"/>
          <w:i/>
          <w:iCs/>
          <w:sz w:val="24"/>
          <w:szCs w:val="24"/>
        </w:rPr>
        <w:t>the author raised the title Optimizing the Acceleration of Regional Asset Land Certification in Obtaining Financial Statement Opinions during the Covid-19 Pandemic at the Regional Financial and Asset Management Agency, Pati Regency, Central Java Province</w:t>
      </w:r>
      <w:r>
        <w:rPr>
          <w:rFonts w:hint="default" w:ascii="Arial" w:hAnsi="Arial" w:cs="Arial"/>
          <w:i/>
          <w:iCs/>
          <w:sz w:val="24"/>
          <w:szCs w:val="24"/>
          <w:lang w:val="en-US"/>
        </w:rPr>
        <w:t>.</w:t>
      </w:r>
      <w:r>
        <w:rPr>
          <w:rFonts w:hint="default" w:ascii="Arial" w:hAnsi="Arial" w:cs="Arial" w:eastAsiaTheme="minorEastAsia"/>
          <w:i/>
          <w:iCs/>
          <w:spacing w:val="0"/>
          <w:sz w:val="24"/>
          <w:szCs w:val="24"/>
          <w:lang w:val="id-ID"/>
        </w:rPr>
        <w:t xml:space="preserve"> </w:t>
      </w:r>
      <w:r>
        <w:rPr>
          <w:rFonts w:hint="default" w:ascii="Arial" w:hAnsi="Arial" w:cs="Arial" w:eastAsiaTheme="minorEastAsia"/>
          <w:b/>
          <w:bCs w:val="0"/>
          <w:i/>
          <w:iCs/>
          <w:spacing w:val="0"/>
          <w:sz w:val="24"/>
          <w:szCs w:val="24"/>
          <w:lang w:val="id-ID"/>
        </w:rPr>
        <w:t xml:space="preserve">Method: </w:t>
      </w:r>
      <w:r>
        <w:rPr>
          <w:rFonts w:hint="default" w:ascii="Arial" w:hAnsi="Arial" w:cs="Arial" w:eastAsiaTheme="minorEastAsia"/>
          <w:i/>
          <w:iCs/>
          <w:spacing w:val="0"/>
          <w:sz w:val="24"/>
          <w:szCs w:val="24"/>
          <w:lang w:val="id-ID"/>
        </w:rPr>
        <w:t>This study uses qualitative descriptive</w:t>
      </w:r>
      <w:r>
        <w:rPr>
          <w:rFonts w:hint="default" w:ascii="Arial" w:hAnsi="Arial" w:cs="Arial" w:eastAsiaTheme="minorEastAsia"/>
          <w:i/>
          <w:iCs/>
          <w:spacing w:val="0"/>
          <w:sz w:val="24"/>
          <w:szCs w:val="24"/>
          <w:lang w:val="id-ID"/>
        </w:rPr>
        <w:t>. The d</w:t>
      </w:r>
      <w:r>
        <w:rPr>
          <w:rFonts w:hint="default" w:ascii="Arial" w:hAnsi="Arial" w:cs="Arial" w:eastAsiaTheme="minorEastAsia"/>
          <w:i/>
          <w:iCs/>
          <w:spacing w:val="0"/>
          <w:sz w:val="24"/>
          <w:szCs w:val="24"/>
          <w:lang w:val="id-ID"/>
        </w:rPr>
        <w:t>ata collection techniques were</w:t>
      </w:r>
      <w:r>
        <w:rPr>
          <w:rFonts w:hint="default" w:ascii="Arial" w:hAnsi="Arial" w:cs="Arial" w:eastAsiaTheme="minorEastAsia"/>
          <w:i/>
          <w:iCs/>
          <w:spacing w:val="0"/>
          <w:sz w:val="24"/>
          <w:szCs w:val="24"/>
          <w:lang w:val="id-ID"/>
        </w:rPr>
        <w:t xml:space="preserve"> </w:t>
      </w:r>
      <w:r>
        <w:rPr>
          <w:rFonts w:hint="default" w:ascii="Arial" w:hAnsi="Arial" w:cs="Arial" w:eastAsiaTheme="minorEastAsia"/>
          <w:i/>
          <w:iCs/>
          <w:spacing w:val="0"/>
          <w:sz w:val="24"/>
          <w:szCs w:val="24"/>
          <w:lang w:val="id-ID"/>
        </w:rPr>
        <w:t>carried out by interview techniques, observation techniques, and documentation techniques.</w:t>
      </w:r>
      <w:r>
        <w:rPr>
          <w:rFonts w:hint="default" w:ascii="Arial" w:hAnsi="Arial" w:cs="Arial" w:eastAsiaTheme="minorEastAsia"/>
          <w:i/>
          <w:iCs/>
          <w:spacing w:val="0"/>
          <w:sz w:val="24"/>
          <w:szCs w:val="24"/>
          <w:lang w:val="id-ID"/>
        </w:rPr>
        <w:t xml:space="preserve"> </w:t>
      </w:r>
      <w:r>
        <w:rPr>
          <w:rFonts w:hint="default" w:ascii="Arial" w:hAnsi="Arial" w:cs="Arial" w:eastAsiaTheme="minorEastAsia"/>
          <w:b/>
          <w:bCs w:val="0"/>
          <w:i/>
          <w:iCs/>
          <w:spacing w:val="0"/>
          <w:sz w:val="24"/>
          <w:szCs w:val="24"/>
          <w:lang w:val="id-ID"/>
        </w:rPr>
        <w:t xml:space="preserve">Result: </w:t>
      </w:r>
      <w:r>
        <w:rPr>
          <w:rFonts w:hint="default" w:ascii="Arial" w:hAnsi="Arial" w:cs="Arial"/>
          <w:i/>
          <w:iCs/>
          <w:sz w:val="24"/>
          <w:szCs w:val="24"/>
        </w:rPr>
        <w:t>This can be seen from the data on land assets in the Pati Regency area, there are still many that have not been certified.</w:t>
      </w:r>
      <w:r>
        <w:rPr>
          <w:rFonts w:hint="default" w:ascii="Arial" w:hAnsi="Arial" w:cs="Arial" w:eastAsiaTheme="minorEastAsia"/>
          <w:b w:val="0"/>
          <w:bCs/>
          <w:i/>
          <w:iCs/>
          <w:spacing w:val="0"/>
          <w:sz w:val="24"/>
          <w:szCs w:val="24"/>
          <w:lang w:val="id-ID"/>
        </w:rPr>
        <w:t xml:space="preserve"> </w:t>
      </w:r>
      <w:r>
        <w:rPr>
          <w:rFonts w:hint="default" w:ascii="Arial" w:hAnsi="Arial" w:cs="Arial" w:eastAsiaTheme="minorEastAsia"/>
          <w:b/>
          <w:bCs w:val="0"/>
          <w:i/>
          <w:iCs/>
          <w:spacing w:val="0"/>
          <w:sz w:val="24"/>
          <w:szCs w:val="24"/>
          <w:lang w:val="id-ID"/>
        </w:rPr>
        <w:t>Conclusion:</w:t>
      </w:r>
      <w:r>
        <w:rPr>
          <w:rFonts w:hint="default" w:ascii="Arial" w:hAnsi="Arial" w:cs="Arial"/>
          <w:b/>
          <w:bCs w:val="0"/>
          <w:i/>
          <w:iCs/>
          <w:spacing w:val="0"/>
          <w:sz w:val="24"/>
          <w:szCs w:val="24"/>
          <w:lang w:val="en-US"/>
        </w:rPr>
        <w:t xml:space="preserve"> </w:t>
      </w:r>
      <w:r>
        <w:rPr>
          <w:rFonts w:hint="default" w:ascii="Arial" w:hAnsi="Arial" w:cs="Arial"/>
          <w:i/>
          <w:iCs/>
          <w:sz w:val="24"/>
          <w:szCs w:val="24"/>
        </w:rPr>
        <w:t>Based on the results of this study, the optimization of the acceleration of regional asset land certification in BPKAD Pati Regency has not run optimally, problems that occur in the completeness of regional asset land documents are an obstacle in the effectiveness and efficiency of implementing activities. The author recommends that BPKAD add employees in the asset sector and add operational infrastructure so that the implementation of the certification program can run effectively, as well as improve coordination with related OPDs to complete the documents needed to accelerate regional asset land certification.</w:t>
      </w:r>
    </w:p>
    <w:p>
      <w:pPr>
        <w:spacing w:line="240" w:lineRule="auto"/>
        <w:ind w:left="1460" w:leftChars="0" w:hanging="1460" w:hangingChars="606"/>
        <w:jc w:val="both"/>
        <w:rPr>
          <w:rFonts w:hint="default" w:ascii="Arial" w:hAnsi="Arial" w:cs="Arial" w:eastAsiaTheme="minorEastAsia"/>
          <w:bCs/>
          <w:i w:val="0"/>
          <w:iCs w:val="0"/>
          <w:spacing w:val="0"/>
          <w:sz w:val="24"/>
          <w:szCs w:val="24"/>
          <w:lang w:val="id-ID"/>
        </w:rPr>
      </w:pPr>
      <w:r>
        <w:rPr>
          <w:rFonts w:hint="default" w:ascii="Arial" w:hAnsi="Arial" w:cs="Arial"/>
          <w:b/>
          <w:bCs w:val="0"/>
          <w:i/>
          <w:iCs/>
          <w:spacing w:val="0"/>
          <w:sz w:val="24"/>
          <w:szCs w:val="24"/>
          <w:lang w:val="id-ID"/>
        </w:rPr>
        <w:t>Keywords:</w:t>
      </w:r>
      <w:r>
        <w:rPr>
          <w:rFonts w:hint="default" w:ascii="Arial" w:hAnsi="Arial" w:cs="Arial"/>
          <w:b/>
          <w:bCs w:val="0"/>
          <w:i/>
          <w:iCs/>
          <w:spacing w:val="0"/>
          <w:sz w:val="24"/>
          <w:szCs w:val="24"/>
          <w:lang w:val="id-ID"/>
        </w:rPr>
        <w:tab/>
      </w:r>
      <w:r>
        <w:rPr>
          <w:rFonts w:hint="default" w:ascii="Arial" w:hAnsi="Arial" w:cs="Arial"/>
          <w:b w:val="0"/>
          <w:bCs w:val="0"/>
          <w:i/>
          <w:iCs/>
          <w:sz w:val="24"/>
          <w:szCs w:val="24"/>
        </w:rPr>
        <w:t>Optimization, Regional Asset Land Certification, Financial Statement Opinion, Covid-19 Pandemic</w:t>
      </w:r>
    </w:p>
    <w:p>
      <w:pPr>
        <w:spacing w:line="240" w:lineRule="auto"/>
        <w:jc w:val="both"/>
        <w:rPr>
          <w:rFonts w:hint="default" w:ascii="Arial" w:hAnsi="Arial" w:cs="Arial" w:eastAsiaTheme="minorEastAsia"/>
          <w:bCs/>
          <w:i w:val="0"/>
          <w:iCs w:val="0"/>
          <w:spacing w:val="0"/>
          <w:sz w:val="24"/>
          <w:szCs w:val="24"/>
          <w:lang w:val="id-ID"/>
        </w:rPr>
      </w:pPr>
    </w:p>
    <w:p>
      <w:pPr>
        <w:spacing w:line="240" w:lineRule="auto"/>
        <w:jc w:val="center"/>
        <w:rPr>
          <w:rFonts w:hint="default" w:ascii="Arial" w:hAnsi="Arial" w:cs="Arial"/>
          <w:b/>
          <w:bCs/>
          <w:i w:val="0"/>
          <w:iCs w:val="0"/>
          <w:spacing w:val="0"/>
          <w:sz w:val="24"/>
          <w:szCs w:val="24"/>
          <w:lang w:val="id-ID"/>
        </w:rPr>
      </w:pPr>
      <w:r>
        <w:rPr>
          <w:rFonts w:hint="default" w:ascii="Arial" w:hAnsi="Arial" w:cs="Arial"/>
          <w:b/>
          <w:bCs/>
          <w:i w:val="0"/>
          <w:iCs w:val="0"/>
          <w:spacing w:val="0"/>
          <w:sz w:val="24"/>
          <w:szCs w:val="24"/>
          <w:lang w:val="id-ID"/>
        </w:rPr>
        <w:t>ABSTRAK</w:t>
      </w:r>
      <w:r>
        <w:rPr>
          <w:rFonts w:hint="default" w:ascii="Arial" w:hAnsi="Arial" w:cs="Arial"/>
          <w:b w:val="0"/>
          <w:bCs w:val="0"/>
          <w:i w:val="0"/>
          <w:iCs w:val="0"/>
          <w:spacing w:val="0"/>
          <w:sz w:val="24"/>
          <w:szCs w:val="24"/>
          <w:lang w:val="id-ID"/>
        </w:rPr>
        <w:t xml:space="preserve"> </w:t>
      </w:r>
    </w:p>
    <w:p>
      <w:pPr>
        <w:spacing w:line="240" w:lineRule="auto"/>
        <w:jc w:val="both"/>
        <w:rPr>
          <w:rFonts w:hint="default" w:ascii="Arial" w:hAnsi="Arial" w:cs="Arial"/>
          <w:b/>
          <w:bCs/>
          <w:i w:val="0"/>
          <w:iCs w:val="0"/>
          <w:spacing w:val="0"/>
          <w:sz w:val="24"/>
          <w:szCs w:val="24"/>
          <w:lang w:val="id-ID"/>
        </w:rPr>
      </w:pPr>
    </w:p>
    <w:p>
      <w:pPr>
        <w:spacing w:line="240" w:lineRule="auto"/>
        <w:jc w:val="both"/>
        <w:rPr>
          <w:rFonts w:hint="default" w:ascii="Arial" w:hAnsi="Arial" w:cs="Arial" w:eastAsiaTheme="minorEastAsia"/>
          <w:b/>
          <w:bCs/>
          <w:i w:val="0"/>
          <w:iCs w:val="0"/>
          <w:spacing w:val="0"/>
          <w:sz w:val="24"/>
          <w:szCs w:val="24"/>
          <w:lang w:val="id-ID"/>
        </w:rPr>
      </w:pPr>
      <w:r>
        <w:rPr>
          <w:rFonts w:hint="default" w:ascii="Arial" w:hAnsi="Arial" w:cs="Arial" w:eastAsiaTheme="minorEastAsia"/>
          <w:b/>
          <w:bCs/>
          <w:i w:val="0"/>
          <w:iCs w:val="0"/>
          <w:spacing w:val="0"/>
          <w:sz w:val="24"/>
          <w:szCs w:val="24"/>
          <w:lang w:val="id-ID"/>
        </w:rPr>
        <w:t xml:space="preserve">Permasalahan/Latar Belakang (GAP): </w:t>
      </w:r>
      <w:r>
        <w:rPr>
          <w:rFonts w:hint="default" w:ascii="Arial" w:hAnsi="Arial" w:cs="Arial"/>
          <w:sz w:val="24"/>
          <w:szCs w:val="24"/>
          <w:lang w:val="zh-CN"/>
        </w:rPr>
        <w:t>Badan Pengelolaan Keuangan dan Aset Daerah (BPKAD) Kabupaten Pati melakukan pengamanan hukum aset tetap tanah dalam bentuk pensertifikatan tanah aset daerah dalam rangka pengelolaan BMD. Permasalahan penelitian ini adalah pencatatan di buku inventaris belum sesuai yang terdapat di lapangan dan masih terdapat kasus aset tetap tanah dengan pihak ketiga. Hal ini dilihat melalui data tanah aset daerah Kabupaten Pati masih banyak yang belum bersertifikat.</w:t>
      </w:r>
      <w:r>
        <w:rPr>
          <w:rFonts w:hint="default" w:ascii="Arial" w:hAnsi="Arial" w:cs="Arial" w:eastAsiaTheme="minorEastAsia"/>
          <w:spacing w:val="0"/>
          <w:sz w:val="24"/>
          <w:szCs w:val="24"/>
          <w:lang w:val="id-ID"/>
        </w:rPr>
        <w:t xml:space="preserve"> </w:t>
      </w:r>
      <w:r>
        <w:rPr>
          <w:rFonts w:hint="default" w:ascii="Arial" w:hAnsi="Arial" w:cs="Arial" w:eastAsiaTheme="minorEastAsia"/>
          <w:b/>
          <w:bCs/>
          <w:i w:val="0"/>
          <w:iCs w:val="0"/>
          <w:spacing w:val="0"/>
          <w:sz w:val="24"/>
          <w:szCs w:val="24"/>
          <w:lang w:val="id-ID"/>
        </w:rPr>
        <w:t xml:space="preserve">Tujuan: </w:t>
      </w:r>
      <w:r>
        <w:rPr>
          <w:rFonts w:hint="default" w:ascii="Arial" w:hAnsi="Arial" w:cs="Arial" w:eastAsiaTheme="minorEastAsia"/>
          <w:spacing w:val="0"/>
          <w:sz w:val="24"/>
          <w:szCs w:val="24"/>
          <w:lang w:val="id-ID"/>
        </w:rPr>
        <w:t xml:space="preserve">Penelitian ini bertujuan untuk </w:t>
      </w:r>
      <w:r>
        <w:rPr>
          <w:rFonts w:hint="default" w:ascii="Arial" w:hAnsi="Arial" w:cs="Arial"/>
          <w:spacing w:val="0"/>
          <w:sz w:val="24"/>
          <w:szCs w:val="24"/>
          <w:lang w:val="en-US"/>
        </w:rPr>
        <w:t xml:space="preserve">mengetahui bagaimana </w:t>
      </w:r>
      <w:r>
        <w:rPr>
          <w:rFonts w:hint="default" w:ascii="Arial" w:hAnsi="Arial" w:cs="Arial"/>
          <w:b w:val="0"/>
          <w:bCs w:val="0"/>
          <w:sz w:val="24"/>
          <w:szCs w:val="24"/>
          <w:lang w:val="zh-CN"/>
        </w:rPr>
        <w:t>Optimalisasi Percepatan Pensertifikatan Tanah Aset Daerah Dalam Meraih Opini Laporan Keuangan Pada Masa Pandemi Covid-19 di Badan Pengelolaan Keuangan dan Aset Daerah Kabupaten Pati Provinsi Jawa Tengah.</w:t>
      </w:r>
      <w:r>
        <w:rPr>
          <w:rFonts w:hint="default" w:ascii="Arial" w:hAnsi="Arial" w:cs="Arial" w:eastAsiaTheme="minorEastAsia"/>
          <w:bCs/>
          <w:i w:val="0"/>
          <w:iCs w:val="0"/>
          <w:spacing w:val="0"/>
          <w:sz w:val="24"/>
          <w:szCs w:val="24"/>
          <w:lang w:val="id-ID"/>
        </w:rPr>
        <w:t xml:space="preserve"> </w:t>
      </w:r>
      <w:r>
        <w:rPr>
          <w:rFonts w:hint="default" w:ascii="Arial" w:hAnsi="Arial" w:cs="Arial" w:eastAsiaTheme="minorEastAsia"/>
          <w:b/>
          <w:bCs/>
          <w:i w:val="0"/>
          <w:iCs w:val="0"/>
          <w:spacing w:val="0"/>
          <w:sz w:val="24"/>
          <w:szCs w:val="24"/>
          <w:lang w:val="id-ID"/>
        </w:rPr>
        <w:t xml:space="preserve">Metode: </w:t>
      </w:r>
      <w:r>
        <w:rPr>
          <w:rFonts w:hint="default" w:ascii="Arial" w:hAnsi="Arial" w:cs="Arial" w:eastAsiaTheme="minorEastAsia"/>
          <w:i w:val="0"/>
          <w:iCs w:val="0"/>
          <w:spacing w:val="0"/>
          <w:sz w:val="24"/>
          <w:szCs w:val="24"/>
          <w:lang w:val="id-ID"/>
        </w:rPr>
        <w:t>M</w:t>
      </w:r>
      <w:r>
        <w:rPr>
          <w:rFonts w:hint="default" w:ascii="Arial" w:hAnsi="Arial" w:cs="Arial" w:eastAsiaTheme="minorEastAsia"/>
          <w:i w:val="0"/>
          <w:iCs w:val="0"/>
          <w:spacing w:val="0"/>
          <w:sz w:val="24"/>
          <w:szCs w:val="24"/>
        </w:rPr>
        <w:t>etode</w:t>
      </w:r>
      <w:r>
        <w:rPr>
          <w:rFonts w:hint="default" w:ascii="Arial" w:hAnsi="Arial" w:cs="Arial" w:eastAsiaTheme="minorEastAsia"/>
          <w:i w:val="0"/>
          <w:iCs w:val="0"/>
          <w:spacing w:val="0"/>
          <w:sz w:val="24"/>
          <w:szCs w:val="24"/>
          <w:lang w:val="id-ID"/>
        </w:rPr>
        <w:t xml:space="preserve"> p</w:t>
      </w:r>
      <w:r>
        <w:rPr>
          <w:rFonts w:hint="default" w:ascii="Arial" w:hAnsi="Arial" w:cs="Arial" w:eastAsiaTheme="minorEastAsia"/>
          <w:i w:val="0"/>
          <w:iCs w:val="0"/>
          <w:spacing w:val="0"/>
          <w:sz w:val="24"/>
          <w:szCs w:val="24"/>
        </w:rPr>
        <w:t xml:space="preserve">enelitian </w:t>
      </w:r>
      <w:r>
        <w:rPr>
          <w:rFonts w:hint="default" w:ascii="Arial" w:hAnsi="Arial" w:cs="Arial" w:eastAsiaTheme="minorEastAsia"/>
          <w:i w:val="0"/>
          <w:iCs w:val="0"/>
          <w:spacing w:val="0"/>
          <w:sz w:val="24"/>
          <w:szCs w:val="24"/>
          <w:lang w:val="id-ID"/>
        </w:rPr>
        <w:t xml:space="preserve">yang digunakan </w:t>
      </w:r>
      <w:r>
        <w:rPr>
          <w:rFonts w:hint="default" w:ascii="Arial" w:hAnsi="Arial" w:cs="Arial" w:eastAsiaTheme="minorEastAsia"/>
          <w:i w:val="0"/>
          <w:iCs w:val="0"/>
          <w:spacing w:val="0"/>
          <w:sz w:val="24"/>
          <w:szCs w:val="24"/>
        </w:rPr>
        <w:t>d</w:t>
      </w:r>
      <w:r>
        <w:rPr>
          <w:rFonts w:hint="default" w:ascii="Arial" w:hAnsi="Arial" w:cs="Arial" w:eastAsiaTheme="minorEastAsia"/>
          <w:i w:val="0"/>
          <w:iCs w:val="0"/>
          <w:spacing w:val="0"/>
          <w:sz w:val="24"/>
          <w:szCs w:val="24"/>
          <w:lang w:val="id-ID"/>
        </w:rPr>
        <w:t>alam</w:t>
      </w:r>
      <w:r>
        <w:rPr>
          <w:rFonts w:hint="default" w:ascii="Arial" w:hAnsi="Arial" w:cs="Arial" w:eastAsiaTheme="minorEastAsia"/>
          <w:i w:val="0"/>
          <w:iCs w:val="0"/>
          <w:spacing w:val="0"/>
          <w:sz w:val="24"/>
          <w:szCs w:val="24"/>
        </w:rPr>
        <w:t xml:space="preserve"> </w:t>
      </w:r>
      <w:r>
        <w:rPr>
          <w:rFonts w:hint="default" w:ascii="Arial" w:hAnsi="Arial" w:cs="Arial" w:eastAsiaTheme="minorEastAsia"/>
          <w:i w:val="0"/>
          <w:iCs w:val="0"/>
          <w:spacing w:val="0"/>
          <w:sz w:val="24"/>
          <w:szCs w:val="24"/>
          <w:lang w:val="id-ID"/>
        </w:rPr>
        <w:t xml:space="preserve">penelitian ini adalah </w:t>
      </w:r>
      <w:r>
        <w:rPr>
          <w:rFonts w:hint="default" w:ascii="Arial" w:hAnsi="Arial" w:cs="Arial" w:eastAsiaTheme="minorEastAsia"/>
          <w:i w:val="0"/>
          <w:iCs w:val="0"/>
          <w:spacing w:val="0"/>
          <w:sz w:val="24"/>
          <w:szCs w:val="24"/>
        </w:rPr>
        <w:t xml:space="preserve">deskriptif kualitatif </w:t>
      </w:r>
      <w:r>
        <w:rPr>
          <w:rFonts w:hint="default" w:ascii="Arial" w:hAnsi="Arial" w:cs="Arial"/>
          <w:i w:val="0"/>
          <w:iCs w:val="0"/>
          <w:spacing w:val="0"/>
          <w:sz w:val="24"/>
          <w:szCs w:val="24"/>
          <w:lang w:val="id-ID"/>
        </w:rPr>
        <w:t>d</w:t>
      </w:r>
      <w:r>
        <w:rPr>
          <w:rFonts w:hint="default" w:ascii="Arial" w:hAnsi="Arial" w:cs="Arial"/>
          <w:spacing w:val="0"/>
          <w:sz w:val="24"/>
          <w:szCs w:val="24"/>
          <w:lang w:val="id-ID"/>
        </w:rPr>
        <w:t>engan menggunakan sumber data primer s</w:t>
      </w:r>
      <w:r>
        <w:rPr>
          <w:rFonts w:hint="default" w:ascii="Arial" w:hAnsi="Arial" w:cs="Arial" w:eastAsiaTheme="minorEastAsia"/>
          <w:spacing w:val="0"/>
          <w:sz w:val="24"/>
          <w:szCs w:val="24"/>
          <w:lang w:val="id-ID"/>
        </w:rPr>
        <w:t xml:space="preserve">erta data sekunder, dan teknik pengumpulan data dilakukan dengan teknik </w:t>
      </w:r>
      <w:r>
        <w:rPr>
          <w:rFonts w:hint="default" w:ascii="Arial" w:hAnsi="Arial" w:cs="Arial" w:eastAsiaTheme="minorEastAsia"/>
          <w:spacing w:val="0"/>
          <w:sz w:val="24"/>
          <w:szCs w:val="24"/>
          <w:lang w:val="id-ID"/>
        </w:rPr>
        <w:t>wawancara, teknik observasi, dan teknik dokumentasi.</w:t>
      </w:r>
      <w:r>
        <w:rPr>
          <w:rFonts w:hint="default" w:ascii="Arial" w:hAnsi="Arial" w:cs="Arial" w:eastAsiaTheme="minorEastAsia"/>
          <w:i w:val="0"/>
          <w:iCs w:val="0"/>
          <w:spacing w:val="0"/>
          <w:sz w:val="24"/>
          <w:szCs w:val="24"/>
          <w:lang w:val="id-ID"/>
        </w:rPr>
        <w:t xml:space="preserve"> </w:t>
      </w:r>
      <w:r>
        <w:rPr>
          <w:rFonts w:hint="default" w:ascii="Arial" w:hAnsi="Arial" w:cs="Arial" w:eastAsiaTheme="minorEastAsia"/>
          <w:b/>
          <w:bCs/>
          <w:i w:val="0"/>
          <w:iCs w:val="0"/>
          <w:spacing w:val="0"/>
          <w:sz w:val="24"/>
          <w:szCs w:val="24"/>
          <w:lang w:val="id-ID"/>
        </w:rPr>
        <w:t>Hasil/Temuan:</w:t>
      </w:r>
      <w:r>
        <w:rPr>
          <w:rFonts w:hint="default" w:ascii="Arial" w:hAnsi="Arial" w:cs="Arial" w:eastAsiaTheme="minorEastAsia"/>
          <w:b/>
          <w:bCs/>
          <w:i w:val="0"/>
          <w:iCs w:val="0"/>
          <w:spacing w:val="0"/>
          <w:sz w:val="24"/>
          <w:szCs w:val="24"/>
          <w:lang w:val="id-ID"/>
        </w:rPr>
        <w:t xml:space="preserve"> </w:t>
      </w:r>
      <w:r>
        <w:rPr>
          <w:rFonts w:hint="default" w:ascii="Arial" w:hAnsi="Arial" w:cs="Arial"/>
          <w:b w:val="0"/>
          <w:bCs w:val="0"/>
          <w:i w:val="0"/>
          <w:iCs w:val="0"/>
          <w:spacing w:val="0"/>
          <w:sz w:val="24"/>
          <w:szCs w:val="24"/>
          <w:lang w:val="en-US"/>
        </w:rPr>
        <w:t>D</w:t>
      </w:r>
      <w:r>
        <w:rPr>
          <w:rFonts w:hint="default" w:ascii="Arial" w:hAnsi="Arial" w:cs="Arial"/>
          <w:b w:val="0"/>
          <w:bCs w:val="0"/>
          <w:sz w:val="24"/>
          <w:szCs w:val="24"/>
          <w:lang w:val="zh-CN"/>
        </w:rPr>
        <w:t>ata tanah aset daerah Kabupaten Pati masih banyak yang belum bersertifikat.</w:t>
      </w:r>
      <w:r>
        <w:rPr>
          <w:rFonts w:hint="default" w:ascii="Arial" w:hAnsi="Arial" w:cs="Arial" w:eastAsiaTheme="minorEastAsia"/>
          <w:b w:val="0"/>
          <w:bCs w:val="0"/>
          <w:i w:val="0"/>
          <w:iCs w:val="0"/>
          <w:spacing w:val="0"/>
          <w:sz w:val="24"/>
          <w:szCs w:val="24"/>
          <w:lang w:val="id-ID"/>
        </w:rPr>
        <w:t xml:space="preserve"> </w:t>
      </w:r>
      <w:r>
        <w:rPr>
          <w:rFonts w:hint="default" w:ascii="Arial" w:hAnsi="Arial" w:cs="Arial" w:eastAsiaTheme="minorEastAsia"/>
          <w:b/>
          <w:bCs/>
          <w:i w:val="0"/>
          <w:iCs w:val="0"/>
          <w:spacing w:val="0"/>
          <w:sz w:val="24"/>
          <w:szCs w:val="24"/>
          <w:lang w:val="id-ID"/>
        </w:rPr>
        <w:t xml:space="preserve">Kesimpulan: </w:t>
      </w:r>
      <w:r>
        <w:rPr>
          <w:rFonts w:hint="default" w:ascii="Arial" w:hAnsi="Arial" w:cs="Arial"/>
          <w:sz w:val="24"/>
          <w:szCs w:val="24"/>
          <w:lang w:val="zh-CN"/>
        </w:rPr>
        <w:t>Berdasarkan hasil penelitian ini, optimalisasi percepatan pensertifikatan tanah aset daerah di BPKAD Kabupaten Pati belum berjalan dengan optimal, masalah yang terjadi pada kelengkapan dokumen tanah aset daerah menjadi penghambat dalam efektivitas dan efisiensi pelaksanaan kegiatan. Penulis merekomendasikan agar BPKAD menambah pegawai pada bidang aset dan menambah sarana prasarana operasional agar pelaksanaan program pensertifikatan dapat berjalan dengan efektif, serta meningkatkan koordinasi dengan OPD terkait untuk melengkapi dokumen yang diperlukan dalam percepatan pensertifikatan tanah aset daerah.</w:t>
      </w:r>
    </w:p>
    <w:p>
      <w:pPr>
        <w:spacing w:line="240" w:lineRule="auto"/>
        <w:ind w:left="1560" w:hanging="1560"/>
        <w:jc w:val="both"/>
        <w:rPr>
          <w:rFonts w:hint="default" w:ascii="Arial" w:hAnsi="Arial" w:cs="Arial"/>
          <w:sz w:val="24"/>
          <w:szCs w:val="24"/>
          <w:lang w:val="zh-CN"/>
        </w:rPr>
      </w:pPr>
      <w:r>
        <w:rPr>
          <w:rFonts w:hint="default" w:ascii="Arial" w:hAnsi="Arial" w:cs="Arial" w:eastAsiaTheme="minorEastAsia"/>
          <w:b/>
          <w:bCs/>
          <w:i w:val="0"/>
          <w:iCs w:val="0"/>
          <w:spacing w:val="0"/>
          <w:sz w:val="24"/>
          <w:szCs w:val="24"/>
          <w:lang w:val="id-ID"/>
        </w:rPr>
        <w:t>Kata kunci:</w:t>
      </w:r>
      <w:r>
        <w:rPr>
          <w:rFonts w:hint="default" w:ascii="Arial" w:hAnsi="Arial" w:cs="Arial"/>
          <w:b w:val="0"/>
          <w:bCs w:val="0"/>
          <w:i w:val="0"/>
          <w:iCs w:val="0"/>
          <w:spacing w:val="0"/>
          <w:sz w:val="24"/>
          <w:szCs w:val="24"/>
          <w:lang w:val="id-ID"/>
        </w:rPr>
        <w:tab/>
      </w:r>
      <w:r>
        <w:rPr>
          <w:rFonts w:hint="default" w:ascii="Arial" w:hAnsi="Arial" w:cs="Arial"/>
          <w:b w:val="0"/>
          <w:bCs w:val="0"/>
          <w:sz w:val="24"/>
          <w:szCs w:val="24"/>
          <w:lang w:val="zh-CN"/>
        </w:rPr>
        <w:t>Optimalisasi, Pensertifikatan Tanah Aset Daerah, Opini Laporan Keuangan, Pandemi Covid-19</w:t>
      </w:r>
    </w:p>
    <w:p>
      <w:pPr>
        <w:spacing w:line="240" w:lineRule="auto"/>
        <w:ind w:left="1562" w:leftChars="0" w:hanging="1562" w:hangingChars="651"/>
        <w:jc w:val="both"/>
        <w:rPr>
          <w:rFonts w:hint="default" w:ascii="Arial" w:hAnsi="Arial" w:cs="Arial"/>
          <w:b w:val="0"/>
          <w:bCs/>
          <w:i w:val="0"/>
          <w:iCs w:val="0"/>
          <w:spacing w:val="0"/>
          <w:sz w:val="24"/>
          <w:szCs w:val="24"/>
          <w:lang w:val="id-ID"/>
        </w:rPr>
      </w:pPr>
    </w:p>
    <w:p>
      <w:pPr>
        <w:spacing w:line="240" w:lineRule="auto"/>
        <w:ind w:left="1562" w:leftChars="0" w:hanging="1562" w:hangingChars="651"/>
        <w:jc w:val="both"/>
        <w:rPr>
          <w:rFonts w:hint="default" w:ascii="Arial" w:hAnsi="Arial" w:cs="Arial"/>
          <w:b w:val="0"/>
          <w:bCs/>
          <w:i w:val="0"/>
          <w:iCs w:val="0"/>
          <w:spacing w:val="0"/>
          <w:sz w:val="24"/>
          <w:szCs w:val="24"/>
          <w:lang w:val="id-ID"/>
        </w:rPr>
      </w:pPr>
    </w:p>
    <w:p>
      <w:pPr>
        <w:numPr>
          <w:ilvl w:val="0"/>
          <w:numId w:val="11"/>
        </w:numPr>
        <w:spacing w:line="240" w:lineRule="auto"/>
        <w:ind w:leftChars="0"/>
        <w:jc w:val="both"/>
        <w:rPr>
          <w:rFonts w:hint="default" w:ascii="Arial" w:hAnsi="Arial" w:cs="Arial"/>
          <w:b/>
          <w:bCs w:val="0"/>
          <w:i w:val="0"/>
          <w:iCs w:val="0"/>
          <w:spacing w:val="0"/>
          <w:sz w:val="24"/>
          <w:szCs w:val="24"/>
          <w:lang w:val="id-ID"/>
        </w:rPr>
      </w:pPr>
      <w:r>
        <w:rPr>
          <w:rFonts w:hint="default" w:ascii="Arial" w:hAnsi="Arial" w:cs="Arial"/>
          <w:b/>
          <w:bCs w:val="0"/>
          <w:i w:val="0"/>
          <w:iCs w:val="0"/>
          <w:spacing w:val="0"/>
          <w:sz w:val="24"/>
          <w:szCs w:val="24"/>
          <w:lang w:val="id-ID"/>
        </w:rPr>
        <w:t xml:space="preserve"> </w:t>
      </w:r>
      <w:r>
        <w:rPr>
          <w:rFonts w:hint="default" w:ascii="Arial" w:hAnsi="Arial" w:cs="Arial" w:eastAsiaTheme="minorEastAsia"/>
          <w:b/>
          <w:bCs w:val="0"/>
          <w:i w:val="0"/>
          <w:iCs w:val="0"/>
          <w:spacing w:val="0"/>
          <w:sz w:val="24"/>
          <w:szCs w:val="24"/>
          <w:lang w:val="id-ID"/>
        </w:rPr>
        <w:t>PENDAHULUAN</w:t>
      </w:r>
    </w:p>
    <w:p>
      <w:pPr>
        <w:numPr>
          <w:ilvl w:val="1"/>
          <w:numId w:val="12"/>
        </w:numPr>
        <w:spacing w:line="240" w:lineRule="auto"/>
        <w:ind w:leftChars="0"/>
        <w:jc w:val="both"/>
        <w:rPr>
          <w:rFonts w:hint="default" w:ascii="Arial" w:hAnsi="Arial" w:cs="Arial"/>
          <w:b/>
          <w:bCs w:val="0"/>
          <w:i w:val="0"/>
          <w:iCs w:val="0"/>
          <w:spacing w:val="0"/>
          <w:sz w:val="24"/>
          <w:szCs w:val="24"/>
          <w:lang w:val="id-ID"/>
        </w:rPr>
      </w:pPr>
      <w:r>
        <w:rPr>
          <w:rFonts w:hint="default" w:ascii="Arial" w:hAnsi="Arial" w:cs="Arial"/>
          <w:b/>
          <w:bCs w:val="0"/>
          <w:i w:val="0"/>
          <w:iCs w:val="0"/>
          <w:spacing w:val="0"/>
          <w:sz w:val="24"/>
          <w:szCs w:val="24"/>
          <w:lang w:val="id-ID"/>
        </w:rPr>
        <w:t xml:space="preserve"> </w:t>
      </w:r>
      <w:r>
        <w:rPr>
          <w:rFonts w:hint="default" w:ascii="Arial" w:hAnsi="Arial" w:cs="Arial" w:eastAsiaTheme="minorEastAsia"/>
          <w:b/>
          <w:bCs w:val="0"/>
          <w:i w:val="0"/>
          <w:iCs w:val="0"/>
          <w:spacing w:val="0"/>
          <w:sz w:val="24"/>
          <w:szCs w:val="24"/>
          <w:lang w:val="id-ID"/>
        </w:rPr>
        <w:t>Latar Belakang</w:t>
      </w:r>
    </w:p>
    <w:p>
      <w:pPr>
        <w:spacing w:line="240" w:lineRule="auto"/>
        <w:jc w:val="both"/>
        <w:rPr>
          <w:rFonts w:hint="default" w:ascii="Arial" w:hAnsi="Arial" w:cs="Arial"/>
          <w:sz w:val="24"/>
          <w:szCs w:val="24"/>
          <w:lang w:val="zh-CN"/>
        </w:rPr>
      </w:pPr>
      <w:r>
        <w:rPr>
          <w:rFonts w:hint="default" w:ascii="Arial" w:hAnsi="Arial" w:cs="Arial"/>
          <w:sz w:val="24"/>
          <w:szCs w:val="24"/>
          <w:lang w:val="zh-CN"/>
        </w:rPr>
        <w:t>Pengelolaan keuangan daerah mencakup beberapa kegiatan yang meliputi perencanaan, penganggaran, pelaksanaan, penatausahaan, pelaporan, pertanggungjawaban, serta pengawasan keuangan daerah. Dalam tahap pelaporan ini dimaksudkan sebagai sebuah bentuk pertanggungjawaban pemerintah daerah atas penggunaan keuangan daerah dalam rangka menjalankan otonomi daerah. Laporan keuangan daerah akan diperiksa oleh BPK yang kemudian akan memberikan pendapat atas kewajaran laporan keuangan tersebut.  Berikut opini yang diberikan BPK kepada pemerintah daerah kabupaten Pati atas laporan keuangan daerah.</w:t>
      </w:r>
    </w:p>
    <w:p>
      <w:pPr>
        <w:spacing w:line="240" w:lineRule="auto"/>
        <w:jc w:val="both"/>
        <w:rPr>
          <w:rFonts w:hint="default" w:ascii="Arial" w:hAnsi="Arial" w:cs="Arial"/>
          <w:b/>
          <w:bCs/>
          <w:sz w:val="24"/>
          <w:szCs w:val="24"/>
          <w:lang w:val="en-US"/>
        </w:rPr>
      </w:pPr>
      <w:r>
        <w:rPr>
          <w:rFonts w:hint="default" w:ascii="Arial" w:hAnsi="Arial" w:cs="Arial"/>
          <w:b/>
          <w:bCs/>
          <w:sz w:val="24"/>
          <w:szCs w:val="24"/>
          <w:lang w:val="en-US"/>
        </w:rPr>
        <w:t>Tabel 1.</w:t>
      </w:r>
    </w:p>
    <w:p>
      <w:pPr>
        <w:spacing w:line="240" w:lineRule="auto"/>
        <w:jc w:val="both"/>
        <w:rPr>
          <w:rFonts w:hint="default" w:ascii="Arial" w:hAnsi="Arial" w:cs="Arial"/>
          <w:b/>
          <w:bCs/>
          <w:sz w:val="24"/>
          <w:szCs w:val="24"/>
          <w:lang w:val="zh-CN"/>
        </w:rPr>
      </w:pPr>
      <w:r>
        <w:rPr>
          <w:rFonts w:hint="default" w:ascii="Arial" w:hAnsi="Arial" w:cs="Arial"/>
          <w:b/>
          <w:bCs/>
          <w:sz w:val="24"/>
          <w:szCs w:val="24"/>
          <w:lang w:val="zh-CN"/>
        </w:rPr>
        <w:t>Data Perolehan Opini Kabupaten Pati Tahun 2016-2020</w:t>
      </w:r>
    </w:p>
    <w:tbl>
      <w:tblPr>
        <w:tblStyle w:val="1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3085"/>
        <w:gridCol w:w="3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14" w:type="dxa"/>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No</w:t>
            </w:r>
          </w:p>
        </w:tc>
        <w:tc>
          <w:tcPr>
            <w:tcW w:w="3085" w:type="dxa"/>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Tahun</w:t>
            </w:r>
          </w:p>
        </w:tc>
        <w:tc>
          <w:tcPr>
            <w:tcW w:w="3891" w:type="dxa"/>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Perolehan Opini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14" w:type="dxa"/>
          </w:tcPr>
          <w:p>
            <w:pPr>
              <w:spacing w:after="0" w:line="240" w:lineRule="auto"/>
              <w:rPr>
                <w:rFonts w:hint="default" w:ascii="Arial" w:hAnsi="Arial" w:cs="Arial"/>
                <w:sz w:val="24"/>
                <w:szCs w:val="24"/>
                <w:lang w:val="zh-CN"/>
              </w:rPr>
            </w:pPr>
            <w:r>
              <w:rPr>
                <w:rFonts w:hint="default" w:ascii="Arial" w:hAnsi="Arial" w:cs="Arial"/>
                <w:sz w:val="24"/>
                <w:szCs w:val="24"/>
                <w:lang w:val="zh-CN"/>
              </w:rPr>
              <w:t>1.</w:t>
            </w:r>
          </w:p>
        </w:tc>
        <w:tc>
          <w:tcPr>
            <w:tcW w:w="3085" w:type="dxa"/>
          </w:tcPr>
          <w:p>
            <w:pPr>
              <w:spacing w:after="0" w:line="240" w:lineRule="auto"/>
              <w:rPr>
                <w:rFonts w:hint="default" w:ascii="Arial" w:hAnsi="Arial" w:cs="Arial"/>
                <w:sz w:val="24"/>
                <w:szCs w:val="24"/>
                <w:lang w:val="zh-CN"/>
              </w:rPr>
            </w:pPr>
            <w:r>
              <w:rPr>
                <w:rFonts w:hint="default" w:ascii="Arial" w:hAnsi="Arial" w:cs="Arial"/>
                <w:sz w:val="24"/>
                <w:szCs w:val="24"/>
                <w:lang w:val="zh-CN"/>
              </w:rPr>
              <w:t>2016</w:t>
            </w:r>
          </w:p>
        </w:tc>
        <w:tc>
          <w:tcPr>
            <w:tcW w:w="3891" w:type="dxa"/>
          </w:tcPr>
          <w:p>
            <w:pPr>
              <w:spacing w:after="0" w:line="240" w:lineRule="auto"/>
              <w:rPr>
                <w:rFonts w:hint="default" w:ascii="Arial" w:hAnsi="Arial" w:cs="Arial"/>
                <w:sz w:val="24"/>
                <w:szCs w:val="24"/>
                <w:lang w:val="zh-CN"/>
              </w:rPr>
            </w:pPr>
            <w:r>
              <w:rPr>
                <w:rFonts w:hint="default" w:ascii="Arial" w:hAnsi="Arial" w:cs="Arial"/>
                <w:sz w:val="24"/>
                <w:szCs w:val="24"/>
                <w:lang w:val="zh-CN"/>
              </w:rPr>
              <w:t>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14" w:type="dxa"/>
          </w:tcPr>
          <w:p>
            <w:pPr>
              <w:spacing w:after="0" w:line="240" w:lineRule="auto"/>
              <w:rPr>
                <w:rFonts w:hint="default" w:ascii="Arial" w:hAnsi="Arial" w:cs="Arial"/>
                <w:sz w:val="24"/>
                <w:szCs w:val="24"/>
                <w:lang w:val="zh-CN"/>
              </w:rPr>
            </w:pPr>
            <w:r>
              <w:rPr>
                <w:rFonts w:hint="default" w:ascii="Arial" w:hAnsi="Arial" w:cs="Arial"/>
                <w:sz w:val="24"/>
                <w:szCs w:val="24"/>
                <w:lang w:val="zh-CN"/>
              </w:rPr>
              <w:t>2.</w:t>
            </w:r>
          </w:p>
        </w:tc>
        <w:tc>
          <w:tcPr>
            <w:tcW w:w="3085" w:type="dxa"/>
          </w:tcPr>
          <w:p>
            <w:pPr>
              <w:spacing w:after="0" w:line="240" w:lineRule="auto"/>
              <w:rPr>
                <w:rFonts w:hint="default" w:ascii="Arial" w:hAnsi="Arial" w:cs="Arial"/>
                <w:sz w:val="24"/>
                <w:szCs w:val="24"/>
                <w:lang w:val="zh-CN"/>
              </w:rPr>
            </w:pPr>
            <w:r>
              <w:rPr>
                <w:rFonts w:hint="default" w:ascii="Arial" w:hAnsi="Arial" w:cs="Arial"/>
                <w:sz w:val="24"/>
                <w:szCs w:val="24"/>
                <w:lang w:val="zh-CN"/>
              </w:rPr>
              <w:t>2017</w:t>
            </w:r>
          </w:p>
        </w:tc>
        <w:tc>
          <w:tcPr>
            <w:tcW w:w="3891" w:type="dxa"/>
          </w:tcPr>
          <w:p>
            <w:pPr>
              <w:spacing w:after="0" w:line="240" w:lineRule="auto"/>
              <w:rPr>
                <w:rFonts w:hint="default" w:ascii="Arial" w:hAnsi="Arial" w:cs="Arial"/>
                <w:sz w:val="24"/>
                <w:szCs w:val="24"/>
                <w:lang w:val="zh-CN"/>
              </w:rPr>
            </w:pPr>
            <w:r>
              <w:rPr>
                <w:rFonts w:hint="default" w:ascii="Arial" w:hAnsi="Arial" w:cs="Arial"/>
                <w:sz w:val="24"/>
                <w:szCs w:val="24"/>
                <w:lang w:val="zh-CN"/>
              </w:rPr>
              <w:t>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4" w:type="dxa"/>
          </w:tcPr>
          <w:p>
            <w:pPr>
              <w:spacing w:after="0" w:line="240" w:lineRule="auto"/>
              <w:rPr>
                <w:rFonts w:hint="default" w:ascii="Arial" w:hAnsi="Arial" w:cs="Arial"/>
                <w:sz w:val="24"/>
                <w:szCs w:val="24"/>
                <w:lang w:val="zh-CN"/>
              </w:rPr>
            </w:pPr>
            <w:r>
              <w:rPr>
                <w:rFonts w:hint="default" w:ascii="Arial" w:hAnsi="Arial" w:cs="Arial"/>
                <w:sz w:val="24"/>
                <w:szCs w:val="24"/>
                <w:lang w:val="zh-CN"/>
              </w:rPr>
              <w:t>3.</w:t>
            </w:r>
          </w:p>
        </w:tc>
        <w:tc>
          <w:tcPr>
            <w:tcW w:w="3085" w:type="dxa"/>
          </w:tcPr>
          <w:p>
            <w:pPr>
              <w:spacing w:after="0" w:line="240" w:lineRule="auto"/>
              <w:rPr>
                <w:rFonts w:hint="default" w:ascii="Arial" w:hAnsi="Arial" w:cs="Arial"/>
                <w:sz w:val="24"/>
                <w:szCs w:val="24"/>
                <w:lang w:val="zh-CN"/>
              </w:rPr>
            </w:pPr>
            <w:r>
              <w:rPr>
                <w:rFonts w:hint="default" w:ascii="Arial" w:hAnsi="Arial" w:cs="Arial"/>
                <w:sz w:val="24"/>
                <w:szCs w:val="24"/>
                <w:lang w:val="zh-CN"/>
              </w:rPr>
              <w:t>2018</w:t>
            </w:r>
          </w:p>
        </w:tc>
        <w:tc>
          <w:tcPr>
            <w:tcW w:w="3891" w:type="dxa"/>
          </w:tcPr>
          <w:p>
            <w:pPr>
              <w:spacing w:after="0" w:line="240" w:lineRule="auto"/>
              <w:rPr>
                <w:rFonts w:hint="default" w:ascii="Arial" w:hAnsi="Arial" w:cs="Arial"/>
                <w:sz w:val="24"/>
                <w:szCs w:val="24"/>
                <w:lang w:val="zh-CN"/>
              </w:rPr>
            </w:pPr>
            <w:r>
              <w:rPr>
                <w:rFonts w:hint="default" w:ascii="Arial" w:hAnsi="Arial" w:cs="Arial"/>
                <w:sz w:val="24"/>
                <w:szCs w:val="24"/>
                <w:lang w:val="zh-CN"/>
              </w:rPr>
              <w:t>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4" w:type="dxa"/>
          </w:tcPr>
          <w:p>
            <w:pPr>
              <w:spacing w:after="0" w:line="240" w:lineRule="auto"/>
              <w:rPr>
                <w:rFonts w:hint="default" w:ascii="Arial" w:hAnsi="Arial" w:cs="Arial"/>
                <w:sz w:val="24"/>
                <w:szCs w:val="24"/>
                <w:lang w:val="zh-CN"/>
              </w:rPr>
            </w:pPr>
            <w:r>
              <w:rPr>
                <w:rFonts w:hint="default" w:ascii="Arial" w:hAnsi="Arial" w:cs="Arial"/>
                <w:sz w:val="24"/>
                <w:szCs w:val="24"/>
                <w:lang w:val="zh-CN"/>
              </w:rPr>
              <w:t>4.</w:t>
            </w:r>
          </w:p>
        </w:tc>
        <w:tc>
          <w:tcPr>
            <w:tcW w:w="3085" w:type="dxa"/>
          </w:tcPr>
          <w:p>
            <w:pPr>
              <w:spacing w:after="0" w:line="240" w:lineRule="auto"/>
              <w:rPr>
                <w:rFonts w:hint="default" w:ascii="Arial" w:hAnsi="Arial" w:cs="Arial"/>
                <w:sz w:val="24"/>
                <w:szCs w:val="24"/>
                <w:lang w:val="zh-CN"/>
              </w:rPr>
            </w:pPr>
            <w:r>
              <w:rPr>
                <w:rFonts w:hint="default" w:ascii="Arial" w:hAnsi="Arial" w:cs="Arial"/>
                <w:sz w:val="24"/>
                <w:szCs w:val="24"/>
                <w:lang w:val="zh-CN"/>
              </w:rPr>
              <w:t>2019</w:t>
            </w:r>
          </w:p>
        </w:tc>
        <w:tc>
          <w:tcPr>
            <w:tcW w:w="3891" w:type="dxa"/>
          </w:tcPr>
          <w:p>
            <w:pPr>
              <w:spacing w:after="0" w:line="240" w:lineRule="auto"/>
              <w:rPr>
                <w:rFonts w:hint="default" w:ascii="Arial" w:hAnsi="Arial" w:cs="Arial"/>
                <w:sz w:val="24"/>
                <w:szCs w:val="24"/>
                <w:lang w:val="zh-CN"/>
              </w:rPr>
            </w:pPr>
            <w:r>
              <w:rPr>
                <w:rFonts w:hint="default" w:ascii="Arial" w:hAnsi="Arial" w:cs="Arial"/>
                <w:sz w:val="24"/>
                <w:szCs w:val="24"/>
                <w:lang w:val="zh-CN"/>
              </w:rPr>
              <w:t>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514" w:type="dxa"/>
          </w:tcPr>
          <w:p>
            <w:pPr>
              <w:spacing w:after="0" w:line="240" w:lineRule="auto"/>
              <w:rPr>
                <w:rFonts w:hint="default" w:ascii="Arial" w:hAnsi="Arial" w:cs="Arial"/>
                <w:sz w:val="24"/>
                <w:szCs w:val="24"/>
                <w:lang w:val="zh-CN"/>
              </w:rPr>
            </w:pPr>
            <w:r>
              <w:rPr>
                <w:rFonts w:hint="default" w:ascii="Arial" w:hAnsi="Arial" w:cs="Arial"/>
                <w:sz w:val="24"/>
                <w:szCs w:val="24"/>
                <w:lang w:val="zh-CN"/>
              </w:rPr>
              <w:t>5.</w:t>
            </w:r>
          </w:p>
        </w:tc>
        <w:tc>
          <w:tcPr>
            <w:tcW w:w="3085" w:type="dxa"/>
          </w:tcPr>
          <w:p>
            <w:pPr>
              <w:spacing w:after="0" w:line="240" w:lineRule="auto"/>
              <w:rPr>
                <w:rFonts w:hint="default" w:ascii="Arial" w:hAnsi="Arial" w:cs="Arial"/>
                <w:sz w:val="24"/>
                <w:szCs w:val="24"/>
                <w:lang w:val="zh-CN"/>
              </w:rPr>
            </w:pPr>
            <w:r>
              <w:rPr>
                <w:rFonts w:hint="default" w:ascii="Arial" w:hAnsi="Arial" w:cs="Arial"/>
                <w:sz w:val="24"/>
                <w:szCs w:val="24"/>
                <w:lang w:val="zh-CN"/>
              </w:rPr>
              <w:t>2020</w:t>
            </w:r>
          </w:p>
        </w:tc>
        <w:tc>
          <w:tcPr>
            <w:tcW w:w="3891" w:type="dxa"/>
          </w:tcPr>
          <w:p>
            <w:pPr>
              <w:spacing w:after="0" w:line="240" w:lineRule="auto"/>
              <w:rPr>
                <w:rFonts w:hint="default" w:ascii="Arial" w:hAnsi="Arial" w:cs="Arial"/>
                <w:sz w:val="24"/>
                <w:szCs w:val="24"/>
                <w:lang w:val="zh-CN"/>
              </w:rPr>
            </w:pPr>
            <w:r>
              <w:rPr>
                <w:rFonts w:hint="default" w:ascii="Arial" w:hAnsi="Arial" w:cs="Arial"/>
                <w:sz w:val="24"/>
                <w:szCs w:val="24"/>
                <w:lang w:val="zh-CN"/>
              </w:rPr>
              <w:t>WTP</w:t>
            </w:r>
          </w:p>
        </w:tc>
      </w:tr>
    </w:tbl>
    <w:p>
      <w:pPr>
        <w:spacing w:line="240" w:lineRule="auto"/>
        <w:jc w:val="both"/>
        <w:rPr>
          <w:rFonts w:hint="default" w:ascii="Arial" w:hAnsi="Arial" w:cs="Arial"/>
          <w:b w:val="0"/>
          <w:bCs w:val="0"/>
          <w:i/>
          <w:iCs/>
          <w:sz w:val="24"/>
          <w:szCs w:val="24"/>
          <w:lang w:val="en-US"/>
        </w:rPr>
      </w:pPr>
      <w:r>
        <w:rPr>
          <w:rFonts w:hint="default" w:ascii="Arial" w:hAnsi="Arial" w:cs="Arial"/>
          <w:b w:val="0"/>
          <w:bCs w:val="0"/>
          <w:i/>
          <w:iCs/>
          <w:sz w:val="24"/>
          <w:szCs w:val="24"/>
          <w:lang w:val="en-US"/>
        </w:rPr>
        <w:t>Sumber: Hasil pengelolaan data riset 2021</w:t>
      </w:r>
    </w:p>
    <w:p>
      <w:pPr>
        <w:spacing w:line="240" w:lineRule="auto"/>
        <w:jc w:val="both"/>
        <w:rPr>
          <w:rFonts w:hint="default" w:ascii="Arial" w:hAnsi="Arial" w:cs="Arial"/>
          <w:sz w:val="24"/>
          <w:szCs w:val="24"/>
          <w:lang w:val="en-US"/>
        </w:rPr>
      </w:pPr>
    </w:p>
    <w:p>
      <w:pPr>
        <w:spacing w:line="240" w:lineRule="auto"/>
        <w:jc w:val="both"/>
        <w:rPr>
          <w:rFonts w:hint="default" w:ascii="Arial" w:hAnsi="Arial" w:cs="Arial"/>
          <w:sz w:val="24"/>
          <w:szCs w:val="24"/>
          <w:lang w:val="zh-CN"/>
        </w:rPr>
      </w:pPr>
      <w:r>
        <w:rPr>
          <w:rFonts w:hint="default" w:ascii="Arial" w:hAnsi="Arial" w:cs="Arial"/>
          <w:sz w:val="24"/>
          <w:szCs w:val="24"/>
          <w:lang w:val="en-US"/>
        </w:rPr>
        <w:t>P</w:t>
      </w:r>
      <w:r>
        <w:rPr>
          <w:rFonts w:hint="default" w:ascii="Arial" w:hAnsi="Arial" w:cs="Arial"/>
          <w:sz w:val="24"/>
          <w:szCs w:val="24"/>
          <w:lang w:val="zh-CN"/>
        </w:rPr>
        <w:t>emerintah daerah kabupaten Pati mendapatkan opini WTP (Wajar Tanpa Pengecualian) dari BPK selama lima tahun berturut-turut.</w:t>
      </w:r>
      <w:r>
        <w:rPr>
          <w:rFonts w:hint="default" w:ascii="Arial" w:hAnsi="Arial" w:cs="Arial"/>
          <w:sz w:val="24"/>
          <w:szCs w:val="24"/>
          <w:lang w:val="en-US"/>
        </w:rPr>
        <w:t xml:space="preserve"> </w:t>
      </w:r>
      <w:r>
        <w:rPr>
          <w:rFonts w:hint="default" w:ascii="Arial" w:hAnsi="Arial" w:cs="Arial"/>
          <w:sz w:val="24"/>
          <w:szCs w:val="24"/>
          <w:lang w:val="zh-CN"/>
        </w:rPr>
        <w:t>Data ini menunjukkan bahwa pemerintah kabupaten Pati telah mampu mendapat predikat terbaik mengenai pengelolaan keuangan daerahnya. Namun masih terdapat kelemahan pada Sistem Pengendalian Intern terutama dalam pengelolaan aset daerah.</w:t>
      </w:r>
      <w:r>
        <w:rPr>
          <w:rFonts w:hint="default" w:ascii="Arial" w:hAnsi="Arial" w:cs="Arial"/>
          <w:sz w:val="24"/>
          <w:szCs w:val="24"/>
          <w:lang w:val="en-US"/>
        </w:rPr>
        <w:t xml:space="preserve"> </w:t>
      </w:r>
      <w:r>
        <w:rPr>
          <w:rFonts w:hint="default" w:ascii="Arial" w:hAnsi="Arial" w:cs="Arial"/>
          <w:sz w:val="24"/>
          <w:szCs w:val="24"/>
          <w:lang w:val="zh-CN"/>
        </w:rPr>
        <w:t>Tujuan pengelolaan barang milik daerah/aset adalah menunjang dalam pelaksanaan penyelenggaraan dan pembangunan pemerintahan daerah, mewujudkan akuntabilitas, ketertiban, efektif, efisien, dan ekonomis dalam pengelolaan barang milik daerah/aset.</w:t>
      </w:r>
    </w:p>
    <w:p>
      <w:pPr>
        <w:spacing w:line="240" w:lineRule="auto"/>
        <w:jc w:val="both"/>
        <w:rPr>
          <w:rFonts w:hint="default" w:ascii="Arial" w:hAnsi="Arial" w:cs="Arial"/>
          <w:sz w:val="24"/>
          <w:szCs w:val="24"/>
          <w:lang w:val="en-US"/>
        </w:rPr>
      </w:pPr>
    </w:p>
    <w:p>
      <w:pPr>
        <w:spacing w:line="240" w:lineRule="auto"/>
        <w:jc w:val="both"/>
        <w:rPr>
          <w:rFonts w:hint="default" w:ascii="Arial" w:hAnsi="Arial" w:cs="Arial"/>
          <w:b/>
          <w:bCs/>
          <w:i w:val="0"/>
          <w:iCs w:val="0"/>
          <w:sz w:val="24"/>
          <w:szCs w:val="24"/>
          <w:lang w:val="en-US"/>
        </w:rPr>
      </w:pPr>
      <w:r>
        <w:rPr>
          <w:rFonts w:hint="default" w:ascii="Arial" w:hAnsi="Arial" w:cs="Arial"/>
          <w:b/>
          <w:bCs/>
          <w:i w:val="0"/>
          <w:iCs w:val="0"/>
          <w:sz w:val="24"/>
          <w:szCs w:val="24"/>
          <w:lang w:val="en-US"/>
        </w:rPr>
        <w:t>Tabel 2.</w:t>
      </w:r>
    </w:p>
    <w:p>
      <w:pPr>
        <w:spacing w:line="240" w:lineRule="auto"/>
        <w:jc w:val="both"/>
        <w:rPr>
          <w:rFonts w:hint="default" w:ascii="Arial" w:hAnsi="Arial" w:cs="Arial"/>
          <w:b/>
          <w:bCs/>
          <w:i w:val="0"/>
          <w:iCs w:val="0"/>
          <w:sz w:val="24"/>
          <w:szCs w:val="24"/>
          <w:lang w:val="en-US"/>
        </w:rPr>
      </w:pPr>
      <w:r>
        <w:rPr>
          <w:rFonts w:hint="default" w:ascii="Arial" w:hAnsi="Arial" w:cs="Arial"/>
          <w:b/>
          <w:bCs/>
          <w:sz w:val="24"/>
          <w:szCs w:val="24"/>
          <w:lang w:val="zh-CN"/>
        </w:rPr>
        <w:t>Daftar Aset Tetap Daerah Kabupaten PatiPer 31 Desember 2020</w:t>
      </w:r>
    </w:p>
    <w:tbl>
      <w:tblPr>
        <w:tblStyle w:val="1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645"/>
        <w:gridCol w:w="3080"/>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40" w:type="dxa"/>
            <w:vAlign w:val="center"/>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No</w:t>
            </w:r>
          </w:p>
        </w:tc>
        <w:tc>
          <w:tcPr>
            <w:tcW w:w="1645" w:type="dxa"/>
            <w:vAlign w:val="center"/>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Nama Aset</w:t>
            </w:r>
          </w:p>
        </w:tc>
        <w:tc>
          <w:tcPr>
            <w:tcW w:w="3080" w:type="dxa"/>
            <w:vAlign w:val="center"/>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Jenis Aset</w:t>
            </w:r>
          </w:p>
        </w:tc>
        <w:tc>
          <w:tcPr>
            <w:tcW w:w="2710" w:type="dxa"/>
            <w:vAlign w:val="center"/>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Saldo pada akhir tahun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1</w:t>
            </w:r>
          </w:p>
        </w:tc>
        <w:tc>
          <w:tcPr>
            <w:tcW w:w="1645" w:type="dxa"/>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2</w:t>
            </w:r>
          </w:p>
        </w:tc>
        <w:tc>
          <w:tcPr>
            <w:tcW w:w="3080" w:type="dxa"/>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3</w:t>
            </w:r>
          </w:p>
        </w:tc>
        <w:tc>
          <w:tcPr>
            <w:tcW w:w="2710" w:type="dxa"/>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1</w:t>
            </w:r>
          </w:p>
        </w:tc>
        <w:tc>
          <w:tcPr>
            <w:tcW w:w="1645"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Aset Tetap</w:t>
            </w:r>
          </w:p>
        </w:tc>
        <w:tc>
          <w:tcPr>
            <w:tcW w:w="308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Tanah</w:t>
            </w:r>
          </w:p>
        </w:tc>
        <w:tc>
          <w:tcPr>
            <w:tcW w:w="271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3.259.811.944.117,00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2</w:t>
            </w:r>
          </w:p>
        </w:tc>
        <w:tc>
          <w:tcPr>
            <w:tcW w:w="1645"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Aset Tetap</w:t>
            </w:r>
          </w:p>
        </w:tc>
        <w:tc>
          <w:tcPr>
            <w:tcW w:w="308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Peralatan dan Mesin</w:t>
            </w:r>
          </w:p>
        </w:tc>
        <w:tc>
          <w:tcPr>
            <w:tcW w:w="271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815.180.092.278,90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3</w:t>
            </w:r>
          </w:p>
        </w:tc>
        <w:tc>
          <w:tcPr>
            <w:tcW w:w="1645"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Aset Tetap</w:t>
            </w:r>
          </w:p>
        </w:tc>
        <w:tc>
          <w:tcPr>
            <w:tcW w:w="308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Bangunan dan Gedung</w:t>
            </w:r>
          </w:p>
        </w:tc>
        <w:tc>
          <w:tcPr>
            <w:tcW w:w="271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1.289.390.781.347,89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4</w:t>
            </w:r>
          </w:p>
        </w:tc>
        <w:tc>
          <w:tcPr>
            <w:tcW w:w="1645"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Aset Tetap</w:t>
            </w:r>
          </w:p>
        </w:tc>
        <w:tc>
          <w:tcPr>
            <w:tcW w:w="308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Jalan, Irigasi, dan Jaringan</w:t>
            </w:r>
          </w:p>
        </w:tc>
        <w:tc>
          <w:tcPr>
            <w:tcW w:w="271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1.792.375.511.712,75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5</w:t>
            </w:r>
          </w:p>
        </w:tc>
        <w:tc>
          <w:tcPr>
            <w:tcW w:w="1645"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Aset Tetap</w:t>
            </w:r>
          </w:p>
        </w:tc>
        <w:tc>
          <w:tcPr>
            <w:tcW w:w="308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Aset Tetap Lainnya</w:t>
            </w:r>
          </w:p>
        </w:tc>
        <w:tc>
          <w:tcPr>
            <w:tcW w:w="271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110.599.074.748,17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6</w:t>
            </w:r>
          </w:p>
        </w:tc>
        <w:tc>
          <w:tcPr>
            <w:tcW w:w="1645"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Aset Tetap</w:t>
            </w:r>
          </w:p>
        </w:tc>
        <w:tc>
          <w:tcPr>
            <w:tcW w:w="308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KDP</w:t>
            </w:r>
          </w:p>
        </w:tc>
        <w:tc>
          <w:tcPr>
            <w:tcW w:w="271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24.188.862.694,00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40" w:type="dxa"/>
          </w:tcPr>
          <w:p>
            <w:pPr>
              <w:spacing w:after="0" w:line="240" w:lineRule="auto"/>
              <w:jc w:val="both"/>
              <w:rPr>
                <w:rFonts w:hint="default" w:ascii="Arial" w:hAnsi="Arial" w:cs="Arial"/>
                <w:sz w:val="24"/>
                <w:szCs w:val="24"/>
                <w:lang w:val="zh-CN"/>
              </w:rPr>
            </w:pPr>
          </w:p>
        </w:tc>
        <w:tc>
          <w:tcPr>
            <w:tcW w:w="1645"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 xml:space="preserve">Jumlah </w:t>
            </w:r>
          </w:p>
        </w:tc>
        <w:tc>
          <w:tcPr>
            <w:tcW w:w="3080" w:type="dxa"/>
          </w:tcPr>
          <w:p>
            <w:pPr>
              <w:spacing w:after="0" w:line="240" w:lineRule="auto"/>
              <w:jc w:val="both"/>
              <w:rPr>
                <w:rFonts w:hint="default" w:ascii="Arial" w:hAnsi="Arial" w:cs="Arial"/>
                <w:sz w:val="24"/>
                <w:szCs w:val="24"/>
                <w:lang w:val="zh-CN"/>
              </w:rPr>
            </w:pPr>
          </w:p>
        </w:tc>
        <w:tc>
          <w:tcPr>
            <w:tcW w:w="2710" w:type="dxa"/>
          </w:tcPr>
          <w:p>
            <w:pPr>
              <w:spacing w:after="0" w:line="240" w:lineRule="auto"/>
              <w:jc w:val="both"/>
              <w:rPr>
                <w:rFonts w:hint="default" w:ascii="Arial" w:hAnsi="Arial" w:cs="Arial"/>
                <w:sz w:val="24"/>
                <w:szCs w:val="24"/>
                <w:lang w:val="zh-CN"/>
              </w:rPr>
            </w:pPr>
            <w:r>
              <w:rPr>
                <w:rFonts w:hint="default" w:ascii="Arial" w:hAnsi="Arial" w:cs="Arial"/>
                <w:sz w:val="24"/>
                <w:szCs w:val="24"/>
                <w:lang w:val="zh-CN"/>
              </w:rPr>
              <w:t>7.291.546.266.898,70</w:t>
            </w:r>
          </w:p>
        </w:tc>
      </w:tr>
    </w:tbl>
    <w:p>
      <w:pPr>
        <w:spacing w:line="240" w:lineRule="auto"/>
        <w:jc w:val="both"/>
        <w:rPr>
          <w:rFonts w:hint="default" w:ascii="Arial" w:hAnsi="Arial" w:cs="Arial"/>
          <w:b w:val="0"/>
          <w:bCs w:val="0"/>
          <w:i/>
          <w:iCs/>
          <w:sz w:val="24"/>
          <w:szCs w:val="24"/>
          <w:lang w:val="en-US"/>
        </w:rPr>
      </w:pPr>
      <w:r>
        <w:rPr>
          <w:rFonts w:hint="default" w:ascii="Arial" w:hAnsi="Arial" w:cs="Arial"/>
          <w:b w:val="0"/>
          <w:bCs w:val="0"/>
          <w:i/>
          <w:iCs/>
          <w:sz w:val="24"/>
          <w:szCs w:val="24"/>
          <w:lang w:val="en-US"/>
        </w:rPr>
        <w:t>Sumber: Hasil pengelolaan data riset 2021</w:t>
      </w:r>
    </w:p>
    <w:p>
      <w:pPr>
        <w:spacing w:line="240" w:lineRule="auto"/>
        <w:jc w:val="both"/>
        <w:rPr>
          <w:rFonts w:hint="default" w:ascii="Arial" w:hAnsi="Arial" w:cs="Arial"/>
          <w:sz w:val="24"/>
          <w:szCs w:val="24"/>
          <w:lang w:val="zh-CN"/>
        </w:rPr>
      </w:pPr>
    </w:p>
    <w:p>
      <w:pPr>
        <w:spacing w:line="240" w:lineRule="auto"/>
        <w:jc w:val="both"/>
        <w:rPr>
          <w:rFonts w:hint="default" w:ascii="Arial" w:hAnsi="Arial" w:cs="Arial"/>
          <w:sz w:val="24"/>
          <w:szCs w:val="24"/>
          <w:lang w:val="en-US"/>
        </w:rPr>
      </w:pPr>
      <w:r>
        <w:rPr>
          <w:rFonts w:hint="default" w:ascii="Arial" w:hAnsi="Arial" w:cs="Arial"/>
          <w:sz w:val="24"/>
          <w:szCs w:val="24"/>
          <w:lang w:val="en-US"/>
        </w:rPr>
        <w:t>T</w:t>
      </w:r>
      <w:r>
        <w:rPr>
          <w:rFonts w:hint="default" w:ascii="Arial" w:hAnsi="Arial" w:cs="Arial"/>
          <w:sz w:val="24"/>
          <w:szCs w:val="24"/>
          <w:lang w:val="zh-CN"/>
        </w:rPr>
        <w:t>abel</w:t>
      </w:r>
      <w:r>
        <w:rPr>
          <w:rFonts w:hint="default" w:ascii="Arial" w:hAnsi="Arial" w:cs="Arial"/>
          <w:sz w:val="24"/>
          <w:szCs w:val="24"/>
          <w:lang w:val="en-US"/>
        </w:rPr>
        <w:t xml:space="preserve"> 2</w:t>
      </w:r>
      <w:r>
        <w:rPr>
          <w:rFonts w:hint="default" w:ascii="Arial" w:hAnsi="Arial" w:cs="Arial"/>
          <w:sz w:val="24"/>
          <w:szCs w:val="24"/>
          <w:lang w:val="zh-CN"/>
        </w:rPr>
        <w:t xml:space="preserve"> di atas menunjukkan bahwa aset tetap tanah yang dimiliki oleh pemerintah daerah Kabupaten Pati pada tahun 2020 yang tercatat pada neraca adalah 3.259.811.944.117,00. Diperlukan pengamanan asset tetap tanah yang dimiliki oleh pemerintah daerah</w:t>
      </w:r>
      <w:r>
        <w:rPr>
          <w:rFonts w:hint="default" w:ascii="Arial" w:hAnsi="Arial" w:cs="Arial"/>
          <w:sz w:val="24"/>
          <w:szCs w:val="24"/>
          <w:lang w:val="en-US"/>
        </w:rPr>
        <w:t xml:space="preserve"> </w:t>
      </w:r>
      <w:r>
        <w:rPr>
          <w:rFonts w:hint="default" w:ascii="Arial" w:hAnsi="Arial" w:cs="Arial"/>
          <w:sz w:val="24"/>
          <w:szCs w:val="24"/>
          <w:lang w:val="zh-CN"/>
        </w:rPr>
        <w:t>Kabupaten Pati guna mecegah hilangnya hak milik daerah berupa tanah tersebut. Berikut format rekapitulasi sertifikat tanah kabupaten Pati.</w:t>
      </w:r>
    </w:p>
    <w:p>
      <w:pPr>
        <w:spacing w:line="240" w:lineRule="auto"/>
        <w:jc w:val="both"/>
        <w:rPr>
          <w:rFonts w:hint="default" w:ascii="Arial" w:hAnsi="Arial" w:cs="Arial"/>
          <w:sz w:val="24"/>
          <w:szCs w:val="24"/>
          <w:lang w:val="en-US"/>
        </w:rPr>
      </w:pPr>
    </w:p>
    <w:p>
      <w:pPr>
        <w:spacing w:line="240" w:lineRule="auto"/>
        <w:jc w:val="both"/>
        <w:rPr>
          <w:rFonts w:hint="default" w:ascii="Arial" w:hAnsi="Arial" w:cs="Arial"/>
          <w:b/>
          <w:bCs/>
          <w:sz w:val="24"/>
          <w:szCs w:val="24"/>
          <w:lang w:val="en-US"/>
        </w:rPr>
      </w:pPr>
      <w:r>
        <w:rPr>
          <w:rFonts w:hint="default" w:ascii="Arial" w:hAnsi="Arial" w:cs="Arial"/>
          <w:b/>
          <w:bCs/>
          <w:sz w:val="24"/>
          <w:szCs w:val="24"/>
          <w:lang w:val="en-US"/>
        </w:rPr>
        <w:t>Tabel 3.</w:t>
      </w:r>
    </w:p>
    <w:p>
      <w:pPr>
        <w:spacing w:line="240" w:lineRule="auto"/>
        <w:jc w:val="both"/>
        <w:rPr>
          <w:rFonts w:hint="default" w:ascii="Arial" w:hAnsi="Arial" w:cs="Arial"/>
          <w:b/>
          <w:bCs/>
          <w:sz w:val="24"/>
          <w:szCs w:val="24"/>
          <w:lang w:val="zh-CN"/>
        </w:rPr>
      </w:pPr>
      <w:r>
        <w:rPr>
          <w:rFonts w:hint="default" w:ascii="Arial" w:hAnsi="Arial" w:cs="Arial"/>
          <w:b/>
          <w:bCs/>
          <w:sz w:val="24"/>
          <w:szCs w:val="24"/>
          <w:lang w:val="zh-CN"/>
        </w:rPr>
        <w:t>Format Rekapitulasi Sertifikat Aset Tanah Kabupaten Pati Tahun 2020</w:t>
      </w:r>
    </w:p>
    <w:tbl>
      <w:tblPr>
        <w:tblStyle w:val="1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01"/>
        <w:gridCol w:w="1843"/>
        <w:gridCol w:w="1701"/>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7" w:type="dxa"/>
            <w:vMerge w:val="restart"/>
            <w:vAlign w:val="center"/>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No</w:t>
            </w:r>
          </w:p>
        </w:tc>
        <w:tc>
          <w:tcPr>
            <w:tcW w:w="7465" w:type="dxa"/>
            <w:gridSpan w:val="4"/>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Tanah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spacing w:after="0" w:line="240" w:lineRule="auto"/>
              <w:jc w:val="center"/>
              <w:rPr>
                <w:rFonts w:hint="default" w:ascii="Arial" w:hAnsi="Arial" w:cs="Arial"/>
                <w:b/>
                <w:bCs/>
                <w:sz w:val="24"/>
                <w:szCs w:val="24"/>
                <w:lang w:val="zh-CN"/>
              </w:rPr>
            </w:pPr>
          </w:p>
        </w:tc>
        <w:tc>
          <w:tcPr>
            <w:tcW w:w="1701" w:type="dxa"/>
            <w:vAlign w:val="center"/>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Total Aset</w:t>
            </w:r>
          </w:p>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Tanah</w:t>
            </w:r>
          </w:p>
        </w:tc>
        <w:tc>
          <w:tcPr>
            <w:tcW w:w="1843" w:type="dxa"/>
            <w:vAlign w:val="center"/>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Sudah Bersertifikat</w:t>
            </w:r>
          </w:p>
        </w:tc>
        <w:tc>
          <w:tcPr>
            <w:tcW w:w="1701" w:type="dxa"/>
            <w:vAlign w:val="center"/>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Belum Bersertifikat</w:t>
            </w:r>
          </w:p>
        </w:tc>
        <w:tc>
          <w:tcPr>
            <w:tcW w:w="2220" w:type="dxa"/>
            <w:vAlign w:val="center"/>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Persentase</w:t>
            </w:r>
          </w:p>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Yang Belum Bersertifikat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jc w:val="center"/>
              <w:rPr>
                <w:rFonts w:hint="default" w:ascii="Arial" w:hAnsi="Arial" w:cs="Arial"/>
                <w:sz w:val="24"/>
                <w:szCs w:val="24"/>
                <w:lang w:val="zh-CN"/>
              </w:rPr>
            </w:pPr>
            <w:r>
              <w:rPr>
                <w:rFonts w:hint="default" w:ascii="Arial" w:hAnsi="Arial" w:cs="Arial"/>
                <w:sz w:val="24"/>
                <w:szCs w:val="24"/>
                <w:lang w:val="zh-CN"/>
              </w:rPr>
              <w:t>1.</w:t>
            </w:r>
          </w:p>
        </w:tc>
        <w:tc>
          <w:tcPr>
            <w:tcW w:w="1701" w:type="dxa"/>
          </w:tcPr>
          <w:p>
            <w:pPr>
              <w:spacing w:after="0" w:line="240" w:lineRule="auto"/>
              <w:jc w:val="center"/>
              <w:rPr>
                <w:rFonts w:hint="default" w:ascii="Arial" w:hAnsi="Arial" w:cs="Arial"/>
                <w:sz w:val="24"/>
                <w:szCs w:val="24"/>
                <w:lang w:val="zh-CN"/>
              </w:rPr>
            </w:pPr>
            <w:r>
              <w:rPr>
                <w:rFonts w:hint="default" w:ascii="Arial" w:hAnsi="Arial" w:cs="Arial"/>
                <w:sz w:val="24"/>
                <w:szCs w:val="24"/>
                <w:lang w:val="zh-CN"/>
              </w:rPr>
              <w:t>2.654</w:t>
            </w:r>
          </w:p>
        </w:tc>
        <w:tc>
          <w:tcPr>
            <w:tcW w:w="1843" w:type="dxa"/>
          </w:tcPr>
          <w:p>
            <w:pPr>
              <w:spacing w:after="0" w:line="240" w:lineRule="auto"/>
              <w:jc w:val="center"/>
              <w:rPr>
                <w:rFonts w:hint="default" w:ascii="Arial" w:hAnsi="Arial" w:cs="Arial"/>
                <w:sz w:val="24"/>
                <w:szCs w:val="24"/>
                <w:lang w:val="zh-CN"/>
              </w:rPr>
            </w:pPr>
            <w:r>
              <w:rPr>
                <w:rFonts w:hint="default" w:ascii="Arial" w:hAnsi="Arial" w:cs="Arial"/>
                <w:sz w:val="24"/>
                <w:szCs w:val="24"/>
                <w:lang w:val="zh-CN"/>
              </w:rPr>
              <w:t>685</w:t>
            </w:r>
          </w:p>
        </w:tc>
        <w:tc>
          <w:tcPr>
            <w:tcW w:w="1701" w:type="dxa"/>
          </w:tcPr>
          <w:p>
            <w:pPr>
              <w:spacing w:after="0" w:line="240" w:lineRule="auto"/>
              <w:jc w:val="center"/>
              <w:rPr>
                <w:rFonts w:hint="default" w:ascii="Arial" w:hAnsi="Arial" w:cs="Arial"/>
                <w:sz w:val="24"/>
                <w:szCs w:val="24"/>
                <w:lang w:val="zh-CN"/>
              </w:rPr>
            </w:pPr>
            <w:r>
              <w:rPr>
                <w:rFonts w:hint="default" w:ascii="Arial" w:hAnsi="Arial" w:cs="Arial"/>
                <w:sz w:val="24"/>
                <w:szCs w:val="24"/>
                <w:lang w:val="zh-CN"/>
              </w:rPr>
              <w:t>1.969</w:t>
            </w:r>
          </w:p>
        </w:tc>
        <w:tc>
          <w:tcPr>
            <w:tcW w:w="2220" w:type="dxa"/>
          </w:tcPr>
          <w:p>
            <w:pPr>
              <w:spacing w:after="0" w:line="240" w:lineRule="auto"/>
              <w:jc w:val="center"/>
              <w:rPr>
                <w:rFonts w:hint="default" w:ascii="Arial" w:hAnsi="Arial" w:cs="Arial"/>
                <w:sz w:val="24"/>
                <w:szCs w:val="24"/>
                <w:lang w:val="zh-CN"/>
              </w:rPr>
            </w:pPr>
            <w:r>
              <w:rPr>
                <w:rFonts w:hint="default" w:ascii="Arial" w:hAnsi="Arial" w:cs="Arial"/>
                <w:sz w:val="24"/>
                <w:szCs w:val="24"/>
                <w:lang w:val="zh-CN"/>
              </w:rPr>
              <w:t>74,19 %</w:t>
            </w:r>
          </w:p>
        </w:tc>
      </w:tr>
    </w:tbl>
    <w:p>
      <w:pPr>
        <w:spacing w:line="240" w:lineRule="auto"/>
        <w:jc w:val="both"/>
        <w:rPr>
          <w:rFonts w:hint="default" w:ascii="Arial" w:hAnsi="Arial" w:cs="Arial"/>
          <w:b w:val="0"/>
          <w:bCs w:val="0"/>
          <w:i/>
          <w:iCs/>
          <w:sz w:val="24"/>
          <w:szCs w:val="24"/>
          <w:lang w:val="en-US"/>
        </w:rPr>
      </w:pPr>
      <w:r>
        <w:rPr>
          <w:rFonts w:hint="default" w:ascii="Arial" w:hAnsi="Arial" w:cs="Arial"/>
          <w:b w:val="0"/>
          <w:bCs w:val="0"/>
          <w:i/>
          <w:iCs/>
          <w:sz w:val="24"/>
          <w:szCs w:val="24"/>
          <w:lang w:val="en-US"/>
        </w:rPr>
        <w:t>Sumber: Hasil pengelolaan data riset 2021</w:t>
      </w:r>
    </w:p>
    <w:p>
      <w:pPr>
        <w:spacing w:line="240" w:lineRule="auto"/>
        <w:jc w:val="both"/>
        <w:rPr>
          <w:rFonts w:hint="default" w:ascii="Arial" w:hAnsi="Arial" w:cs="Arial"/>
          <w:sz w:val="24"/>
          <w:szCs w:val="24"/>
          <w:lang w:val="en-US"/>
        </w:rPr>
      </w:pPr>
    </w:p>
    <w:p>
      <w:pPr>
        <w:spacing w:line="240" w:lineRule="auto"/>
        <w:jc w:val="both"/>
        <w:rPr>
          <w:rFonts w:hint="default" w:ascii="Arial" w:hAnsi="Arial" w:cs="Arial"/>
          <w:sz w:val="24"/>
          <w:szCs w:val="24"/>
          <w:lang w:val="en-US"/>
        </w:rPr>
      </w:pPr>
      <w:r>
        <w:rPr>
          <w:rFonts w:hint="default" w:ascii="Arial" w:hAnsi="Arial" w:cs="Arial"/>
          <w:sz w:val="24"/>
          <w:szCs w:val="24"/>
          <w:lang w:val="en-US"/>
        </w:rPr>
        <w:t xml:space="preserve">Data </w:t>
      </w:r>
      <w:r>
        <w:rPr>
          <w:rFonts w:hint="default" w:ascii="Arial" w:hAnsi="Arial" w:cs="Arial"/>
          <w:sz w:val="24"/>
          <w:szCs w:val="24"/>
          <w:lang w:val="zh-CN"/>
        </w:rPr>
        <w:t xml:space="preserve">di atas menunjukkan bahwa aset tanah daerah kabupaten Pati banyak yang belum memiliki sertifikat, oleh karena itu dibutuhkan pengamanan aset tanah daerah tersebut. Pengamanan </w:t>
      </w:r>
      <w:r>
        <w:rPr>
          <w:rFonts w:hint="default" w:ascii="Arial" w:hAnsi="Arial" w:cs="Arial"/>
          <w:spacing w:val="-6"/>
          <w:sz w:val="24"/>
          <w:szCs w:val="24"/>
          <w:lang w:val="zh-CN"/>
        </w:rPr>
        <w:t>merupakan salah satu tahapan dari pengelolaan aset daerah.</w:t>
      </w:r>
      <w:r>
        <w:rPr>
          <w:rFonts w:hint="default" w:ascii="Arial" w:hAnsi="Arial" w:cs="Arial"/>
          <w:spacing w:val="-6"/>
          <w:sz w:val="24"/>
          <w:szCs w:val="24"/>
          <w:lang w:val="en-US"/>
        </w:rPr>
        <w:t xml:space="preserve"> </w:t>
      </w:r>
      <w:r>
        <w:rPr>
          <w:rFonts w:hint="default" w:ascii="Arial" w:hAnsi="Arial" w:cs="Arial"/>
          <w:sz w:val="24"/>
          <w:szCs w:val="24"/>
          <w:lang w:val="zh-CN"/>
        </w:rPr>
        <w:t xml:space="preserve">Pandemi covid-19 pada tahun 2021 belum berhenti bahkan mengalami kenaikan pada bulan Juli. Dengan dikeluarkan Peraturan Bupati Pati tentang Pedoman Menuju Tatanan Normal Baru Pada Masa Pandemi Corona Virus Disease 2019 di Kabupaten Pati, maka kegiatan inventarisasi barang milik daerah tentu akan mengalami kendala. Hal ini menjadi tantangan bagi pemerintah daerah kabupaten Pati untuk tetap melaksanakan kegiatan pelayanan barang milik daerah. </w:t>
      </w:r>
    </w:p>
    <w:p>
      <w:pPr>
        <w:spacing w:line="240" w:lineRule="auto"/>
        <w:jc w:val="both"/>
        <w:rPr>
          <w:rFonts w:hint="default" w:ascii="Arial" w:hAnsi="Arial" w:cs="Arial"/>
          <w:b/>
          <w:bCs/>
          <w:sz w:val="24"/>
          <w:szCs w:val="24"/>
          <w:lang w:val="zh-CN"/>
        </w:rPr>
      </w:pPr>
      <w:r>
        <w:rPr>
          <w:rFonts w:hint="default" w:ascii="Arial" w:hAnsi="Arial" w:cs="Arial"/>
          <w:b w:val="0"/>
          <w:bCs w:val="0"/>
          <w:sz w:val="24"/>
          <w:szCs w:val="24"/>
          <w:lang w:val="en-US"/>
        </w:rPr>
        <w:t xml:space="preserve">Berdasarkan data diatas </w:t>
      </w:r>
      <w:r>
        <w:rPr>
          <w:rFonts w:hint="default" w:ascii="Arial" w:hAnsi="Arial" w:cs="Arial"/>
          <w:b w:val="0"/>
          <w:bCs w:val="0"/>
          <w:sz w:val="24"/>
          <w:szCs w:val="24"/>
          <w:lang w:val="zh-CN"/>
        </w:rPr>
        <w:t>menunjukkan bahwa pengelolaan aset tetap tanah pada pemerintah Kabupaten Pati di masa pandemi covid-19 mengalami hambatan. Hal ini menjadi sangat penting untuk diteliti, maka penulis terdorong untuk melakukan penelitian yang berjudul “</w:t>
      </w:r>
      <w:bookmarkStart w:id="0" w:name="_GoBack"/>
      <w:r>
        <w:rPr>
          <w:rFonts w:hint="default" w:ascii="Arial" w:hAnsi="Arial" w:cs="Arial"/>
          <w:b w:val="0"/>
          <w:bCs w:val="0"/>
          <w:sz w:val="24"/>
          <w:szCs w:val="24"/>
          <w:lang w:val="zh-CN"/>
        </w:rPr>
        <w:t>Optimalisasi Percepatan Pensertifikatan Tanah Aset Daerah Dalam Meraih Opini Laporan Keuangan Pada Masa Pandemi Covid-19 di Badan Pengelolaan Keuangan dan Aset Daerah Kabupaten Pati Provinsi Jawa Tengah</w:t>
      </w:r>
      <w:bookmarkEnd w:id="0"/>
      <w:r>
        <w:rPr>
          <w:rFonts w:hint="default" w:ascii="Arial" w:hAnsi="Arial" w:cs="Arial"/>
          <w:b w:val="0"/>
          <w:bCs w:val="0"/>
          <w:sz w:val="24"/>
          <w:szCs w:val="24"/>
          <w:lang w:val="zh-CN"/>
        </w:rPr>
        <w:t>”</w:t>
      </w:r>
      <w:r>
        <w:rPr>
          <w:rFonts w:hint="default" w:ascii="Arial" w:hAnsi="Arial" w:cs="Arial"/>
          <w:b/>
          <w:bCs/>
          <w:sz w:val="24"/>
          <w:szCs w:val="24"/>
          <w:lang w:val="zh-CN"/>
        </w:rPr>
        <w:t>.</w:t>
      </w:r>
    </w:p>
    <w:p>
      <w:pPr>
        <w:numPr>
          <w:ilvl w:val="0"/>
          <w:numId w:val="0"/>
        </w:numPr>
        <w:spacing w:line="240" w:lineRule="auto"/>
        <w:ind w:leftChars="0"/>
        <w:jc w:val="both"/>
        <w:rPr>
          <w:rFonts w:hint="default" w:ascii="Arial" w:hAnsi="Arial" w:cs="Arial"/>
          <w:spacing w:val="0"/>
          <w:sz w:val="24"/>
          <w:szCs w:val="24"/>
          <w:lang w:val="id-ID"/>
        </w:rPr>
      </w:pPr>
    </w:p>
    <w:p>
      <w:pPr>
        <w:numPr>
          <w:ilvl w:val="1"/>
          <w:numId w:val="12"/>
        </w:numPr>
        <w:tabs>
          <w:tab w:val="left" w:pos="600"/>
        </w:tabs>
        <w:spacing w:line="240" w:lineRule="auto"/>
        <w:ind w:leftChars="0"/>
        <w:jc w:val="both"/>
        <w:rPr>
          <w:rFonts w:hint="default" w:ascii="Arial" w:hAnsi="Arial" w:cs="Arial" w:eastAsiaTheme="minorEastAsia"/>
          <w:b/>
          <w:bCs w:val="0"/>
          <w:i w:val="0"/>
          <w:iCs w:val="0"/>
          <w:spacing w:val="0"/>
          <w:sz w:val="24"/>
          <w:szCs w:val="24"/>
          <w:lang w:val="id-ID"/>
        </w:rPr>
      </w:pPr>
      <w:r>
        <w:rPr>
          <w:rFonts w:hint="default" w:ascii="Arial" w:hAnsi="Arial" w:cs="Arial"/>
          <w:b/>
          <w:bCs w:val="0"/>
          <w:i w:val="0"/>
          <w:iCs w:val="0"/>
          <w:spacing w:val="0"/>
          <w:sz w:val="24"/>
          <w:szCs w:val="24"/>
          <w:lang w:val="id-ID"/>
        </w:rPr>
        <w:t xml:space="preserve"> </w:t>
      </w:r>
      <w:r>
        <w:rPr>
          <w:rFonts w:hint="default" w:ascii="Arial" w:hAnsi="Arial" w:cs="Arial" w:eastAsiaTheme="minorEastAsia"/>
          <w:b/>
          <w:bCs w:val="0"/>
          <w:i w:val="0"/>
          <w:iCs w:val="0"/>
          <w:spacing w:val="0"/>
          <w:sz w:val="24"/>
          <w:szCs w:val="24"/>
          <w:lang w:val="id-ID"/>
        </w:rPr>
        <w:t>Kesenjangan Masalah yang Diambil (GAP Penelitian)</w:t>
      </w:r>
    </w:p>
    <w:p>
      <w:pPr>
        <w:numPr>
          <w:ilvl w:val="0"/>
          <w:numId w:val="0"/>
        </w:numPr>
        <w:spacing w:line="240" w:lineRule="auto"/>
        <w:jc w:val="both"/>
        <w:rPr>
          <w:rFonts w:hint="default" w:ascii="Arial" w:hAnsi="Arial" w:cs="Arial"/>
          <w:spacing w:val="0"/>
          <w:sz w:val="24"/>
          <w:szCs w:val="24"/>
          <w:lang w:val="en-US"/>
        </w:rPr>
      </w:pPr>
      <w:r>
        <w:rPr>
          <w:rFonts w:hint="default" w:ascii="Arial" w:hAnsi="Arial" w:cs="Arial" w:eastAsiaTheme="minorEastAsia"/>
          <w:i w:val="0"/>
          <w:iCs w:val="0"/>
          <w:spacing w:val="0"/>
          <w:sz w:val="24"/>
          <w:szCs w:val="24"/>
          <w:lang w:val="id-ID"/>
        </w:rPr>
        <w:t xml:space="preserve">Berdasarkan data </w:t>
      </w:r>
      <w:r>
        <w:rPr>
          <w:rFonts w:hint="default" w:ascii="Arial" w:hAnsi="Arial" w:cs="Arial"/>
          <w:i w:val="0"/>
          <w:iCs w:val="0"/>
          <w:spacing w:val="0"/>
          <w:sz w:val="24"/>
          <w:szCs w:val="24"/>
          <w:lang w:val="en-US"/>
        </w:rPr>
        <w:t xml:space="preserve">dari </w:t>
      </w:r>
      <w:r>
        <w:rPr>
          <w:rFonts w:hint="default" w:ascii="Arial" w:hAnsi="Arial" w:cs="Arial"/>
          <w:i w:val="0"/>
          <w:iCs w:val="0"/>
          <w:sz w:val="24"/>
          <w:szCs w:val="24"/>
          <w:lang w:val="zh-CN"/>
        </w:rPr>
        <w:t>Badan Pengelolaan Keuangan dan Aset Daerah Kabupaten Pati</w:t>
      </w:r>
      <w:r>
        <w:rPr>
          <w:rFonts w:hint="default" w:ascii="Arial" w:hAnsi="Arial" w:cs="Arial"/>
          <w:i w:val="0"/>
          <w:iCs w:val="0"/>
          <w:sz w:val="24"/>
          <w:szCs w:val="24"/>
          <w:lang w:val="en-US"/>
        </w:rPr>
        <w:t xml:space="preserve"> </w:t>
      </w:r>
      <w:r>
        <w:rPr>
          <w:rFonts w:hint="default" w:ascii="Arial" w:hAnsi="Arial" w:cs="Arial"/>
          <w:sz w:val="24"/>
          <w:szCs w:val="24"/>
          <w:lang w:val="zh-CN"/>
        </w:rPr>
        <w:t>menunjukkan bahwa aset tanah daerah kabupaten Pati banyak yang belum memiliki sertifikat, oleh karena itu dibutuhkan pengamanan aset tanah daerah tersebut</w:t>
      </w:r>
      <w:r>
        <w:rPr>
          <w:rFonts w:hint="default" w:ascii="Arial" w:hAnsi="Arial" w:cs="Arial"/>
          <w:sz w:val="24"/>
          <w:szCs w:val="24"/>
          <w:lang w:val="en-US"/>
        </w:rPr>
        <w:t xml:space="preserve">. </w:t>
      </w:r>
      <w:r>
        <w:rPr>
          <w:rFonts w:hint="default" w:ascii="Arial" w:hAnsi="Arial" w:cs="Arial"/>
          <w:spacing w:val="-6"/>
          <w:sz w:val="24"/>
          <w:szCs w:val="24"/>
          <w:lang w:val="zh-CN"/>
        </w:rPr>
        <w:t>Berdasarkan pra penelitian yang dilakukan, ditemukan bahwa pengamanan dalam</w:t>
      </w:r>
      <w:r>
        <w:rPr>
          <w:rFonts w:hint="default" w:ascii="Arial" w:hAnsi="Arial" w:cs="Arial"/>
          <w:sz w:val="24"/>
          <w:szCs w:val="24"/>
          <w:lang w:val="zh-CN"/>
        </w:rPr>
        <w:t xml:space="preserve"> pengelolaan aset daerah kabupaten Pati masih belum berjalan dengan optimal. Beberapa alasan yang mendasari hal tersebut yaitu pencatatan di buku inventaris belum sesuai yang terdapat di lapangan, masih terdapat kasus aset tetap tanah dengan pihak ketiga, dan aset tetap tanah di kabupaten Pati banyak yang belum memiliki sertifikat. </w:t>
      </w:r>
      <w:r>
        <w:rPr>
          <w:rFonts w:hint="default" w:ascii="Arial" w:hAnsi="Arial" w:cs="Arial" w:eastAsiaTheme="minorEastAsia"/>
          <w:spacing w:val="0"/>
          <w:sz w:val="24"/>
          <w:szCs w:val="24"/>
          <w:lang w:val="id-ID"/>
        </w:rPr>
        <w:t xml:space="preserve">Oleh karena itu, </w:t>
      </w:r>
      <w:r>
        <w:rPr>
          <w:rFonts w:hint="default" w:ascii="Arial" w:hAnsi="Arial" w:cs="Arial"/>
          <w:sz w:val="24"/>
          <w:szCs w:val="24"/>
          <w:lang w:val="zh-CN"/>
        </w:rPr>
        <w:t xml:space="preserve">penelitian </w:t>
      </w:r>
      <w:r>
        <w:rPr>
          <w:rFonts w:hint="default" w:ascii="Arial" w:hAnsi="Arial" w:cs="Arial"/>
          <w:sz w:val="24"/>
          <w:szCs w:val="24"/>
          <w:lang w:val="en-US"/>
        </w:rPr>
        <w:t>ini bertujuan untuk mengetahui b</w:t>
      </w:r>
      <w:r>
        <w:rPr>
          <w:rFonts w:hint="default" w:ascii="Arial" w:hAnsi="Arial" w:cs="Arial"/>
          <w:sz w:val="24"/>
          <w:szCs w:val="24"/>
          <w:lang w:val="zh-CN"/>
        </w:rPr>
        <w:t xml:space="preserve">agaimanakah optimalisasi percepatan pensertifikatan tanah aset daerah dalam meraih opini laporan keuangan pada masa pandemi covid-19 </w:t>
      </w:r>
      <w:r>
        <w:rPr>
          <w:rFonts w:hint="default" w:ascii="Arial" w:hAnsi="Arial" w:cs="Arial"/>
          <w:sz w:val="24"/>
          <w:szCs w:val="24"/>
          <w:lang w:val="en-US"/>
        </w:rPr>
        <w:t>serta f</w:t>
      </w:r>
      <w:r>
        <w:rPr>
          <w:rFonts w:hint="default" w:ascii="Arial" w:hAnsi="Arial" w:cs="Arial"/>
          <w:sz w:val="24"/>
          <w:szCs w:val="24"/>
          <w:lang w:val="zh-CN"/>
        </w:rPr>
        <w:t>aktor apa yang menjadi penghambat dalam optimalisasi percepatan pensertifikatan tanah aset daerah dalam meraih opini laporan keuangan pada masa pandemi covid-19</w:t>
      </w:r>
      <w:r>
        <w:rPr>
          <w:rFonts w:hint="default" w:ascii="Arial" w:hAnsi="Arial" w:cs="Arial"/>
          <w:sz w:val="24"/>
          <w:szCs w:val="24"/>
          <w:lang w:val="en-US"/>
        </w:rPr>
        <w:t xml:space="preserve"> dan u</w:t>
      </w:r>
      <w:r>
        <w:rPr>
          <w:rFonts w:hint="default" w:ascii="Arial" w:hAnsi="Arial" w:cs="Arial"/>
          <w:sz w:val="24"/>
          <w:szCs w:val="24"/>
          <w:lang w:val="zh-CN"/>
        </w:rPr>
        <w:t>paya apa yang dapat dilakukan guna mengatasi</w:t>
      </w:r>
      <w:r>
        <w:rPr>
          <w:rFonts w:hint="default" w:ascii="Arial" w:hAnsi="Arial" w:cs="Arial"/>
          <w:sz w:val="24"/>
          <w:szCs w:val="24"/>
          <w:lang w:val="en-US"/>
        </w:rPr>
        <w:t xml:space="preserve"> permasalahan tersebut.</w:t>
      </w:r>
    </w:p>
    <w:p>
      <w:pPr>
        <w:numPr>
          <w:ilvl w:val="0"/>
          <w:numId w:val="0"/>
        </w:numPr>
        <w:spacing w:line="240" w:lineRule="auto"/>
        <w:jc w:val="both"/>
        <w:rPr>
          <w:rFonts w:hint="default" w:ascii="Arial" w:hAnsi="Arial" w:cs="Arial"/>
          <w:spacing w:val="0"/>
          <w:sz w:val="24"/>
          <w:szCs w:val="24"/>
          <w:lang w:val="id-ID"/>
        </w:rPr>
      </w:pPr>
    </w:p>
    <w:p>
      <w:pPr>
        <w:numPr>
          <w:ilvl w:val="1"/>
          <w:numId w:val="12"/>
        </w:numPr>
        <w:tabs>
          <w:tab w:val="left" w:pos="600"/>
          <w:tab w:val="left" w:pos="800"/>
        </w:tabs>
        <w:spacing w:line="240" w:lineRule="auto"/>
        <w:ind w:left="0" w:leftChars="0" w:firstLine="0" w:firstLineChars="0"/>
        <w:jc w:val="both"/>
        <w:rPr>
          <w:rFonts w:hint="default" w:ascii="Arial" w:hAnsi="Arial" w:cs="Arial"/>
          <w:b/>
          <w:bCs/>
          <w:i w:val="0"/>
          <w:iCs w:val="0"/>
          <w:spacing w:val="0"/>
          <w:sz w:val="24"/>
          <w:szCs w:val="24"/>
          <w:lang w:val="id-ID"/>
        </w:rPr>
      </w:pPr>
      <w:r>
        <w:rPr>
          <w:rFonts w:hint="default" w:ascii="Arial" w:hAnsi="Arial" w:cs="Arial"/>
          <w:b/>
          <w:bCs/>
          <w:i w:val="0"/>
          <w:iCs w:val="0"/>
          <w:spacing w:val="0"/>
          <w:sz w:val="24"/>
          <w:szCs w:val="24"/>
          <w:lang w:val="id-ID"/>
        </w:rPr>
        <w:t xml:space="preserve"> </w:t>
      </w:r>
      <w:r>
        <w:rPr>
          <w:rFonts w:hint="default" w:ascii="Arial" w:hAnsi="Arial" w:cs="Arial" w:eastAsiaTheme="minorEastAsia"/>
          <w:b/>
          <w:bCs/>
          <w:i w:val="0"/>
          <w:iCs w:val="0"/>
          <w:spacing w:val="0"/>
          <w:sz w:val="24"/>
          <w:szCs w:val="24"/>
          <w:lang w:val="id-ID"/>
        </w:rPr>
        <w:t>Penelitian Terdahulu</w:t>
      </w:r>
    </w:p>
    <w:p>
      <w:pPr>
        <w:spacing w:after="0" w:line="240" w:lineRule="auto"/>
        <w:jc w:val="both"/>
        <w:rPr>
          <w:rFonts w:hint="default" w:ascii="Arial" w:hAnsi="Arial" w:cs="Arial" w:eastAsiaTheme="minorEastAsia"/>
          <w:i w:val="0"/>
          <w:iCs w:val="0"/>
          <w:spacing w:val="0"/>
          <w:sz w:val="24"/>
          <w:szCs w:val="24"/>
          <w:lang w:val="en-US" w:eastAsia="id-ID"/>
        </w:rPr>
      </w:pPr>
      <w:r>
        <w:rPr>
          <w:rFonts w:hint="default" w:ascii="Arial" w:hAnsi="Arial" w:cs="Arial" w:eastAsiaTheme="minorEastAsia"/>
          <w:b w:val="0"/>
          <w:bCs w:val="0"/>
          <w:i w:val="0"/>
          <w:iCs w:val="0"/>
          <w:spacing w:val="0"/>
          <w:sz w:val="24"/>
          <w:szCs w:val="24"/>
          <w:lang w:val="id-ID"/>
        </w:rPr>
        <w:t>Penelitian ini terinspirasi oleh beberapa penelitian terdahulu. Penelitian</w:t>
      </w:r>
      <w:r>
        <w:rPr>
          <w:rFonts w:hint="default" w:ascii="Arial" w:hAnsi="Arial" w:cs="Arial"/>
          <w:b w:val="0"/>
          <w:bCs w:val="0"/>
          <w:i w:val="0"/>
          <w:iCs w:val="0"/>
          <w:spacing w:val="0"/>
          <w:sz w:val="24"/>
          <w:szCs w:val="24"/>
          <w:lang w:val="id-ID"/>
        </w:rPr>
        <w:t xml:space="preserve"> </w:t>
      </w:r>
      <w:r>
        <w:rPr>
          <w:rFonts w:hint="default" w:ascii="Arial" w:hAnsi="Arial" w:cs="Arial"/>
          <w:b w:val="0"/>
          <w:bCs w:val="0"/>
          <w:i w:val="0"/>
          <w:iCs w:val="0"/>
          <w:spacing w:val="0"/>
          <w:sz w:val="24"/>
          <w:szCs w:val="24"/>
          <w:lang w:val="en-US"/>
        </w:rPr>
        <w:t xml:space="preserve">Brian </w:t>
      </w:r>
      <w:r>
        <w:rPr>
          <w:rFonts w:hint="default" w:ascii="Arial" w:hAnsi="Arial" w:cs="Arial"/>
          <w:b w:val="0"/>
          <w:bCs w:val="0"/>
          <w:i w:val="0"/>
          <w:iCs w:val="0"/>
          <w:spacing w:val="0"/>
          <w:sz w:val="24"/>
          <w:szCs w:val="24"/>
          <w:lang w:val="id-ID"/>
        </w:rPr>
        <w:t>pada tahun 201</w:t>
      </w:r>
      <w:r>
        <w:rPr>
          <w:rFonts w:hint="default" w:ascii="Arial" w:hAnsi="Arial" w:cs="Arial"/>
          <w:b w:val="0"/>
          <w:bCs w:val="0"/>
          <w:i w:val="0"/>
          <w:iCs w:val="0"/>
          <w:spacing w:val="0"/>
          <w:sz w:val="24"/>
          <w:szCs w:val="24"/>
          <w:lang w:val="en-US"/>
        </w:rPr>
        <w:t>4</w:t>
      </w:r>
      <w:r>
        <w:rPr>
          <w:rFonts w:hint="default" w:ascii="Arial" w:hAnsi="Arial" w:cs="Arial"/>
          <w:b w:val="0"/>
          <w:bCs w:val="0"/>
          <w:i w:val="0"/>
          <w:iCs w:val="0"/>
          <w:spacing w:val="0"/>
          <w:sz w:val="24"/>
          <w:szCs w:val="24"/>
          <w:lang w:val="id-ID"/>
        </w:rPr>
        <w:t xml:space="preserve"> </w:t>
      </w:r>
      <w:r>
        <w:rPr>
          <w:rFonts w:hint="default" w:ascii="Arial" w:hAnsi="Arial" w:cs="Arial"/>
          <w:b w:val="0"/>
          <w:bCs w:val="0"/>
          <w:i w:val="0"/>
          <w:iCs w:val="0"/>
          <w:spacing w:val="0"/>
          <w:sz w:val="24"/>
          <w:szCs w:val="24"/>
          <w:lang w:val="en-US"/>
        </w:rPr>
        <w:t>program pelaksanaan persertifikatan tanah aset pemerintah daerah belum berjalan secara efektif sehingga perlu dilakukan upaya-upaya untuk mengatasinya (Brian Baskara, 2014).</w:t>
      </w:r>
      <w:r>
        <w:rPr>
          <w:rFonts w:hint="default" w:ascii="Arial" w:hAnsi="Arial" w:cs="Arial"/>
          <w:spacing w:val="0"/>
          <w:sz w:val="24"/>
          <w:szCs w:val="24"/>
          <w:lang w:val="id-ID"/>
        </w:rPr>
        <w:t xml:space="preserve"> Peneliti R</w:t>
      </w:r>
      <w:r>
        <w:rPr>
          <w:rFonts w:hint="default" w:ascii="Arial" w:hAnsi="Arial" w:cs="Arial"/>
          <w:spacing w:val="0"/>
          <w:sz w:val="24"/>
          <w:szCs w:val="24"/>
          <w:lang w:val="en-US"/>
        </w:rPr>
        <w:t xml:space="preserve">omlah </w:t>
      </w:r>
      <w:r>
        <w:rPr>
          <w:rFonts w:hint="default" w:ascii="Arial" w:hAnsi="Arial" w:cs="Arial"/>
          <w:spacing w:val="0"/>
          <w:sz w:val="24"/>
          <w:szCs w:val="24"/>
          <w:lang w:val="id-ID"/>
        </w:rPr>
        <w:t xml:space="preserve">yang berjudul </w:t>
      </w:r>
      <w:r>
        <w:rPr>
          <w:rFonts w:hint="default" w:ascii="Arial" w:hAnsi="Arial" w:cs="Arial"/>
          <w:spacing w:val="0"/>
          <w:sz w:val="24"/>
          <w:szCs w:val="24"/>
          <w:lang w:val="en-US"/>
        </w:rPr>
        <w:t xml:space="preserve">Pengelolaan aset daerah atas tanah milik pemerintah daerah kabupaten pelalawan tahun 2015-2016 </w:t>
      </w:r>
      <w:r>
        <w:rPr>
          <w:rFonts w:hint="default" w:ascii="Arial" w:hAnsi="Arial" w:cs="Arial"/>
          <w:spacing w:val="0"/>
          <w:sz w:val="24"/>
          <w:szCs w:val="24"/>
          <w:lang w:val="id-ID"/>
        </w:rPr>
        <w:t xml:space="preserve">menemukan bahwa </w:t>
      </w:r>
      <w:r>
        <w:rPr>
          <w:rFonts w:hint="default" w:ascii="Arial" w:hAnsi="Arial" w:cs="Arial"/>
          <w:spacing w:val="0"/>
          <w:sz w:val="24"/>
          <w:szCs w:val="24"/>
          <w:lang w:val="en-US"/>
        </w:rPr>
        <w:t>pengelolaan aset daerah atas anah milik pemerintah daerah kabupaten pelalawan tahun 205-2016 belum terlaksana dengan baik dikarenakan terdapat beberapa hambatan-hambatan (Romlah, 2018).</w:t>
      </w:r>
      <w:r>
        <w:rPr>
          <w:rFonts w:hint="default" w:ascii="Arial" w:hAnsi="Arial" w:cs="Arial" w:eastAsiaTheme="minorEastAsia"/>
          <w:spacing w:val="0"/>
          <w:sz w:val="24"/>
          <w:szCs w:val="24"/>
        </w:rPr>
        <w:t xml:space="preserve"> </w:t>
      </w:r>
      <w:r>
        <w:rPr>
          <w:rFonts w:hint="default" w:ascii="Arial" w:hAnsi="Arial" w:cs="Arial" w:eastAsiaTheme="minorEastAsia"/>
          <w:b w:val="0"/>
          <w:bCs w:val="0"/>
          <w:i w:val="0"/>
          <w:iCs w:val="0"/>
          <w:spacing w:val="0"/>
          <w:sz w:val="24"/>
          <w:szCs w:val="24"/>
          <w:lang w:val="id-ID"/>
        </w:rPr>
        <w:t>Penelitian</w:t>
      </w:r>
      <w:r>
        <w:rPr>
          <w:rFonts w:hint="default" w:ascii="Arial" w:hAnsi="Arial" w:cs="Arial"/>
          <w:b w:val="0"/>
          <w:bCs w:val="0"/>
          <w:i w:val="0"/>
          <w:iCs w:val="0"/>
          <w:spacing w:val="0"/>
          <w:sz w:val="24"/>
          <w:szCs w:val="24"/>
          <w:lang w:val="id-ID"/>
        </w:rPr>
        <w:t xml:space="preserve"> </w:t>
      </w:r>
      <w:r>
        <w:rPr>
          <w:rFonts w:hint="default" w:ascii="Arial" w:hAnsi="Arial" w:cs="Arial"/>
          <w:i w:val="0"/>
          <w:iCs w:val="0"/>
          <w:spacing w:val="0"/>
          <w:sz w:val="24"/>
          <w:szCs w:val="24"/>
          <w:lang w:val="en-US" w:eastAsia="id-ID"/>
        </w:rPr>
        <w:t xml:space="preserve">Hany </w:t>
      </w:r>
      <w:r>
        <w:rPr>
          <w:rFonts w:hint="default" w:ascii="Arial" w:hAnsi="Arial" w:cs="Arial"/>
          <w:b w:val="0"/>
          <w:bCs w:val="0"/>
          <w:i w:val="0"/>
          <w:iCs w:val="0"/>
          <w:spacing w:val="0"/>
          <w:sz w:val="24"/>
          <w:szCs w:val="24"/>
          <w:lang w:val="id-ID"/>
        </w:rPr>
        <w:t xml:space="preserve">yang berjudul </w:t>
      </w:r>
      <w:r>
        <w:rPr>
          <w:rFonts w:hint="default" w:ascii="Arial" w:hAnsi="Arial" w:cs="Arial"/>
          <w:b w:val="0"/>
          <w:bCs w:val="0"/>
          <w:i w:val="0"/>
          <w:iCs w:val="0"/>
          <w:spacing w:val="0"/>
          <w:sz w:val="24"/>
          <w:szCs w:val="24"/>
          <w:lang w:val="en-US"/>
        </w:rPr>
        <w:t>program percepatan sertifikasi tanah untuk pengamanan aset wakaf</w:t>
      </w:r>
      <w:r>
        <w:rPr>
          <w:rFonts w:hint="default" w:ascii="Arial" w:hAnsi="Arial" w:cs="Arial" w:eastAsiaTheme="minorEastAsia"/>
          <w:i w:val="0"/>
          <w:iCs w:val="0"/>
          <w:spacing w:val="0"/>
          <w:sz w:val="24"/>
          <w:szCs w:val="24"/>
          <w:lang w:val="en-US" w:eastAsia="id-ID"/>
        </w:rPr>
        <w:t xml:space="preserve">, </w:t>
      </w:r>
      <w:r>
        <w:rPr>
          <w:rFonts w:hint="default" w:ascii="Arial" w:hAnsi="Arial" w:cs="Arial" w:eastAsiaTheme="minorEastAsia"/>
          <w:i w:val="0"/>
          <w:iCs w:val="0"/>
          <w:spacing w:val="0"/>
          <w:sz w:val="24"/>
          <w:szCs w:val="24"/>
          <w:lang w:val="en-US" w:eastAsia="id-ID"/>
        </w:rPr>
        <w:t xml:space="preserve">menemukan bahwa </w:t>
      </w:r>
      <w:r>
        <w:rPr>
          <w:rFonts w:hint="default" w:ascii="Arial" w:hAnsi="Arial" w:cs="Arial"/>
          <w:i w:val="0"/>
          <w:iCs w:val="0"/>
          <w:spacing w:val="0"/>
          <w:sz w:val="24"/>
          <w:szCs w:val="24"/>
          <w:lang w:val="en-US" w:eastAsia="id-ID"/>
        </w:rPr>
        <w:t>hal yang menjadihambatan dalam program ini adalah faktor biaya namun kementrian agama kota batu sudah melakukan beberapa upaya untuk mengatasi permasalahan tersebut (Hany Saidah, 2019)</w:t>
      </w:r>
      <w:r>
        <w:rPr>
          <w:rFonts w:hint="default" w:ascii="Arial" w:hAnsi="Arial" w:cs="Arial" w:eastAsiaTheme="minorEastAsia"/>
          <w:i w:val="0"/>
          <w:iCs w:val="0"/>
          <w:spacing w:val="0"/>
          <w:sz w:val="24"/>
          <w:szCs w:val="24"/>
          <w:lang w:val="id-ID" w:eastAsia="id-ID"/>
        </w:rPr>
        <w:t>.</w:t>
      </w:r>
      <w:r>
        <w:rPr>
          <w:rFonts w:hint="default" w:ascii="Arial" w:hAnsi="Arial" w:cs="Arial"/>
          <w:i w:val="0"/>
          <w:iCs w:val="0"/>
          <w:spacing w:val="0"/>
          <w:sz w:val="24"/>
          <w:szCs w:val="24"/>
          <w:lang w:val="en-US" w:eastAsia="id-ID"/>
        </w:rPr>
        <w:t xml:space="preserve"> Penelitian Isharijadi dkk pada tahun 2019 yang berjudul </w:t>
      </w:r>
      <w:r>
        <w:rPr>
          <w:rFonts w:hint="default" w:ascii="Arial" w:hAnsi="Arial" w:cs="Arial"/>
          <w:sz w:val="24"/>
          <w:szCs w:val="24"/>
          <w:lang w:val="zh-CN"/>
        </w:rPr>
        <w:t>Pengamanan Barang Milik Daerah Dalam Mewujudkan Akuntabilitas di BPKAD Kota Madiun</w:t>
      </w:r>
      <w:r>
        <w:rPr>
          <w:rFonts w:hint="default" w:ascii="Arial" w:hAnsi="Arial" w:cs="Arial" w:eastAsiaTheme="minorEastAsia"/>
          <w:i w:val="0"/>
          <w:iCs w:val="0"/>
          <w:spacing w:val="0"/>
          <w:sz w:val="24"/>
          <w:szCs w:val="24"/>
          <w:lang w:val="en-US" w:eastAsia="id-ID"/>
        </w:rPr>
        <w:t xml:space="preserve"> menemukan </w:t>
      </w:r>
      <w:r>
        <w:rPr>
          <w:rFonts w:hint="default" w:ascii="Arial" w:hAnsi="Arial" w:cs="Arial" w:eastAsiaTheme="minorEastAsia"/>
          <w:i w:val="0"/>
          <w:iCs w:val="0"/>
          <w:spacing w:val="0"/>
          <w:sz w:val="24"/>
          <w:szCs w:val="24"/>
          <w:lang w:val="id-ID" w:eastAsia="id-ID"/>
        </w:rPr>
        <w:t xml:space="preserve">bahwa </w:t>
      </w:r>
      <w:r>
        <w:rPr>
          <w:rFonts w:hint="default" w:ascii="Arial" w:hAnsi="Arial" w:cs="Arial"/>
          <w:sz w:val="24"/>
          <w:szCs w:val="24"/>
          <w:lang w:val="zh-CN"/>
        </w:rPr>
        <w:t>pengamanan Barang Milik Daerah di BPKAD Kota Madiun sudah dilaksanakan dengan efektif namun dinilai belum akuntabel</w:t>
      </w:r>
      <w:r>
        <w:rPr>
          <w:rFonts w:hint="default" w:ascii="Arial" w:hAnsi="Arial" w:cs="Arial"/>
          <w:sz w:val="24"/>
          <w:szCs w:val="24"/>
          <w:lang w:val="en-US"/>
        </w:rPr>
        <w:t xml:space="preserve"> (Isharijadi dkk, 2019)</w:t>
      </w:r>
      <w:r>
        <w:rPr>
          <w:rFonts w:hint="default" w:ascii="Arial" w:hAnsi="Arial" w:cs="Arial" w:eastAsiaTheme="minorEastAsia"/>
          <w:i w:val="0"/>
          <w:iCs w:val="0"/>
          <w:spacing w:val="0"/>
          <w:sz w:val="24"/>
          <w:szCs w:val="24"/>
          <w:lang w:val="en-US" w:eastAsia="id-ID"/>
        </w:rPr>
        <w:t xml:space="preserve">. Berdasarkan hasil penelitian </w:t>
      </w:r>
      <w:r>
        <w:rPr>
          <w:rFonts w:hint="default" w:ascii="Arial" w:hAnsi="Arial" w:cs="Arial"/>
          <w:i w:val="0"/>
          <w:iCs w:val="0"/>
          <w:spacing w:val="0"/>
          <w:sz w:val="24"/>
          <w:szCs w:val="24"/>
          <w:lang w:val="en-US" w:eastAsia="id-ID"/>
        </w:rPr>
        <w:t>Arif</w:t>
      </w:r>
      <w:r>
        <w:rPr>
          <w:rFonts w:hint="default" w:ascii="Arial" w:hAnsi="Arial" w:cs="Arial" w:eastAsiaTheme="minorEastAsia"/>
          <w:i w:val="0"/>
          <w:iCs w:val="0"/>
          <w:spacing w:val="0"/>
          <w:sz w:val="24"/>
          <w:szCs w:val="24"/>
          <w:lang w:val="en-US" w:eastAsia="id-ID"/>
        </w:rPr>
        <w:t xml:space="preserve"> tentang </w:t>
      </w:r>
      <w:r>
        <w:rPr>
          <w:rFonts w:hint="default" w:ascii="Arial" w:hAnsi="Arial" w:cs="Arial"/>
          <w:sz w:val="24"/>
          <w:szCs w:val="24"/>
          <w:lang w:val="zh-CN"/>
        </w:rPr>
        <w:t>Analisis Pengelolaan Barang Milik Daerah Pada Kantor Badan Pengelolaan dan Aset Daerah Provinsi Ria</w:t>
      </w:r>
      <w:r>
        <w:rPr>
          <w:rFonts w:hint="default" w:ascii="Arial" w:hAnsi="Arial" w:cs="Arial"/>
          <w:sz w:val="24"/>
          <w:szCs w:val="24"/>
          <w:lang w:val="en-US"/>
        </w:rPr>
        <w:t xml:space="preserve">u </w:t>
      </w:r>
      <w:r>
        <w:rPr>
          <w:rFonts w:hint="default" w:ascii="Arial" w:hAnsi="Arial" w:cs="Arial" w:eastAsiaTheme="minorEastAsia"/>
          <w:i w:val="0"/>
          <w:iCs w:val="0"/>
          <w:spacing w:val="0"/>
          <w:sz w:val="24"/>
          <w:szCs w:val="24"/>
          <w:lang w:val="en-US" w:eastAsia="id-ID"/>
        </w:rPr>
        <w:t xml:space="preserve">menemukan bahwa </w:t>
      </w:r>
      <w:r>
        <w:rPr>
          <w:rFonts w:hint="default" w:ascii="Arial" w:hAnsi="Arial" w:cs="Arial"/>
          <w:sz w:val="24"/>
          <w:szCs w:val="24"/>
          <w:lang w:val="zh-CN"/>
        </w:rPr>
        <w:t>pengelolaan Barang Milik Daerah pada Kantor Badan Pengelolaan Keuangan dan Aset Daerah Provinsi Riau belum berjalan secara optimal</w:t>
      </w:r>
      <w:r>
        <w:rPr>
          <w:rFonts w:hint="default" w:ascii="Arial" w:hAnsi="Arial" w:cs="Arial"/>
          <w:i w:val="0"/>
          <w:iCs w:val="0"/>
          <w:spacing w:val="0"/>
          <w:sz w:val="24"/>
          <w:szCs w:val="24"/>
          <w:lang w:val="en-US" w:eastAsia="id-ID"/>
        </w:rPr>
        <w:t xml:space="preserve"> (Arif, 2020).</w:t>
      </w:r>
    </w:p>
    <w:p>
      <w:pPr>
        <w:numPr>
          <w:ilvl w:val="0"/>
          <w:numId w:val="0"/>
        </w:numPr>
        <w:tabs>
          <w:tab w:val="left" w:pos="600"/>
          <w:tab w:val="left" w:pos="800"/>
        </w:tabs>
        <w:spacing w:line="240" w:lineRule="auto"/>
        <w:ind w:leftChars="0"/>
        <w:jc w:val="both"/>
        <w:rPr>
          <w:rFonts w:hint="default" w:ascii="Arial" w:hAnsi="Arial" w:cs="Arial"/>
          <w:b/>
          <w:bCs/>
          <w:i w:val="0"/>
          <w:iCs w:val="0"/>
          <w:spacing w:val="0"/>
          <w:sz w:val="24"/>
          <w:szCs w:val="24"/>
          <w:lang w:val="id-ID"/>
        </w:rPr>
      </w:pPr>
    </w:p>
    <w:p>
      <w:pPr>
        <w:numPr>
          <w:ilvl w:val="1"/>
          <w:numId w:val="12"/>
        </w:numPr>
        <w:tabs>
          <w:tab w:val="left" w:pos="600"/>
          <w:tab w:val="left" w:pos="800"/>
        </w:tabs>
        <w:spacing w:line="240" w:lineRule="auto"/>
        <w:ind w:left="0" w:leftChars="0" w:firstLine="0" w:firstLineChars="0"/>
        <w:jc w:val="both"/>
        <w:rPr>
          <w:rFonts w:hint="default" w:ascii="Arial" w:hAnsi="Arial" w:cs="Arial"/>
          <w:b/>
          <w:bCs/>
          <w:i w:val="0"/>
          <w:iCs w:val="0"/>
          <w:spacing w:val="0"/>
          <w:sz w:val="24"/>
          <w:szCs w:val="24"/>
          <w:lang w:val="id-ID"/>
        </w:rPr>
      </w:pPr>
      <w:r>
        <w:rPr>
          <w:rFonts w:hint="default" w:ascii="Arial" w:hAnsi="Arial" w:cs="Arial"/>
          <w:b/>
          <w:bCs/>
          <w:i w:val="0"/>
          <w:iCs w:val="0"/>
          <w:spacing w:val="0"/>
          <w:sz w:val="24"/>
          <w:szCs w:val="24"/>
          <w:lang w:val="id-ID"/>
        </w:rPr>
        <w:t xml:space="preserve"> </w:t>
      </w:r>
      <w:r>
        <w:rPr>
          <w:rFonts w:hint="default" w:ascii="Arial" w:hAnsi="Arial" w:cs="Arial" w:eastAsiaTheme="minorEastAsia"/>
          <w:b/>
          <w:bCs/>
          <w:i w:val="0"/>
          <w:iCs w:val="0"/>
          <w:spacing w:val="0"/>
          <w:sz w:val="24"/>
          <w:szCs w:val="24"/>
          <w:lang w:val="id-ID"/>
        </w:rPr>
        <w:t>Pernyataan Kebaruan Ilmiah</w:t>
      </w:r>
    </w:p>
    <w:p>
      <w:pPr>
        <w:numPr>
          <w:ilvl w:val="0"/>
          <w:numId w:val="0"/>
        </w:numPr>
        <w:tabs>
          <w:tab w:val="left" w:pos="600"/>
          <w:tab w:val="left" w:pos="800"/>
        </w:tabs>
        <w:spacing w:line="240" w:lineRule="auto"/>
        <w:ind w:leftChars="0"/>
        <w:jc w:val="both"/>
        <w:rPr>
          <w:rFonts w:hint="default" w:ascii="Arial" w:hAnsi="Arial" w:cs="Arial"/>
          <w:sz w:val="24"/>
          <w:szCs w:val="24"/>
          <w:lang w:val="zh-CN"/>
        </w:rPr>
      </w:pPr>
      <w:r>
        <w:rPr>
          <w:rFonts w:hint="default" w:ascii="Arial" w:hAnsi="Arial" w:cs="Arial" w:eastAsiaTheme="minorEastAsia"/>
          <w:b w:val="0"/>
          <w:bCs w:val="0"/>
          <w:i w:val="0"/>
          <w:iCs w:val="0"/>
          <w:spacing w:val="0"/>
          <w:sz w:val="24"/>
          <w:szCs w:val="24"/>
          <w:lang w:val="id-ID"/>
        </w:rPr>
        <w:t>Penulis melakukan penelitian yang berbeda yang dilakukan oleh peneliti terdahulu yakni</w:t>
      </w:r>
      <w:r>
        <w:rPr>
          <w:rFonts w:hint="default" w:ascii="Arial" w:hAnsi="Arial" w:cs="Arial"/>
          <w:sz w:val="24"/>
          <w:szCs w:val="24"/>
          <w:lang w:val="zh-CN"/>
        </w:rPr>
        <w:t xml:space="preserve"> </w:t>
      </w:r>
      <w:r>
        <w:rPr>
          <w:rFonts w:hint="default" w:ascii="Arial" w:hAnsi="Arial" w:cs="Arial"/>
          <w:sz w:val="24"/>
          <w:szCs w:val="24"/>
          <w:lang w:val="zh-CN"/>
        </w:rPr>
        <w:t>yang diteliti sekarang adalah opini laporan keuangan</w:t>
      </w:r>
      <w:r>
        <w:rPr>
          <w:rFonts w:hint="default" w:ascii="Arial" w:hAnsi="Arial" w:cs="Arial"/>
          <w:sz w:val="24"/>
          <w:szCs w:val="24"/>
          <w:lang w:val="en-US"/>
        </w:rPr>
        <w:t xml:space="preserve">, </w:t>
      </w:r>
      <w:r>
        <w:rPr>
          <w:rFonts w:hint="default" w:ascii="Arial" w:hAnsi="Arial" w:cs="Arial"/>
          <w:sz w:val="24"/>
          <w:szCs w:val="24"/>
          <w:lang w:val="zh-CN"/>
        </w:rPr>
        <w:t>Pada penelitian oleh Arif Kurnia Rahman fokus penelitiannya yaitu pengelolaan barang milik daerah sedangkan pada penelitian saat ini fokus penelitiannya adalah pengamanan pada sertifikat tanah aset daerah</w:t>
      </w:r>
      <w:r>
        <w:rPr>
          <w:rFonts w:hint="default" w:ascii="Arial" w:hAnsi="Arial" w:cs="Arial"/>
          <w:sz w:val="24"/>
          <w:szCs w:val="24"/>
          <w:lang w:val="en-US"/>
        </w:rPr>
        <w:t xml:space="preserve"> dengan </w:t>
      </w:r>
      <w:r>
        <w:rPr>
          <w:rFonts w:hint="default" w:ascii="Arial" w:hAnsi="Arial" w:cs="Arial"/>
          <w:b w:val="0"/>
          <w:bCs w:val="0"/>
          <w:i w:val="0"/>
          <w:iCs w:val="0"/>
          <w:spacing w:val="0"/>
          <w:sz w:val="24"/>
          <w:szCs w:val="24"/>
          <w:lang w:val="en-US"/>
        </w:rPr>
        <w:t>m</w:t>
      </w:r>
      <w:r>
        <w:rPr>
          <w:rFonts w:hint="default" w:ascii="Arial" w:hAnsi="Arial" w:cs="Arial" w:eastAsiaTheme="minorEastAsia"/>
          <w:b w:val="0"/>
          <w:bCs w:val="0"/>
          <w:i w:val="0"/>
          <w:iCs w:val="0"/>
          <w:spacing w:val="0"/>
          <w:sz w:val="24"/>
          <w:szCs w:val="24"/>
          <w:lang w:val="id-ID"/>
        </w:rPr>
        <w:t xml:space="preserve">enggunakan </w:t>
      </w:r>
      <w:r>
        <w:rPr>
          <w:rFonts w:hint="default" w:ascii="Arial" w:hAnsi="Arial" w:cs="Arial"/>
          <w:sz w:val="24"/>
          <w:szCs w:val="24"/>
          <w:lang w:val="zh-CN"/>
        </w:rPr>
        <w:t xml:space="preserve">teori optimalisasi dengan analisis berdasarkan faktor input, output, outcome, dan impact. </w:t>
      </w:r>
    </w:p>
    <w:p>
      <w:pPr>
        <w:numPr>
          <w:ilvl w:val="0"/>
          <w:numId w:val="0"/>
        </w:numPr>
        <w:tabs>
          <w:tab w:val="left" w:pos="600"/>
          <w:tab w:val="left" w:pos="800"/>
        </w:tabs>
        <w:spacing w:line="240" w:lineRule="auto"/>
        <w:ind w:leftChars="0"/>
        <w:jc w:val="both"/>
        <w:rPr>
          <w:rFonts w:hint="default" w:ascii="Arial" w:hAnsi="Arial" w:cs="Arial"/>
          <w:sz w:val="24"/>
          <w:szCs w:val="24"/>
          <w:lang w:val="id-ID"/>
        </w:rPr>
      </w:pPr>
    </w:p>
    <w:p>
      <w:pPr>
        <w:numPr>
          <w:ilvl w:val="1"/>
          <w:numId w:val="12"/>
        </w:numPr>
        <w:tabs>
          <w:tab w:val="left" w:pos="600"/>
          <w:tab w:val="left" w:pos="800"/>
        </w:tabs>
        <w:spacing w:line="240" w:lineRule="auto"/>
        <w:ind w:left="0" w:leftChars="0" w:firstLine="0" w:firstLineChars="0"/>
        <w:jc w:val="both"/>
        <w:rPr>
          <w:rFonts w:hint="default" w:ascii="Arial" w:hAnsi="Arial" w:cs="Arial"/>
          <w:b/>
          <w:bCs/>
          <w:i w:val="0"/>
          <w:iCs w:val="0"/>
          <w:spacing w:val="0"/>
          <w:sz w:val="24"/>
          <w:szCs w:val="24"/>
          <w:lang w:val="id-ID"/>
        </w:rPr>
      </w:pPr>
      <w:r>
        <w:rPr>
          <w:rFonts w:hint="default" w:ascii="Arial" w:hAnsi="Arial" w:cs="Arial"/>
          <w:b/>
          <w:bCs/>
          <w:i w:val="0"/>
          <w:iCs w:val="0"/>
          <w:spacing w:val="0"/>
          <w:sz w:val="24"/>
          <w:szCs w:val="24"/>
          <w:lang w:val="id-ID"/>
        </w:rPr>
        <w:t xml:space="preserve"> Tujuan</w:t>
      </w:r>
    </w:p>
    <w:p>
      <w:pPr>
        <w:numPr>
          <w:ilvl w:val="0"/>
          <w:numId w:val="0"/>
        </w:numPr>
        <w:spacing w:line="240" w:lineRule="auto"/>
        <w:jc w:val="both"/>
        <w:rPr>
          <w:rFonts w:hint="default" w:ascii="Arial" w:hAnsi="Arial" w:cs="Arial" w:eastAsiaTheme="minorEastAsia"/>
          <w:spacing w:val="0"/>
          <w:sz w:val="24"/>
          <w:szCs w:val="24"/>
          <w:lang w:val="id-ID"/>
        </w:rPr>
      </w:pPr>
      <w:r>
        <w:rPr>
          <w:rFonts w:hint="default" w:ascii="Arial" w:hAnsi="Arial" w:cs="Arial" w:eastAsiaTheme="minorEastAsia"/>
          <w:spacing w:val="0"/>
          <w:sz w:val="24"/>
          <w:szCs w:val="24"/>
          <w:lang w:val="id-ID"/>
        </w:rPr>
        <w:t xml:space="preserve">Penelitian ini bertujuan untuk menggambarkan bagaimana </w:t>
      </w:r>
      <w:r>
        <w:rPr>
          <w:rFonts w:hint="default" w:ascii="Arial" w:hAnsi="Arial" w:cs="Arial"/>
          <w:spacing w:val="0"/>
          <w:sz w:val="24"/>
          <w:szCs w:val="24"/>
          <w:lang w:val="en-US"/>
        </w:rPr>
        <w:t>O</w:t>
      </w:r>
      <w:r>
        <w:rPr>
          <w:rFonts w:hint="default" w:ascii="Arial" w:hAnsi="Arial" w:cs="Arial"/>
          <w:b w:val="0"/>
          <w:bCs w:val="0"/>
          <w:sz w:val="24"/>
          <w:szCs w:val="24"/>
          <w:lang w:val="zh-CN"/>
        </w:rPr>
        <w:t>ptimalisasi Percepatan Pensertifikatan Tanah Aset Daerah Dalam Meraih Opini Laporan Keuangan Pada Masa Pandemi Covid-19 di Badan Pengelolaan Keuangan dan Aset Daerah Kabupaten Pati Provinsi Jawa Tengah</w:t>
      </w:r>
      <w:r>
        <w:rPr>
          <w:rFonts w:hint="default" w:ascii="Arial" w:hAnsi="Arial" w:cs="Arial"/>
          <w:b w:val="0"/>
          <w:bCs w:val="0"/>
          <w:sz w:val="24"/>
          <w:szCs w:val="24"/>
          <w:lang w:val="en-US"/>
        </w:rPr>
        <w:t>.</w:t>
      </w:r>
    </w:p>
    <w:p>
      <w:pPr>
        <w:numPr>
          <w:ilvl w:val="0"/>
          <w:numId w:val="0"/>
        </w:numPr>
        <w:spacing w:line="240" w:lineRule="auto"/>
        <w:jc w:val="both"/>
        <w:rPr>
          <w:rFonts w:hint="default" w:ascii="Arial" w:hAnsi="Arial" w:cs="Arial" w:eastAsiaTheme="minorEastAsia"/>
          <w:spacing w:val="0"/>
          <w:sz w:val="24"/>
          <w:szCs w:val="24"/>
          <w:lang w:val="id-ID"/>
        </w:rPr>
      </w:pPr>
    </w:p>
    <w:p>
      <w:pPr>
        <w:numPr>
          <w:ilvl w:val="0"/>
          <w:numId w:val="11"/>
        </w:numPr>
        <w:spacing w:line="240" w:lineRule="auto"/>
        <w:ind w:leftChars="0"/>
        <w:jc w:val="both"/>
        <w:rPr>
          <w:rFonts w:hint="default" w:ascii="Arial" w:hAnsi="Arial" w:cs="Arial"/>
          <w:b/>
          <w:bCs w:val="0"/>
          <w:i w:val="0"/>
          <w:iCs w:val="0"/>
          <w:spacing w:val="0"/>
          <w:sz w:val="24"/>
          <w:szCs w:val="24"/>
          <w:lang w:val="id-ID"/>
        </w:rPr>
      </w:pPr>
      <w:r>
        <w:rPr>
          <w:rFonts w:hint="default" w:ascii="Arial" w:hAnsi="Arial" w:cs="Arial"/>
          <w:b/>
          <w:bCs w:val="0"/>
          <w:i w:val="0"/>
          <w:iCs w:val="0"/>
          <w:spacing w:val="0"/>
          <w:sz w:val="24"/>
          <w:szCs w:val="24"/>
          <w:lang w:val="id-ID"/>
        </w:rPr>
        <w:t xml:space="preserve"> METODE</w:t>
      </w:r>
    </w:p>
    <w:p>
      <w:pPr>
        <w:spacing w:after="0" w:line="240" w:lineRule="auto"/>
        <w:jc w:val="both"/>
        <w:rPr>
          <w:rFonts w:hint="default" w:ascii="Arial" w:hAnsi="Arial" w:cs="Arial"/>
          <w:i w:val="0"/>
          <w:iCs w:val="0"/>
          <w:spacing w:val="0"/>
          <w:sz w:val="24"/>
          <w:szCs w:val="24"/>
          <w:lang w:val="id-ID"/>
        </w:rPr>
      </w:pPr>
      <w:r>
        <w:rPr>
          <w:rFonts w:hint="default" w:ascii="Arial" w:hAnsi="Arial" w:cs="Arial"/>
          <w:spacing w:val="0"/>
          <w:sz w:val="24"/>
          <w:szCs w:val="24"/>
          <w:lang w:val="id-ID"/>
        </w:rPr>
        <w:t xml:space="preserve">Metode </w:t>
      </w:r>
      <w:r>
        <w:rPr>
          <w:rFonts w:hint="default" w:ascii="Arial" w:hAnsi="Arial" w:cs="Arial"/>
          <w:spacing w:val="0"/>
          <w:sz w:val="24"/>
          <w:szCs w:val="24"/>
          <w:lang w:val="id-ID"/>
        </w:rPr>
        <w:t>penelitian yang di</w:t>
      </w:r>
      <w:r>
        <w:rPr>
          <w:rFonts w:hint="default" w:ascii="Arial" w:hAnsi="Arial" w:cs="Arial"/>
          <w:spacing w:val="0"/>
          <w:sz w:val="24"/>
          <w:szCs w:val="24"/>
          <w:lang w:val="id-ID"/>
        </w:rPr>
        <w:t>gunakan</w:t>
      </w:r>
      <w:r>
        <w:rPr>
          <w:rFonts w:hint="default" w:ascii="Arial" w:hAnsi="Arial" w:cs="Arial"/>
          <w:spacing w:val="0"/>
          <w:sz w:val="24"/>
          <w:szCs w:val="24"/>
          <w:lang w:val="id-ID"/>
        </w:rPr>
        <w:t xml:space="preserve"> ya</w:t>
      </w:r>
      <w:r>
        <w:rPr>
          <w:rFonts w:hint="default" w:ascii="Arial" w:hAnsi="Arial" w:cs="Arial"/>
          <w:spacing w:val="0"/>
          <w:sz w:val="24"/>
          <w:szCs w:val="24"/>
          <w:lang w:val="id-ID"/>
        </w:rPr>
        <w:t>itu</w:t>
      </w:r>
      <w:r>
        <w:rPr>
          <w:rFonts w:hint="default" w:ascii="Arial" w:hAnsi="Arial" w:cs="Arial"/>
          <w:spacing w:val="0"/>
          <w:sz w:val="24"/>
          <w:szCs w:val="24"/>
          <w:lang w:val="id-ID"/>
        </w:rPr>
        <w:t xml:space="preserve"> deskriptif kualitatif</w:t>
      </w:r>
      <w:r>
        <w:rPr>
          <w:rFonts w:hint="default" w:ascii="Arial" w:hAnsi="Arial" w:cs="Arial"/>
          <w:spacing w:val="0"/>
          <w:sz w:val="24"/>
          <w:szCs w:val="24"/>
          <w:lang w:val="id-ID"/>
        </w:rPr>
        <w:t xml:space="preserve"> dimana</w:t>
      </w:r>
      <w:r>
        <w:rPr>
          <w:rFonts w:hint="default" w:ascii="Arial" w:hAnsi="Arial" w:cs="Arial"/>
          <w:spacing w:val="0"/>
          <w:sz w:val="24"/>
          <w:szCs w:val="24"/>
          <w:lang w:val="id-ID"/>
        </w:rPr>
        <w:t xml:space="preserve"> arahan maupun gambaran dengan nyata tentang fakta-fakta serta keadaan yang sesungguhnya tentang </w:t>
      </w:r>
      <w:r>
        <w:rPr>
          <w:rFonts w:hint="default" w:ascii="Arial" w:hAnsi="Arial" w:cs="Arial"/>
          <w:spacing w:val="0"/>
          <w:sz w:val="24"/>
          <w:szCs w:val="24"/>
          <w:lang w:val="en-US"/>
        </w:rPr>
        <w:t>O</w:t>
      </w:r>
      <w:r>
        <w:rPr>
          <w:rFonts w:hint="default" w:ascii="Arial" w:hAnsi="Arial" w:cs="Arial"/>
          <w:b w:val="0"/>
          <w:bCs w:val="0"/>
          <w:sz w:val="24"/>
          <w:szCs w:val="24"/>
          <w:lang w:val="zh-CN"/>
        </w:rPr>
        <w:t>ptimalisasi Percepatan Pensertifikatan Tanah Aset Daerah Dalam Meraih Opini Laporan Keuangan Pada Masa Pandemi Covid-19 di Badan Pengelolaan Keuangan dan Aset Daerah Kabupaten Pati Provinsi Jawa Tengah</w:t>
      </w:r>
      <w:r>
        <w:rPr>
          <w:rFonts w:hint="default" w:ascii="Arial" w:hAnsi="Arial" w:cs="Arial"/>
          <w:spacing w:val="0"/>
          <w:sz w:val="24"/>
          <w:szCs w:val="24"/>
          <w:lang w:val="id-ID"/>
        </w:rPr>
        <w:t>. Selanjutnya peneliti</w:t>
      </w:r>
      <w:r>
        <w:rPr>
          <w:rFonts w:hint="default" w:ascii="Arial" w:hAnsi="Arial" w:cs="Arial"/>
          <w:spacing w:val="0"/>
          <w:sz w:val="24"/>
          <w:szCs w:val="24"/>
          <w:lang w:val="id-ID"/>
        </w:rPr>
        <w:t xml:space="preserve"> mengumpulkan, </w:t>
      </w:r>
      <w:r>
        <w:rPr>
          <w:rFonts w:hint="default" w:ascii="Arial" w:hAnsi="Arial" w:cs="Arial"/>
          <w:spacing w:val="0"/>
          <w:sz w:val="24"/>
          <w:szCs w:val="24"/>
          <w:lang w:val="id-ID"/>
        </w:rPr>
        <w:t>mengklasifikasikan serta menganalisis data yang berkaitan terhadap</w:t>
      </w:r>
      <w:r>
        <w:rPr>
          <w:rFonts w:hint="default" w:ascii="Arial" w:hAnsi="Arial" w:cs="Arial"/>
          <w:spacing w:val="0"/>
          <w:sz w:val="24"/>
          <w:szCs w:val="24"/>
          <w:lang w:val="id-ID"/>
        </w:rPr>
        <w:t xml:space="preserve"> masalah </w:t>
      </w:r>
      <w:r>
        <w:rPr>
          <w:rFonts w:hint="default" w:ascii="Arial" w:hAnsi="Arial" w:cs="Arial"/>
          <w:spacing w:val="0"/>
          <w:sz w:val="24"/>
          <w:szCs w:val="24"/>
          <w:lang w:val="id-ID"/>
        </w:rPr>
        <w:t>yang dihadapi dilapangan serta membandingkan pengetahuan teknis terhadap keadaan yang sesungguhnya guna dapat di tarik suatu</w:t>
      </w:r>
      <w:r>
        <w:rPr>
          <w:rFonts w:hint="default" w:ascii="Arial" w:hAnsi="Arial" w:cs="Arial"/>
          <w:spacing w:val="0"/>
          <w:sz w:val="24"/>
          <w:szCs w:val="24"/>
          <w:lang w:val="id-ID"/>
        </w:rPr>
        <w:t xml:space="preserve"> kesimpulan. </w:t>
      </w:r>
      <w:r>
        <w:rPr>
          <w:rFonts w:hint="default" w:ascii="Arial" w:hAnsi="Arial" w:cs="Arial"/>
          <w:spacing w:val="0"/>
          <w:sz w:val="24"/>
          <w:szCs w:val="24"/>
        </w:rPr>
        <w:t xml:space="preserve">Dengan </w:t>
      </w:r>
      <w:r>
        <w:rPr>
          <w:rFonts w:hint="default" w:ascii="Arial" w:hAnsi="Arial" w:cs="Arial"/>
          <w:spacing w:val="0"/>
          <w:sz w:val="24"/>
          <w:szCs w:val="24"/>
        </w:rPr>
        <w:t xml:space="preserve">fokus penelitian mengenai </w:t>
      </w:r>
      <w:r>
        <w:rPr>
          <w:rFonts w:hint="default" w:ascii="Arial" w:hAnsi="Arial" w:cs="Arial"/>
          <w:sz w:val="24"/>
          <w:szCs w:val="24"/>
          <w:lang w:val="zh-CN"/>
        </w:rPr>
        <w:t>Optimalisasi Percepatan Pensertifikatan Tanah Aset Daerah</w:t>
      </w:r>
      <w:r>
        <w:rPr>
          <w:rFonts w:hint="default" w:ascii="Arial" w:hAnsi="Arial" w:cs="Arial"/>
          <w:sz w:val="24"/>
          <w:szCs w:val="24"/>
          <w:lang w:val="en-US"/>
        </w:rPr>
        <w:t xml:space="preserve"> menggunakan teori optimalisasi menurut Mardiasmo (Mardiasmo, 2018), dengan dimensi Pencapaian Input (Masukan), Pencapaian Output (Keluaran), Pencapaian Outcome (Hasil) dan Pencapaian Impact (Dampak).</w:t>
      </w:r>
    </w:p>
    <w:p>
      <w:pPr>
        <w:numPr>
          <w:ilvl w:val="0"/>
          <w:numId w:val="0"/>
        </w:numPr>
        <w:spacing w:line="240" w:lineRule="auto"/>
        <w:jc w:val="both"/>
        <w:rPr>
          <w:rFonts w:hint="default" w:ascii="Arial" w:hAnsi="Arial" w:cs="Arial"/>
          <w:i w:val="0"/>
          <w:iCs w:val="0"/>
          <w:spacing w:val="0"/>
          <w:sz w:val="24"/>
          <w:szCs w:val="24"/>
          <w:lang w:val="id-ID"/>
        </w:rPr>
      </w:pPr>
    </w:p>
    <w:p>
      <w:pPr>
        <w:keepNext w:val="0"/>
        <w:keepLines w:val="0"/>
        <w:pageBreakBefore w:val="0"/>
        <w:widowControl/>
        <w:numPr>
          <w:ilvl w:val="0"/>
          <w:numId w:val="11"/>
        </w:numPr>
        <w:kinsoku/>
        <w:wordWrap/>
        <w:overflowPunct/>
        <w:topLinePunct w:val="0"/>
        <w:autoSpaceDE/>
        <w:autoSpaceDN/>
        <w:bidi w:val="0"/>
        <w:adjustRightInd/>
        <w:snapToGrid/>
        <w:spacing w:line="240" w:lineRule="auto"/>
        <w:ind w:leftChars="0"/>
        <w:jc w:val="both"/>
        <w:textAlignment w:val="auto"/>
        <w:rPr>
          <w:rFonts w:hint="default" w:ascii="Arial" w:hAnsi="Arial" w:cs="Arial"/>
          <w:b/>
          <w:bCs w:val="0"/>
          <w:sz w:val="24"/>
          <w:szCs w:val="24"/>
        </w:rPr>
      </w:pPr>
      <w:r>
        <w:rPr>
          <w:rFonts w:hint="default" w:ascii="Arial" w:hAnsi="Arial" w:cs="Arial"/>
          <w:b/>
          <w:bCs w:val="0"/>
          <w:i w:val="0"/>
          <w:iCs w:val="0"/>
          <w:spacing w:val="0"/>
          <w:sz w:val="24"/>
          <w:szCs w:val="24"/>
          <w:lang w:val="id-ID"/>
        </w:rPr>
        <w:t xml:space="preserve"> HASIL DAN PEMBAHASAN</w:t>
      </w:r>
    </w:p>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ascii="Arial" w:hAnsi="Arial" w:cs="Arial"/>
          <w:b w:val="0"/>
          <w:bCs/>
          <w:i w:val="0"/>
          <w:iCs w:val="0"/>
          <w:spacing w:val="0"/>
          <w:sz w:val="24"/>
          <w:szCs w:val="24"/>
          <w:lang w:val="id-ID"/>
        </w:rPr>
      </w:pPr>
      <w:r>
        <w:rPr>
          <w:rFonts w:hint="default" w:ascii="Arial" w:hAnsi="Arial" w:cs="Arial"/>
          <w:sz w:val="24"/>
          <w:szCs w:val="24"/>
        </w:rPr>
        <w:t>Teori yang digunakan oleh penulis dalam penelitian yang dilakukan secara perspektif teoritis ialah teori Mardiasmo (2018:112), yang mengemukakan bahwa</w:t>
      </w:r>
      <w:r>
        <w:rPr>
          <w:rFonts w:hint="default" w:ascii="Arial" w:hAnsi="Arial" w:cs="Arial"/>
          <w:sz w:val="24"/>
          <w:szCs w:val="24"/>
          <w:lang w:val="en-US"/>
        </w:rPr>
        <w:t xml:space="preserve"> </w:t>
      </w:r>
      <w:r>
        <w:rPr>
          <w:rFonts w:hint="default" w:ascii="Arial" w:hAnsi="Arial" w:cs="Arial"/>
          <w:sz w:val="24"/>
          <w:szCs w:val="24"/>
        </w:rPr>
        <w:t xml:space="preserve">optimalisasi adalah </w:t>
      </w:r>
      <w:r>
        <w:rPr>
          <w:rFonts w:hint="default" w:ascii="Arial" w:hAnsi="Arial" w:cs="Arial"/>
          <w:sz w:val="24"/>
          <w:szCs w:val="24"/>
          <w:lang w:val="zh-CN"/>
        </w:rPr>
        <w:t>ukuran yang menyebabkan tercapainya tujuan jika dipandang dari sudut usaha memaksimalkan kegiatan sehingga mewujudkan keuntungan yang diinginkan atau dikehendaki secara efektif dan efisien yang mencakup input, output, outcome, dan impact.</w:t>
      </w:r>
      <w:r>
        <w:rPr>
          <w:rFonts w:hint="default" w:ascii="Arial" w:hAnsi="Arial" w:cs="Arial"/>
          <w:sz w:val="24"/>
          <w:szCs w:val="24"/>
          <w:lang w:val="en-US"/>
        </w:rPr>
        <w:t xml:space="preserve"> </w:t>
      </w:r>
      <w:r>
        <w:rPr>
          <w:rFonts w:hint="default" w:ascii="Arial" w:hAnsi="Arial" w:cs="Arial"/>
          <w:b w:val="0"/>
          <w:bCs/>
          <w:i w:val="0"/>
          <w:iCs w:val="0"/>
          <w:spacing w:val="0"/>
          <w:sz w:val="24"/>
          <w:szCs w:val="24"/>
          <w:lang w:val="id-ID"/>
        </w:rPr>
        <w:t>Adapun hasil analisis tersebut adalah:</w:t>
      </w:r>
    </w:p>
    <w:p>
      <w:pPr>
        <w:numPr>
          <w:ilvl w:val="0"/>
          <w:numId w:val="0"/>
        </w:numPr>
        <w:spacing w:line="240" w:lineRule="auto"/>
        <w:jc w:val="both"/>
        <w:rPr>
          <w:rFonts w:hint="default" w:ascii="Arial" w:hAnsi="Arial" w:cs="Arial"/>
          <w:b/>
          <w:bCs/>
          <w:i w:val="0"/>
          <w:iCs w:val="0"/>
          <w:spacing w:val="0"/>
          <w:sz w:val="24"/>
          <w:szCs w:val="24"/>
          <w:lang w:val="id-ID"/>
        </w:rPr>
      </w:pPr>
    </w:p>
    <w:p>
      <w:pPr>
        <w:numPr>
          <w:ilvl w:val="0"/>
          <w:numId w:val="0"/>
        </w:numPr>
        <w:spacing w:line="240" w:lineRule="auto"/>
        <w:jc w:val="both"/>
        <w:rPr>
          <w:rFonts w:hint="default" w:ascii="Arial" w:hAnsi="Arial" w:cs="Arial"/>
          <w:b/>
          <w:bCs/>
          <w:i w:val="0"/>
          <w:iCs w:val="0"/>
          <w:spacing w:val="0"/>
          <w:sz w:val="24"/>
          <w:szCs w:val="24"/>
          <w:lang w:val="en-US"/>
        </w:rPr>
      </w:pPr>
      <w:r>
        <w:rPr>
          <w:rFonts w:hint="default" w:ascii="Arial" w:hAnsi="Arial" w:cs="Arial"/>
          <w:b/>
          <w:bCs/>
          <w:i w:val="0"/>
          <w:iCs w:val="0"/>
          <w:spacing w:val="0"/>
          <w:sz w:val="24"/>
          <w:szCs w:val="24"/>
          <w:lang w:val="id-ID"/>
        </w:rPr>
        <w:t xml:space="preserve">3.1 </w:t>
      </w:r>
      <w:r>
        <w:rPr>
          <w:rFonts w:hint="default" w:ascii="Arial" w:hAnsi="Arial" w:cs="Arial"/>
          <w:b/>
          <w:bCs/>
          <w:i w:val="0"/>
          <w:iCs w:val="0"/>
          <w:spacing w:val="0"/>
          <w:sz w:val="24"/>
          <w:szCs w:val="24"/>
          <w:lang w:val="en-US"/>
        </w:rPr>
        <w:t>Pencapaian Input</w:t>
      </w:r>
    </w:p>
    <w:p>
      <w:pPr>
        <w:keepNext w:val="0"/>
        <w:keepLines w:val="0"/>
        <w:widowControl/>
        <w:suppressLineNumbers w:val="0"/>
        <w:spacing w:line="240" w:lineRule="auto"/>
        <w:ind w:right="-62" w:rightChars="-31"/>
        <w:jc w:val="both"/>
        <w:rPr>
          <w:rFonts w:hint="default" w:ascii="Arial" w:hAnsi="Arial" w:eastAsia="Cambria" w:cs="Arial"/>
          <w:i w:val="0"/>
          <w:iCs w:val="0"/>
          <w:color w:val="000000"/>
          <w:spacing w:val="0"/>
          <w:kern w:val="0"/>
          <w:sz w:val="24"/>
          <w:szCs w:val="24"/>
          <w:lang w:val="en-US" w:eastAsia="zh-CN" w:bidi="ar"/>
        </w:rPr>
      </w:pPr>
      <w:r>
        <w:rPr>
          <w:rFonts w:hint="default" w:ascii="Arial" w:hAnsi="Arial" w:cs="Arial"/>
          <w:sz w:val="24"/>
          <w:szCs w:val="24"/>
        </w:rPr>
        <w:t xml:space="preserve">Pencapaian input dalam optimalisasi percepatan pensertifikatan tanah aset daerah ini dalam </w:t>
      </w:r>
      <w:r>
        <w:rPr>
          <w:rFonts w:hint="default" w:ascii="Arial" w:hAnsi="Arial" w:cs="Arial"/>
          <w:sz w:val="24"/>
          <w:szCs w:val="24"/>
        </w:rPr>
        <w:t>bentuk jumlah tanah aset daerah yang bersertifikat dan belum bersertifikat</w:t>
      </w:r>
      <w:r>
        <w:rPr>
          <w:rFonts w:hint="default" w:ascii="Arial" w:hAnsi="Arial" w:eastAsia="Cambria" w:cs="Arial"/>
          <w:i w:val="0"/>
          <w:iCs w:val="0"/>
          <w:color w:val="000000"/>
          <w:spacing w:val="0"/>
          <w:kern w:val="0"/>
          <w:sz w:val="24"/>
          <w:szCs w:val="24"/>
          <w:lang w:val="en-US" w:eastAsia="zh-CN" w:bidi="ar"/>
        </w:rPr>
        <w:t xml:space="preserve">ditunjukkan pada tabel 4. </w:t>
      </w:r>
    </w:p>
    <w:p>
      <w:pPr>
        <w:keepNext w:val="0"/>
        <w:keepLines w:val="0"/>
        <w:widowControl/>
        <w:suppressLineNumbers w:val="0"/>
        <w:spacing w:line="240" w:lineRule="auto"/>
        <w:jc w:val="both"/>
        <w:rPr>
          <w:rFonts w:hint="default" w:ascii="Arial" w:hAnsi="Arial" w:eastAsia="Cambria" w:cs="Arial"/>
          <w:i w:val="0"/>
          <w:iCs w:val="0"/>
          <w:color w:val="000000"/>
          <w:spacing w:val="0"/>
          <w:kern w:val="0"/>
          <w:sz w:val="24"/>
          <w:szCs w:val="24"/>
          <w:lang w:val="en-US" w:eastAsia="zh-CN" w:bidi="ar"/>
        </w:rPr>
      </w:pPr>
    </w:p>
    <w:p>
      <w:pPr>
        <w:keepNext w:val="0"/>
        <w:keepLines w:val="0"/>
        <w:widowControl/>
        <w:suppressLineNumbers w:val="0"/>
        <w:spacing w:line="240" w:lineRule="auto"/>
        <w:ind w:left="1136" w:leftChars="0" w:hanging="1136" w:hangingChars="473"/>
        <w:jc w:val="both"/>
        <w:rPr>
          <w:rFonts w:hint="default" w:ascii="Arial" w:hAnsi="Arial" w:eastAsia="Cambria" w:cs="Arial"/>
          <w:b/>
          <w:bCs/>
          <w:i w:val="0"/>
          <w:iCs w:val="0"/>
          <w:color w:val="000000"/>
          <w:spacing w:val="0"/>
          <w:kern w:val="0"/>
          <w:sz w:val="24"/>
          <w:szCs w:val="24"/>
          <w:lang w:val="id-ID" w:eastAsia="zh-CN" w:bidi="ar"/>
        </w:rPr>
      </w:pPr>
      <w:r>
        <w:rPr>
          <w:rFonts w:hint="default" w:ascii="Arial" w:hAnsi="Arial" w:eastAsia="Cambria" w:cs="Arial"/>
          <w:b/>
          <w:bCs/>
          <w:i w:val="0"/>
          <w:iCs w:val="0"/>
          <w:color w:val="000000"/>
          <w:spacing w:val="0"/>
          <w:kern w:val="0"/>
          <w:sz w:val="24"/>
          <w:szCs w:val="24"/>
          <w:lang w:val="id-ID" w:eastAsia="zh-CN" w:bidi="ar"/>
        </w:rPr>
        <w:t xml:space="preserve">Tabel </w:t>
      </w:r>
      <w:r>
        <w:rPr>
          <w:rFonts w:hint="default" w:ascii="Arial" w:hAnsi="Arial" w:eastAsia="Cambria" w:cs="Arial"/>
          <w:b/>
          <w:bCs/>
          <w:i w:val="0"/>
          <w:iCs w:val="0"/>
          <w:color w:val="000000"/>
          <w:spacing w:val="0"/>
          <w:kern w:val="0"/>
          <w:sz w:val="24"/>
          <w:szCs w:val="24"/>
          <w:lang w:val="en-US" w:eastAsia="zh-CN" w:bidi="ar"/>
        </w:rPr>
        <w:t>4</w:t>
      </w:r>
      <w:r>
        <w:rPr>
          <w:rFonts w:hint="default" w:ascii="Arial" w:hAnsi="Arial" w:eastAsia="Cambria" w:cs="Arial"/>
          <w:b/>
          <w:bCs/>
          <w:i w:val="0"/>
          <w:iCs w:val="0"/>
          <w:color w:val="000000"/>
          <w:spacing w:val="0"/>
          <w:kern w:val="0"/>
          <w:sz w:val="24"/>
          <w:szCs w:val="24"/>
          <w:lang w:val="id-ID" w:eastAsia="zh-CN" w:bidi="ar"/>
        </w:rPr>
        <w:t>.</w:t>
      </w:r>
    </w:p>
    <w:p>
      <w:pPr>
        <w:keepNext w:val="0"/>
        <w:keepLines w:val="0"/>
        <w:widowControl/>
        <w:suppressLineNumbers w:val="0"/>
        <w:spacing w:line="240" w:lineRule="auto"/>
        <w:ind w:left="1140" w:leftChars="0" w:hanging="1140" w:hangingChars="473"/>
        <w:jc w:val="both"/>
        <w:rPr>
          <w:rFonts w:hint="default" w:ascii="Arial" w:hAnsi="Arial" w:eastAsia="Cambria" w:cs="Arial"/>
          <w:b/>
          <w:bCs/>
          <w:i w:val="0"/>
          <w:iCs w:val="0"/>
          <w:color w:val="000000"/>
          <w:spacing w:val="0"/>
          <w:kern w:val="0"/>
          <w:sz w:val="24"/>
          <w:szCs w:val="24"/>
          <w:lang w:val="id-ID" w:eastAsia="zh-CN" w:bidi="ar"/>
        </w:rPr>
      </w:pPr>
      <w:r>
        <w:rPr>
          <w:rFonts w:hint="default" w:ascii="Arial" w:hAnsi="Arial" w:cs="Arial"/>
          <w:b/>
          <w:bCs/>
          <w:sz w:val="24"/>
          <w:szCs w:val="24"/>
          <w:lang w:val="zh-CN"/>
        </w:rPr>
        <w:t>Data Tanah Aset Daerah Kabupaten Pati Tahun 2021</w:t>
      </w:r>
      <w:r>
        <w:rPr>
          <w:rFonts w:hint="default" w:ascii="Arial" w:hAnsi="Arial" w:eastAsia="Cambria" w:cs="Arial"/>
          <w:b/>
          <w:bCs/>
          <w:i w:val="0"/>
          <w:iCs w:val="0"/>
          <w:color w:val="000000"/>
          <w:spacing w:val="0"/>
          <w:kern w:val="0"/>
          <w:sz w:val="24"/>
          <w:szCs w:val="24"/>
          <w:lang w:val="id-ID" w:eastAsia="zh-CN" w:bidi="ar"/>
        </w:rPr>
        <w:t xml:space="preserve"> </w:t>
      </w:r>
      <w:r>
        <w:rPr>
          <w:rFonts w:hint="default" w:ascii="Arial" w:hAnsi="Arial" w:eastAsia="Cambria" w:cs="Arial"/>
          <w:b/>
          <w:bCs/>
          <w:i w:val="0"/>
          <w:iCs w:val="0"/>
          <w:color w:val="000000"/>
          <w:spacing w:val="0"/>
          <w:kern w:val="0"/>
          <w:sz w:val="24"/>
          <w:szCs w:val="24"/>
          <w:lang w:val="id-ID" w:eastAsia="zh-CN" w:bidi="ar"/>
        </w:rPr>
        <w:tab/>
      </w:r>
    </w:p>
    <w:tbl>
      <w:tblPr>
        <w:tblStyle w:val="111"/>
        <w:tblW w:w="486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2162"/>
        <w:gridCol w:w="1591"/>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000" w:type="pct"/>
            <w:gridSpan w:val="4"/>
            <w:shd w:val="clear" w:color="auto" w:fill="FF0000"/>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shd w:val="clear"/>
                <w:lang w:val="zh-CN"/>
              </w:rPr>
              <w:t>Jumlah Tanah Aset Daerah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pct"/>
            <w:shd w:val="clear" w:color="auto" w:fill="auto"/>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Total Aset Tanah</w:t>
            </w:r>
          </w:p>
        </w:tc>
        <w:tc>
          <w:tcPr>
            <w:tcW w:w="1362" w:type="pct"/>
            <w:shd w:val="clear" w:color="auto" w:fill="auto"/>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Sudah Bersertifikat</w:t>
            </w:r>
          </w:p>
        </w:tc>
        <w:tc>
          <w:tcPr>
            <w:tcW w:w="1002" w:type="pct"/>
            <w:shd w:val="clear" w:color="auto" w:fill="auto"/>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Belum bersertifikat</w:t>
            </w:r>
          </w:p>
        </w:tc>
        <w:tc>
          <w:tcPr>
            <w:tcW w:w="1565" w:type="pct"/>
            <w:shd w:val="clear" w:color="auto" w:fill="auto"/>
          </w:tcPr>
          <w:p>
            <w:pPr>
              <w:spacing w:after="0" w:line="240" w:lineRule="auto"/>
              <w:jc w:val="center"/>
              <w:rPr>
                <w:rFonts w:hint="default" w:ascii="Arial" w:hAnsi="Arial" w:cs="Arial"/>
                <w:b/>
                <w:bCs/>
                <w:sz w:val="24"/>
                <w:szCs w:val="24"/>
                <w:lang w:val="zh-CN"/>
              </w:rPr>
            </w:pPr>
            <w:r>
              <w:rPr>
                <w:rFonts w:hint="default" w:ascii="Arial" w:hAnsi="Arial" w:cs="Arial"/>
                <w:b/>
                <w:bCs/>
                <w:sz w:val="24"/>
                <w:szCs w:val="24"/>
                <w:lang w:val="zh-CN"/>
              </w:rPr>
              <w:t>Persentase Yang Belum Bersertifikat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071" w:type="pct"/>
            <w:shd w:val="clear" w:color="auto" w:fill="auto"/>
          </w:tcPr>
          <w:p>
            <w:pPr>
              <w:spacing w:after="0" w:line="240" w:lineRule="auto"/>
              <w:jc w:val="center"/>
              <w:rPr>
                <w:rFonts w:hint="default" w:ascii="Arial" w:hAnsi="Arial" w:cs="Arial"/>
                <w:sz w:val="24"/>
                <w:szCs w:val="24"/>
                <w:lang w:val="zh-CN"/>
              </w:rPr>
            </w:pPr>
            <w:r>
              <w:rPr>
                <w:rFonts w:hint="default" w:ascii="Arial" w:hAnsi="Arial" w:cs="Arial"/>
                <w:sz w:val="24"/>
                <w:szCs w:val="24"/>
                <w:lang w:val="zh-CN"/>
              </w:rPr>
              <w:t>2.865</w:t>
            </w:r>
          </w:p>
        </w:tc>
        <w:tc>
          <w:tcPr>
            <w:tcW w:w="1362" w:type="pct"/>
            <w:shd w:val="clear" w:color="auto" w:fill="auto"/>
          </w:tcPr>
          <w:p>
            <w:pPr>
              <w:spacing w:after="0" w:line="240" w:lineRule="auto"/>
              <w:jc w:val="center"/>
              <w:rPr>
                <w:rFonts w:hint="default" w:ascii="Arial" w:hAnsi="Arial" w:cs="Arial"/>
                <w:sz w:val="24"/>
                <w:szCs w:val="24"/>
                <w:lang w:val="zh-CN"/>
              </w:rPr>
            </w:pPr>
            <w:r>
              <w:rPr>
                <w:rFonts w:hint="default" w:ascii="Arial" w:hAnsi="Arial" w:cs="Arial"/>
                <w:sz w:val="24"/>
                <w:szCs w:val="24"/>
                <w:lang w:val="zh-CN"/>
              </w:rPr>
              <w:t>1.363</w:t>
            </w:r>
          </w:p>
        </w:tc>
        <w:tc>
          <w:tcPr>
            <w:tcW w:w="1002" w:type="pct"/>
            <w:shd w:val="clear" w:color="auto" w:fill="auto"/>
          </w:tcPr>
          <w:p>
            <w:pPr>
              <w:spacing w:after="0" w:line="240" w:lineRule="auto"/>
              <w:jc w:val="center"/>
              <w:rPr>
                <w:rFonts w:hint="default" w:ascii="Arial" w:hAnsi="Arial" w:cs="Arial"/>
                <w:sz w:val="24"/>
                <w:szCs w:val="24"/>
                <w:lang w:val="zh-CN"/>
              </w:rPr>
            </w:pPr>
            <w:r>
              <w:rPr>
                <w:rFonts w:hint="default" w:ascii="Arial" w:hAnsi="Arial" w:cs="Arial"/>
                <w:sz w:val="24"/>
                <w:szCs w:val="24"/>
                <w:lang w:val="zh-CN"/>
              </w:rPr>
              <w:t>1.502</w:t>
            </w:r>
          </w:p>
        </w:tc>
        <w:tc>
          <w:tcPr>
            <w:tcW w:w="1565" w:type="pct"/>
            <w:shd w:val="clear" w:color="auto" w:fill="auto"/>
          </w:tcPr>
          <w:p>
            <w:pPr>
              <w:spacing w:after="0" w:line="240" w:lineRule="auto"/>
              <w:jc w:val="center"/>
              <w:rPr>
                <w:rFonts w:hint="default" w:ascii="Arial" w:hAnsi="Arial" w:cs="Arial"/>
                <w:sz w:val="24"/>
                <w:szCs w:val="24"/>
                <w:lang w:val="zh-CN"/>
              </w:rPr>
            </w:pPr>
            <w:r>
              <w:rPr>
                <w:rFonts w:hint="default" w:ascii="Arial" w:hAnsi="Arial" w:cs="Arial"/>
                <w:sz w:val="24"/>
                <w:szCs w:val="24"/>
                <w:lang w:val="zh-CN"/>
              </w:rPr>
              <w:t>52,43 %</w:t>
            </w:r>
          </w:p>
        </w:tc>
      </w:tr>
    </w:tbl>
    <w:p>
      <w:pPr>
        <w:spacing w:line="240" w:lineRule="auto"/>
        <w:jc w:val="both"/>
        <w:rPr>
          <w:rFonts w:hint="default" w:ascii="Arial" w:hAnsi="Arial" w:cs="Arial"/>
          <w:b w:val="0"/>
          <w:bCs w:val="0"/>
          <w:i/>
          <w:iCs/>
          <w:sz w:val="24"/>
          <w:szCs w:val="24"/>
          <w:lang w:val="en-US"/>
        </w:rPr>
      </w:pPr>
      <w:r>
        <w:rPr>
          <w:rFonts w:hint="default" w:ascii="Arial" w:hAnsi="Arial" w:cs="Arial"/>
          <w:b w:val="0"/>
          <w:bCs w:val="0"/>
          <w:i/>
          <w:iCs/>
          <w:sz w:val="24"/>
          <w:szCs w:val="24"/>
          <w:lang w:val="en-US"/>
        </w:rPr>
        <w:t>Sumber: Hasil pengelolaan data riset 2021</w:t>
      </w:r>
    </w:p>
    <w:p>
      <w:pPr>
        <w:numPr>
          <w:ilvl w:val="0"/>
          <w:numId w:val="0"/>
        </w:numPr>
        <w:spacing w:line="240" w:lineRule="auto"/>
        <w:jc w:val="both"/>
        <w:rPr>
          <w:rFonts w:hint="default" w:ascii="Arial" w:hAnsi="Arial" w:cs="Arial"/>
          <w:b w:val="0"/>
          <w:bCs w:val="0"/>
          <w:i w:val="0"/>
          <w:iCs w:val="0"/>
          <w:spacing w:val="0"/>
          <w:sz w:val="24"/>
          <w:szCs w:val="24"/>
          <w:lang w:val="id-ID"/>
        </w:rPr>
      </w:pPr>
    </w:p>
    <w:p>
      <w:pPr>
        <w:spacing w:before="240" w:line="240" w:lineRule="auto"/>
        <w:jc w:val="both"/>
        <w:rPr>
          <w:rFonts w:hint="default" w:ascii="Arial" w:hAnsi="Arial" w:cs="Arial"/>
          <w:sz w:val="24"/>
          <w:szCs w:val="24"/>
        </w:rPr>
      </w:pPr>
      <w:r>
        <w:rPr>
          <w:rFonts w:hint="default" w:ascii="Arial" w:hAnsi="Arial" w:cs="Arial"/>
          <w:spacing w:val="0"/>
          <w:sz w:val="24"/>
          <w:szCs w:val="24"/>
          <w:lang w:val="id-ID"/>
        </w:rPr>
        <w:t>Dari tabel</w:t>
      </w:r>
      <w:r>
        <w:rPr>
          <w:rFonts w:hint="default" w:ascii="Arial" w:hAnsi="Arial" w:cs="Arial"/>
          <w:spacing w:val="0"/>
          <w:sz w:val="24"/>
          <w:szCs w:val="24"/>
          <w:lang w:val="id-ID"/>
        </w:rPr>
        <w:t xml:space="preserve"> </w:t>
      </w:r>
      <w:r>
        <w:rPr>
          <w:rFonts w:hint="default" w:ascii="Arial" w:hAnsi="Arial" w:cs="Arial"/>
          <w:spacing w:val="0"/>
          <w:sz w:val="24"/>
          <w:szCs w:val="24"/>
          <w:lang w:val="en-US"/>
        </w:rPr>
        <w:t>4</w:t>
      </w:r>
      <w:r>
        <w:rPr>
          <w:rFonts w:hint="default" w:ascii="Arial" w:hAnsi="Arial" w:cs="Arial"/>
          <w:spacing w:val="0"/>
          <w:sz w:val="24"/>
          <w:szCs w:val="24"/>
          <w:lang w:val="id-ID"/>
        </w:rPr>
        <w:t xml:space="preserve"> diatas dapat dilihat bahwa </w:t>
      </w:r>
      <w:r>
        <w:rPr>
          <w:rFonts w:hint="default" w:ascii="Arial" w:hAnsi="Arial" w:cs="Arial"/>
          <w:sz w:val="24"/>
          <w:szCs w:val="24"/>
        </w:rPr>
        <w:t>tanah aset daerah Kabupaten Pati secara keseluruhan yang dimiliki oleh pemerintah daerah kabupaten Pati pada tahun 2021 adalah 2.865 bidang, yang dimana dari jumlah tersebut hanya 1.363 bidang yang sudah bersertifikat dan 1.502 yang belum bersertifikat. Data tersebut menunjukkan bahwa 52,4 % tanah aset daerah di kabupaten Pati belum memiliki sertifikat. Berdasarkan data yang diperoleh hampir setengah dari jumlah tanah aset daerah milik pemerintah kabupaten Pati belum bersertifikat</w:t>
      </w:r>
      <w:r>
        <w:rPr>
          <w:rFonts w:hint="default" w:ascii="Arial" w:hAnsi="Arial" w:cs="Arial"/>
          <w:sz w:val="24"/>
          <w:szCs w:val="24"/>
          <w:lang w:val="en-US"/>
        </w:rPr>
        <w:t xml:space="preserve"> dan t</w:t>
      </w:r>
      <w:r>
        <w:rPr>
          <w:rFonts w:hint="default" w:ascii="Arial" w:hAnsi="Arial" w:cs="Arial"/>
          <w:sz w:val="24"/>
          <w:szCs w:val="24"/>
        </w:rPr>
        <w:t xml:space="preserve">idak tercapainya target penyelesaian aset tanah daerah yang bermasalah terdapat pada kesalahan sumber daya manusia dalam mengidentifikasi, mencatat dan mengelola tanah aset daerah tersebut. </w:t>
      </w:r>
    </w:p>
    <w:p>
      <w:pPr>
        <w:keepNext w:val="0"/>
        <w:keepLines w:val="0"/>
        <w:widowControl/>
        <w:suppressLineNumbers w:val="0"/>
        <w:spacing w:line="240" w:lineRule="auto"/>
        <w:jc w:val="both"/>
        <w:rPr>
          <w:rFonts w:hint="default" w:ascii="Arial" w:hAnsi="Arial" w:eastAsia="Cambria" w:cs="Arial"/>
          <w:i w:val="0"/>
          <w:iCs w:val="0"/>
          <w:color w:val="000000"/>
          <w:spacing w:val="0"/>
          <w:kern w:val="0"/>
          <w:sz w:val="24"/>
          <w:szCs w:val="24"/>
          <w:lang w:val="en-US" w:eastAsia="zh-CN" w:bidi="ar"/>
        </w:rPr>
      </w:pPr>
    </w:p>
    <w:p>
      <w:pPr>
        <w:numPr>
          <w:ilvl w:val="0"/>
          <w:numId w:val="0"/>
        </w:numPr>
        <w:spacing w:line="240" w:lineRule="auto"/>
        <w:jc w:val="both"/>
        <w:rPr>
          <w:rFonts w:hint="default" w:ascii="Arial" w:hAnsi="Arial" w:cs="Arial"/>
          <w:b/>
          <w:bCs/>
          <w:i w:val="0"/>
          <w:iCs w:val="0"/>
          <w:spacing w:val="0"/>
          <w:sz w:val="24"/>
          <w:szCs w:val="24"/>
          <w:lang w:val="id-ID"/>
        </w:rPr>
      </w:pPr>
      <w:r>
        <w:rPr>
          <w:rFonts w:hint="default" w:ascii="Arial" w:hAnsi="Arial" w:cs="Arial"/>
          <w:b/>
          <w:bCs/>
          <w:i w:val="0"/>
          <w:iCs w:val="0"/>
          <w:spacing w:val="0"/>
          <w:sz w:val="24"/>
          <w:szCs w:val="24"/>
          <w:lang w:val="id-ID"/>
        </w:rPr>
        <w:t xml:space="preserve">3.2 </w:t>
      </w:r>
      <w:r>
        <w:rPr>
          <w:rFonts w:hint="default" w:ascii="Arial" w:hAnsi="Arial" w:cs="Arial"/>
          <w:b/>
          <w:bCs/>
          <w:sz w:val="24"/>
          <w:szCs w:val="24"/>
        </w:rPr>
        <w:t>Pencapaian Output</w:t>
      </w:r>
    </w:p>
    <w:p>
      <w:pPr>
        <w:numPr>
          <w:ilvl w:val="0"/>
          <w:numId w:val="0"/>
        </w:numPr>
        <w:spacing w:line="240" w:lineRule="auto"/>
        <w:jc w:val="both"/>
        <w:rPr>
          <w:rFonts w:hint="default" w:ascii="Arial" w:hAnsi="Arial" w:cs="Arial"/>
          <w:sz w:val="24"/>
          <w:szCs w:val="24"/>
          <w:lang w:val="en-US"/>
        </w:rPr>
      </w:pPr>
      <w:r>
        <w:rPr>
          <w:rFonts w:hint="default" w:ascii="Arial" w:hAnsi="Arial" w:cs="Arial"/>
          <w:sz w:val="24"/>
          <w:szCs w:val="24"/>
        </w:rPr>
        <w:t>Pencapaian input menghasilkan output dalam suatu kegiatan atau proses input. Dalam optimalisasi ini, pencapaian output yang dihasilkan dari proses percepatan pensertifikatan tanah aset daerah kabupaten Pati adalah hasil tanah aset daerah yang telah disertifikatkan oleh pemerintah daerah.</w:t>
      </w:r>
      <w:r>
        <w:rPr>
          <w:rFonts w:hint="default" w:ascii="Arial" w:hAnsi="Arial" w:cs="Arial"/>
          <w:sz w:val="24"/>
          <w:szCs w:val="24"/>
          <w:lang w:val="en-US"/>
        </w:rPr>
        <w:t xml:space="preserve"> </w:t>
      </w: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b/>
          <w:bCs/>
          <w:sz w:val="24"/>
          <w:szCs w:val="24"/>
          <w:lang w:val="en-US"/>
        </w:rPr>
      </w:pPr>
      <w:r>
        <w:rPr>
          <w:rFonts w:hint="default" w:ascii="Arial" w:hAnsi="Arial" w:cs="Arial"/>
          <w:b/>
          <w:bCs/>
          <w:sz w:val="24"/>
          <w:szCs w:val="24"/>
          <w:lang w:val="en-US"/>
        </w:rPr>
        <w:t>Tabel 5.</w:t>
      </w:r>
    </w:p>
    <w:p>
      <w:pPr>
        <w:numPr>
          <w:ilvl w:val="0"/>
          <w:numId w:val="0"/>
        </w:numPr>
        <w:spacing w:line="240" w:lineRule="auto"/>
        <w:jc w:val="both"/>
        <w:rPr>
          <w:rFonts w:hint="default" w:ascii="Arial" w:hAnsi="Arial" w:cs="Arial"/>
          <w:b/>
          <w:bCs/>
          <w:sz w:val="24"/>
          <w:szCs w:val="24"/>
        </w:rPr>
      </w:pPr>
      <w:r>
        <w:rPr>
          <w:rFonts w:hint="default" w:ascii="Arial" w:hAnsi="Arial" w:cs="Arial"/>
          <w:sz w:val="24"/>
          <w:szCs w:val="24"/>
          <w:lang w:val="zh-CN" w:eastAsia="zh-CN"/>
        </w:rPr>
        <w:drawing>
          <wp:anchor distT="0" distB="0" distL="0" distR="0" simplePos="0" relativeHeight="251659264" behindDoc="1" locked="0" layoutInCell="1" allowOverlap="1">
            <wp:simplePos x="0" y="0"/>
            <wp:positionH relativeFrom="column">
              <wp:posOffset>-95250</wp:posOffset>
            </wp:positionH>
            <wp:positionV relativeFrom="paragraph">
              <wp:posOffset>350520</wp:posOffset>
            </wp:positionV>
            <wp:extent cx="5334000" cy="45434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l="3592" r="3403" b="4537"/>
                    <a:stretch>
                      <a:fillRect/>
                    </a:stretch>
                  </pic:blipFill>
                  <pic:spPr>
                    <a:xfrm>
                      <a:off x="0" y="0"/>
                      <a:ext cx="5334000" cy="4543425"/>
                    </a:xfrm>
                    <a:prstGeom prst="rect">
                      <a:avLst/>
                    </a:prstGeom>
                    <a:noFill/>
                    <a:ln>
                      <a:noFill/>
                    </a:ln>
                  </pic:spPr>
                </pic:pic>
              </a:graphicData>
            </a:graphic>
          </wp:anchor>
        </w:drawing>
      </w:r>
      <w:r>
        <w:rPr>
          <w:rFonts w:hint="default" w:ascii="Arial" w:hAnsi="Arial" w:cs="Arial"/>
          <w:b/>
          <w:bCs/>
          <w:sz w:val="24"/>
          <w:szCs w:val="24"/>
        </w:rPr>
        <w:t>Rekapitulasi Data Tanah Aset Daerah Kabupaten Pati</w:t>
      </w:r>
      <w:r>
        <w:rPr>
          <w:rFonts w:hint="default" w:ascii="Arial" w:hAnsi="Arial" w:cs="Arial"/>
          <w:b/>
          <w:bCs/>
          <w:sz w:val="24"/>
          <w:szCs w:val="24"/>
          <w:lang w:val="en-US"/>
        </w:rPr>
        <w:t xml:space="preserve"> </w:t>
      </w:r>
      <w:r>
        <w:rPr>
          <w:rFonts w:hint="default" w:ascii="Arial" w:hAnsi="Arial" w:cs="Arial"/>
          <w:b/>
          <w:bCs/>
          <w:sz w:val="24"/>
          <w:szCs w:val="24"/>
        </w:rPr>
        <w:t>Yang Sudah Bersertifikat Tahun 2021</w:t>
      </w:r>
    </w:p>
    <w:p>
      <w:pPr>
        <w:numPr>
          <w:ilvl w:val="0"/>
          <w:numId w:val="0"/>
        </w:numPr>
        <w:spacing w:line="240" w:lineRule="auto"/>
        <w:jc w:val="both"/>
        <w:rPr>
          <w:rFonts w:hint="default" w:ascii="Arial" w:hAnsi="Arial" w:cs="Arial"/>
          <w:b/>
          <w:bCs/>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i/>
          <w:iCs/>
          <w:sz w:val="24"/>
          <w:szCs w:val="24"/>
          <w:lang w:val="en-US"/>
        </w:rPr>
      </w:pPr>
    </w:p>
    <w:p>
      <w:pPr>
        <w:numPr>
          <w:ilvl w:val="0"/>
          <w:numId w:val="0"/>
        </w:numPr>
        <w:spacing w:line="240" w:lineRule="auto"/>
        <w:jc w:val="both"/>
        <w:rPr>
          <w:rFonts w:hint="default" w:ascii="Arial" w:hAnsi="Arial" w:cs="Arial"/>
          <w:i/>
          <w:iCs/>
          <w:sz w:val="24"/>
          <w:szCs w:val="24"/>
          <w:lang w:val="en-US"/>
        </w:rPr>
      </w:pPr>
    </w:p>
    <w:p>
      <w:pPr>
        <w:numPr>
          <w:ilvl w:val="0"/>
          <w:numId w:val="0"/>
        </w:numPr>
        <w:spacing w:line="240" w:lineRule="auto"/>
        <w:jc w:val="both"/>
        <w:rPr>
          <w:rFonts w:hint="default" w:ascii="Arial" w:hAnsi="Arial" w:cs="Arial"/>
          <w:i/>
          <w:iCs/>
          <w:sz w:val="24"/>
          <w:szCs w:val="24"/>
          <w:lang w:val="en-US"/>
        </w:rPr>
      </w:pPr>
    </w:p>
    <w:p>
      <w:pPr>
        <w:numPr>
          <w:ilvl w:val="0"/>
          <w:numId w:val="0"/>
        </w:numPr>
        <w:spacing w:line="240" w:lineRule="auto"/>
        <w:jc w:val="both"/>
        <w:rPr>
          <w:rFonts w:hint="default" w:ascii="Arial" w:hAnsi="Arial" w:cs="Arial"/>
          <w:i/>
          <w:iCs/>
          <w:sz w:val="24"/>
          <w:szCs w:val="24"/>
          <w:lang w:val="en-US"/>
        </w:rPr>
      </w:pPr>
    </w:p>
    <w:p>
      <w:pPr>
        <w:numPr>
          <w:ilvl w:val="0"/>
          <w:numId w:val="0"/>
        </w:numPr>
        <w:spacing w:line="240" w:lineRule="auto"/>
        <w:jc w:val="both"/>
        <w:rPr>
          <w:rFonts w:hint="default" w:ascii="Arial" w:hAnsi="Arial" w:cs="Arial"/>
          <w:i/>
          <w:iCs/>
          <w:sz w:val="24"/>
          <w:szCs w:val="24"/>
          <w:lang w:val="en-US"/>
        </w:rPr>
      </w:pPr>
      <w:r>
        <w:rPr>
          <w:rFonts w:hint="default" w:ascii="Arial" w:hAnsi="Arial" w:cs="Arial"/>
          <w:i/>
          <w:iCs/>
          <w:sz w:val="24"/>
          <w:szCs w:val="24"/>
          <w:lang w:val="en-US"/>
        </w:rPr>
        <w:t xml:space="preserve">Sumber: </w:t>
      </w:r>
      <w:r>
        <w:rPr>
          <w:rFonts w:hint="default" w:ascii="Arial" w:hAnsi="Arial" w:cs="Arial"/>
          <w:b w:val="0"/>
          <w:bCs w:val="0"/>
          <w:i/>
          <w:iCs/>
          <w:sz w:val="24"/>
          <w:szCs w:val="24"/>
          <w:lang w:val="en-US"/>
        </w:rPr>
        <w:t>Hasil pengelolaan data riset 2021</w:t>
      </w:r>
    </w:p>
    <w:p>
      <w:pPr>
        <w:spacing w:before="240" w:line="240" w:lineRule="auto"/>
        <w:jc w:val="both"/>
        <w:rPr>
          <w:rFonts w:hint="default" w:ascii="Arial" w:hAnsi="Arial" w:cs="Arial"/>
          <w:sz w:val="24"/>
          <w:szCs w:val="24"/>
          <w:lang w:val="zh-CN"/>
        </w:rPr>
      </w:pPr>
      <w:r>
        <w:rPr>
          <w:rFonts w:hint="default" w:ascii="Arial" w:hAnsi="Arial" w:cs="Arial"/>
          <w:sz w:val="24"/>
          <w:szCs w:val="24"/>
          <w:lang w:val="en-US"/>
        </w:rPr>
        <w:t xml:space="preserve">Tabel 5 menunjukan </w:t>
      </w:r>
      <w:r>
        <w:rPr>
          <w:rFonts w:hint="default" w:ascii="Arial" w:hAnsi="Arial" w:cs="Arial"/>
          <w:sz w:val="24"/>
          <w:szCs w:val="24"/>
          <w:lang w:val="zh-CN"/>
        </w:rPr>
        <w:t xml:space="preserve">bahwa jumlah tanah aset daerah Kabupaten Pati yang sudah bersertifikat adalah 1.363 bidang tanah. Pada data tersebut menunjukkan bahwa Kecamatan Pati yang memiliki paling banyak tanah aset daerah yang sudah bersertifikat. </w:t>
      </w:r>
      <w:r>
        <w:rPr>
          <w:rFonts w:hint="default" w:ascii="Arial" w:hAnsi="Arial" w:cs="Arial"/>
          <w:sz w:val="24"/>
          <w:szCs w:val="24"/>
          <w:lang w:val="zh-CN"/>
        </w:rPr>
        <w:t xml:space="preserve"> </w:t>
      </w:r>
    </w:p>
    <w:p>
      <w:pPr>
        <w:numPr>
          <w:ilvl w:val="0"/>
          <w:numId w:val="0"/>
        </w:numPr>
        <w:spacing w:line="240" w:lineRule="auto"/>
        <w:jc w:val="both"/>
        <w:rPr>
          <w:rFonts w:hint="default" w:ascii="Arial" w:hAnsi="Arial" w:cs="Arial"/>
          <w:sz w:val="24"/>
          <w:szCs w:val="24"/>
          <w:lang w:val="en-US"/>
        </w:rPr>
      </w:pPr>
    </w:p>
    <w:p>
      <w:pPr>
        <w:numPr>
          <w:ilvl w:val="0"/>
          <w:numId w:val="0"/>
        </w:numPr>
        <w:spacing w:line="240" w:lineRule="auto"/>
        <w:jc w:val="both"/>
        <w:rPr>
          <w:rFonts w:hint="default" w:ascii="Arial" w:hAnsi="Arial" w:cs="Arial"/>
          <w:b/>
          <w:bCs/>
          <w:sz w:val="24"/>
          <w:szCs w:val="24"/>
        </w:rPr>
      </w:pPr>
      <w:r>
        <w:rPr>
          <w:rFonts w:hint="default" w:ascii="Arial" w:hAnsi="Arial" w:cs="Arial"/>
          <w:b/>
          <w:bCs/>
          <w:sz w:val="24"/>
          <w:szCs w:val="24"/>
          <w:lang w:val="en-US"/>
        </w:rPr>
        <w:t xml:space="preserve">3.3 </w:t>
      </w:r>
      <w:r>
        <w:rPr>
          <w:rFonts w:hint="default" w:ascii="Arial" w:hAnsi="Arial" w:cs="Arial"/>
          <w:b/>
          <w:bCs/>
          <w:sz w:val="24"/>
          <w:szCs w:val="24"/>
        </w:rPr>
        <w:t>Pencapaian Outcome</w:t>
      </w:r>
    </w:p>
    <w:p>
      <w:pPr>
        <w:numPr>
          <w:ilvl w:val="0"/>
          <w:numId w:val="0"/>
        </w:numPr>
        <w:spacing w:line="240" w:lineRule="auto"/>
        <w:jc w:val="both"/>
        <w:rPr>
          <w:rFonts w:hint="default" w:ascii="Arial" w:hAnsi="Arial" w:cs="Arial"/>
          <w:sz w:val="24"/>
          <w:szCs w:val="24"/>
        </w:rPr>
      </w:pPr>
      <w:r>
        <w:rPr>
          <w:rFonts w:hint="default" w:ascii="Arial" w:hAnsi="Arial" w:cs="Arial"/>
          <w:spacing w:val="-6"/>
          <w:sz w:val="24"/>
          <w:szCs w:val="24"/>
        </w:rPr>
        <w:t>Pencapaian outcome dalam penelitian ini adalah hasil atau dampak dari percepatan pensertifikatan tanah aset daerah Badan</w:t>
      </w:r>
      <w:r>
        <w:rPr>
          <w:rFonts w:hint="default" w:ascii="Arial" w:hAnsi="Arial" w:cs="Arial"/>
          <w:sz w:val="24"/>
          <w:szCs w:val="24"/>
        </w:rPr>
        <w:t xml:space="preserve"> Pengelolaan Keuangan dan Aset Daerah (BPKAD) Kabupaten Pati.</w:t>
      </w:r>
      <w:r>
        <w:rPr>
          <w:rFonts w:hint="default" w:ascii="Arial" w:hAnsi="Arial" w:cs="Arial"/>
          <w:sz w:val="24"/>
          <w:szCs w:val="24"/>
          <w:lang w:val="en-US"/>
        </w:rPr>
        <w:t xml:space="preserve"> Dalam hal meraih opini laporan keuangan p</w:t>
      </w:r>
      <w:r>
        <w:rPr>
          <w:rFonts w:hint="default" w:ascii="Arial" w:hAnsi="Arial" w:cs="Arial"/>
          <w:sz w:val="24"/>
          <w:szCs w:val="24"/>
        </w:rPr>
        <w:t>ensertifikatan tanah aset daerah tentu akan sangat berpengaruh</w:t>
      </w:r>
      <w:r>
        <w:rPr>
          <w:rFonts w:hint="default" w:ascii="Arial" w:hAnsi="Arial" w:cs="Arial"/>
          <w:sz w:val="24"/>
          <w:szCs w:val="24"/>
        </w:rPr>
        <w:t xml:space="preserve"> </w:t>
      </w:r>
      <w:r>
        <w:rPr>
          <w:rFonts w:hint="default" w:ascii="Arial" w:hAnsi="Arial" w:cs="Arial"/>
          <w:spacing w:val="-6"/>
          <w:sz w:val="24"/>
          <w:szCs w:val="24"/>
        </w:rPr>
        <w:t>dikarenakan pensertifikatan tanah aset daerah merupakan salah satu aspek yang terdapat dalam laporan keuangan pemerintah daerah</w:t>
      </w:r>
      <w:r>
        <w:rPr>
          <w:rFonts w:hint="default" w:ascii="Arial" w:hAnsi="Arial" w:cs="Arial"/>
          <w:spacing w:val="-6"/>
          <w:sz w:val="24"/>
          <w:szCs w:val="24"/>
          <w:lang w:val="en-US"/>
        </w:rPr>
        <w:t xml:space="preserve">. </w:t>
      </w:r>
      <w:r>
        <w:rPr>
          <w:rFonts w:hint="default" w:ascii="Arial" w:hAnsi="Arial" w:cs="Arial"/>
          <w:sz w:val="24"/>
          <w:szCs w:val="24"/>
        </w:rPr>
        <w:t>Berikut data opini laporan keuangan yang diperoleh pemerintah daerah Kabupaten Pati.</w:t>
      </w:r>
    </w:p>
    <w:p>
      <w:pPr>
        <w:numPr>
          <w:ilvl w:val="0"/>
          <w:numId w:val="0"/>
        </w:numPr>
        <w:spacing w:line="240" w:lineRule="auto"/>
        <w:jc w:val="both"/>
        <w:rPr>
          <w:rFonts w:hint="default" w:ascii="Arial" w:hAnsi="Arial" w:cs="Arial"/>
          <w:sz w:val="24"/>
          <w:szCs w:val="24"/>
        </w:rPr>
      </w:pPr>
    </w:p>
    <w:p>
      <w:pPr>
        <w:numPr>
          <w:ilvl w:val="0"/>
          <w:numId w:val="0"/>
        </w:numPr>
        <w:spacing w:line="240" w:lineRule="auto"/>
        <w:jc w:val="both"/>
        <w:rPr>
          <w:rFonts w:hint="default" w:ascii="Arial" w:hAnsi="Arial" w:cs="Arial"/>
          <w:b/>
          <w:bCs/>
          <w:sz w:val="24"/>
          <w:szCs w:val="24"/>
          <w:lang w:val="en-US"/>
        </w:rPr>
      </w:pPr>
      <w:r>
        <w:rPr>
          <w:rFonts w:hint="default" w:ascii="Arial" w:hAnsi="Arial" w:cs="Arial"/>
          <w:b/>
          <w:bCs/>
          <w:sz w:val="24"/>
          <w:szCs w:val="24"/>
          <w:lang w:val="en-US"/>
        </w:rPr>
        <w:t>Tabel 6.</w:t>
      </w:r>
    </w:p>
    <w:p>
      <w:pPr>
        <w:numPr>
          <w:ilvl w:val="0"/>
          <w:numId w:val="0"/>
        </w:numPr>
        <w:spacing w:line="240" w:lineRule="auto"/>
        <w:jc w:val="both"/>
        <w:rPr>
          <w:rFonts w:hint="default" w:ascii="Arial" w:hAnsi="Arial" w:cs="Arial"/>
          <w:b/>
          <w:bCs/>
          <w:sz w:val="24"/>
          <w:szCs w:val="24"/>
        </w:rPr>
      </w:pPr>
      <w:r>
        <w:rPr>
          <w:rFonts w:hint="default" w:ascii="Arial" w:hAnsi="Arial" w:cs="Arial"/>
          <w:b/>
          <w:bCs/>
          <w:sz w:val="24"/>
          <w:szCs w:val="24"/>
        </w:rPr>
        <w:t>Data Perolehan Opini Pemerintah Daerah Kabupaten Pati</w:t>
      </w:r>
    </w:p>
    <w:tbl>
      <w:tblPr>
        <w:tblStyle w:val="111"/>
        <w:tblW w:w="486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539"/>
        <w:gridCol w:w="4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shd w:val="clear" w:color="auto" w:fill="FF0000"/>
          </w:tcPr>
          <w:p>
            <w:pPr>
              <w:tabs>
                <w:tab w:val="left" w:pos="2340"/>
              </w:tabs>
              <w:spacing w:after="0" w:line="240" w:lineRule="auto"/>
              <w:jc w:val="center"/>
              <w:rPr>
                <w:rFonts w:hint="default" w:ascii="Arial" w:hAnsi="Arial" w:cs="Arial"/>
                <w:b/>
                <w:bCs/>
                <w:sz w:val="24"/>
                <w:szCs w:val="24"/>
              </w:rPr>
            </w:pPr>
            <w:r>
              <w:rPr>
                <w:rFonts w:hint="default" w:ascii="Arial" w:hAnsi="Arial" w:cs="Arial"/>
                <w:b/>
                <w:bCs/>
                <w:sz w:val="24"/>
                <w:szCs w:val="24"/>
              </w:rPr>
              <w:t>No.</w:t>
            </w:r>
          </w:p>
        </w:tc>
        <w:tc>
          <w:tcPr>
            <w:tcW w:w="1599" w:type="pct"/>
            <w:shd w:val="clear" w:color="auto" w:fill="FF0000"/>
          </w:tcPr>
          <w:p>
            <w:pPr>
              <w:tabs>
                <w:tab w:val="left" w:pos="2340"/>
              </w:tabs>
              <w:spacing w:after="0" w:line="240" w:lineRule="auto"/>
              <w:jc w:val="center"/>
              <w:rPr>
                <w:rFonts w:hint="default" w:ascii="Arial" w:hAnsi="Arial" w:cs="Arial"/>
                <w:b/>
                <w:bCs/>
                <w:sz w:val="24"/>
                <w:szCs w:val="24"/>
              </w:rPr>
            </w:pPr>
            <w:r>
              <w:rPr>
                <w:rFonts w:hint="default" w:ascii="Arial" w:hAnsi="Arial" w:cs="Arial"/>
                <w:b/>
                <w:bCs/>
                <w:sz w:val="24"/>
                <w:szCs w:val="24"/>
              </w:rPr>
              <w:t>Tahun</w:t>
            </w:r>
          </w:p>
        </w:tc>
        <w:tc>
          <w:tcPr>
            <w:tcW w:w="3020" w:type="pct"/>
            <w:shd w:val="clear" w:color="auto" w:fill="FF0000"/>
          </w:tcPr>
          <w:p>
            <w:pPr>
              <w:tabs>
                <w:tab w:val="left" w:pos="2340"/>
              </w:tabs>
              <w:spacing w:after="0" w:line="240" w:lineRule="auto"/>
              <w:jc w:val="center"/>
              <w:rPr>
                <w:rFonts w:hint="default" w:ascii="Arial" w:hAnsi="Arial" w:cs="Arial"/>
                <w:b/>
                <w:bCs/>
                <w:sz w:val="24"/>
                <w:szCs w:val="24"/>
              </w:rPr>
            </w:pPr>
            <w:r>
              <w:rPr>
                <w:rFonts w:hint="default" w:ascii="Arial" w:hAnsi="Arial" w:cs="Arial"/>
                <w:b/>
                <w:bCs/>
                <w:sz w:val="24"/>
                <w:szCs w:val="24"/>
              </w:rPr>
              <w:t>Perolehan Opini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1.</w:t>
            </w:r>
          </w:p>
        </w:tc>
        <w:tc>
          <w:tcPr>
            <w:tcW w:w="1599"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2016</w:t>
            </w:r>
          </w:p>
        </w:tc>
        <w:tc>
          <w:tcPr>
            <w:tcW w:w="3020"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2.</w:t>
            </w:r>
          </w:p>
        </w:tc>
        <w:tc>
          <w:tcPr>
            <w:tcW w:w="1599"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2017</w:t>
            </w:r>
          </w:p>
        </w:tc>
        <w:tc>
          <w:tcPr>
            <w:tcW w:w="3020"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3.</w:t>
            </w:r>
          </w:p>
        </w:tc>
        <w:tc>
          <w:tcPr>
            <w:tcW w:w="1599"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2018</w:t>
            </w:r>
          </w:p>
        </w:tc>
        <w:tc>
          <w:tcPr>
            <w:tcW w:w="3020"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4.</w:t>
            </w:r>
          </w:p>
        </w:tc>
        <w:tc>
          <w:tcPr>
            <w:tcW w:w="1599"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2019</w:t>
            </w:r>
          </w:p>
        </w:tc>
        <w:tc>
          <w:tcPr>
            <w:tcW w:w="3020"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5.</w:t>
            </w:r>
          </w:p>
        </w:tc>
        <w:tc>
          <w:tcPr>
            <w:tcW w:w="1599"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2020</w:t>
            </w:r>
          </w:p>
        </w:tc>
        <w:tc>
          <w:tcPr>
            <w:tcW w:w="3020"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6.</w:t>
            </w:r>
          </w:p>
        </w:tc>
        <w:tc>
          <w:tcPr>
            <w:tcW w:w="1599"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2021</w:t>
            </w:r>
          </w:p>
        </w:tc>
        <w:tc>
          <w:tcPr>
            <w:tcW w:w="3020"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WTP</w:t>
            </w:r>
          </w:p>
        </w:tc>
      </w:tr>
    </w:tbl>
    <w:p>
      <w:pPr>
        <w:numPr>
          <w:ilvl w:val="0"/>
          <w:numId w:val="0"/>
        </w:numPr>
        <w:spacing w:line="240" w:lineRule="auto"/>
        <w:jc w:val="both"/>
        <w:rPr>
          <w:rFonts w:hint="default" w:ascii="Arial" w:hAnsi="Arial" w:cs="Arial"/>
          <w:i/>
          <w:iCs/>
          <w:sz w:val="24"/>
          <w:szCs w:val="24"/>
          <w:lang w:val="en-US"/>
        </w:rPr>
      </w:pPr>
      <w:r>
        <w:rPr>
          <w:rFonts w:hint="default" w:ascii="Arial" w:hAnsi="Arial" w:cs="Arial"/>
          <w:i/>
          <w:iCs/>
          <w:sz w:val="24"/>
          <w:szCs w:val="24"/>
          <w:lang w:val="en-US"/>
        </w:rPr>
        <w:t xml:space="preserve">Sumber: </w:t>
      </w:r>
      <w:r>
        <w:rPr>
          <w:rFonts w:hint="default" w:ascii="Arial" w:hAnsi="Arial" w:cs="Arial"/>
          <w:b w:val="0"/>
          <w:bCs w:val="0"/>
          <w:i/>
          <w:iCs/>
          <w:sz w:val="24"/>
          <w:szCs w:val="24"/>
          <w:lang w:val="en-US"/>
        </w:rPr>
        <w:t>Hasil pengelolaan data riset 2021</w:t>
      </w:r>
    </w:p>
    <w:p>
      <w:pPr>
        <w:keepNext w:val="0"/>
        <w:keepLines w:val="0"/>
        <w:widowControl/>
        <w:suppressLineNumbers w:val="0"/>
        <w:spacing w:line="240" w:lineRule="auto"/>
        <w:jc w:val="both"/>
        <w:rPr>
          <w:rFonts w:hint="default" w:ascii="Arial" w:hAnsi="Arial" w:eastAsia="Cambria" w:cs="Arial"/>
          <w:b/>
          <w:bCs/>
          <w:i w:val="0"/>
          <w:iCs w:val="0"/>
          <w:color w:val="000000"/>
          <w:spacing w:val="0"/>
          <w:kern w:val="0"/>
          <w:sz w:val="24"/>
          <w:szCs w:val="24"/>
          <w:lang w:val="id-ID" w:eastAsia="zh-CN" w:bidi="ar"/>
        </w:rPr>
      </w:pPr>
    </w:p>
    <w:p>
      <w:pPr>
        <w:keepNext w:val="0"/>
        <w:keepLines w:val="0"/>
        <w:widowControl/>
        <w:suppressLineNumbers w:val="0"/>
        <w:spacing w:line="240" w:lineRule="auto"/>
        <w:jc w:val="both"/>
        <w:rPr>
          <w:rFonts w:hint="default" w:ascii="Arial" w:hAnsi="Arial" w:cs="Arial"/>
          <w:spacing w:val="-6"/>
          <w:sz w:val="24"/>
          <w:szCs w:val="24"/>
        </w:rPr>
      </w:pPr>
      <w:r>
        <w:rPr>
          <w:rFonts w:hint="default" w:ascii="Arial" w:hAnsi="Arial" w:cs="Arial"/>
          <w:sz w:val="24"/>
          <w:szCs w:val="24"/>
          <w:lang w:val="en-US"/>
        </w:rPr>
        <w:t>D</w:t>
      </w:r>
      <w:r>
        <w:rPr>
          <w:rFonts w:hint="default" w:ascii="Arial" w:hAnsi="Arial" w:cs="Arial"/>
          <w:sz w:val="24"/>
          <w:szCs w:val="24"/>
        </w:rPr>
        <w:t>ata di atas, menunjukkan bahwa pemerintah Kabupaten Pati telah maraih opini Wajar Tanpa Pengecualian (WTP) selama lima kali berturut-turut maka dapat disimpulkan bahwa Badan Pengelolaan Keuangan dan Aset Daerah (BPKAD) Kabupaten Pati telah baik dalam melaksanakan pengamanan tanah aset daerah khususnya dalam percepatan pensertifikatan tanah aset daerah.</w:t>
      </w:r>
      <w:r>
        <w:rPr>
          <w:rFonts w:hint="default" w:ascii="Arial" w:hAnsi="Arial" w:cs="Arial"/>
          <w:sz w:val="24"/>
          <w:szCs w:val="24"/>
          <w:lang w:val="en-US"/>
        </w:rPr>
        <w:t xml:space="preserve"> </w:t>
      </w:r>
      <w:r>
        <w:rPr>
          <w:rFonts w:hint="default" w:ascii="Arial" w:hAnsi="Arial" w:cs="Arial"/>
          <w:sz w:val="24"/>
          <w:szCs w:val="24"/>
        </w:rPr>
        <w:t>Pengamanan barang milik daerah berupa pensertifikatan tanah aset daerah ini juga berdampak pada aspek administrasi</w:t>
      </w:r>
      <w:r>
        <w:rPr>
          <w:rFonts w:hint="default" w:ascii="Arial" w:hAnsi="Arial" w:cs="Arial"/>
          <w:sz w:val="24"/>
          <w:szCs w:val="24"/>
          <w:lang w:val="en-US"/>
        </w:rPr>
        <w:t xml:space="preserve">, </w:t>
      </w:r>
      <w:r>
        <w:rPr>
          <w:rFonts w:hint="default" w:ascii="Arial" w:hAnsi="Arial" w:cs="Arial"/>
          <w:sz w:val="24"/>
          <w:szCs w:val="24"/>
        </w:rPr>
        <w:t xml:space="preserve">pengelolaan tanah aset daerah di Badan Pengelolaan Keuangan dan Aset Daerah (BPKAD) Kabupaten Pati sudah berjalan dengan baik sesuai dengan ketentuan dengan penatausahaan Barang Milik Daerah (BMD) </w:t>
      </w:r>
      <w:r>
        <w:rPr>
          <w:rFonts w:hint="default" w:ascii="Arial" w:hAnsi="Arial" w:cs="Arial"/>
          <w:spacing w:val="-6"/>
          <w:sz w:val="24"/>
          <w:szCs w:val="24"/>
        </w:rPr>
        <w:t>yang sudah ditetapkan.</w:t>
      </w:r>
    </w:p>
    <w:p>
      <w:pPr>
        <w:keepNext w:val="0"/>
        <w:keepLines w:val="0"/>
        <w:widowControl/>
        <w:suppressLineNumbers w:val="0"/>
        <w:spacing w:line="240" w:lineRule="auto"/>
        <w:jc w:val="both"/>
        <w:rPr>
          <w:rFonts w:hint="default" w:ascii="Arial" w:hAnsi="Arial" w:cs="Arial"/>
          <w:spacing w:val="-6"/>
          <w:sz w:val="24"/>
          <w:szCs w:val="24"/>
        </w:rPr>
      </w:pPr>
    </w:p>
    <w:p>
      <w:pPr>
        <w:keepNext w:val="0"/>
        <w:keepLines w:val="0"/>
        <w:widowControl/>
        <w:suppressLineNumbers w:val="0"/>
        <w:spacing w:line="240" w:lineRule="auto"/>
        <w:jc w:val="both"/>
        <w:rPr>
          <w:rFonts w:hint="default" w:ascii="Arial" w:hAnsi="Arial" w:cs="Arial"/>
          <w:b/>
          <w:bCs/>
          <w:sz w:val="24"/>
          <w:szCs w:val="24"/>
        </w:rPr>
      </w:pPr>
      <w:r>
        <w:rPr>
          <w:rFonts w:hint="default" w:ascii="Arial" w:hAnsi="Arial" w:cs="Arial"/>
          <w:b/>
          <w:bCs/>
          <w:spacing w:val="-6"/>
          <w:sz w:val="24"/>
          <w:szCs w:val="24"/>
          <w:lang w:val="en-US"/>
        </w:rPr>
        <w:t xml:space="preserve">3.4 </w:t>
      </w:r>
      <w:r>
        <w:rPr>
          <w:rFonts w:hint="default" w:ascii="Arial" w:hAnsi="Arial" w:cs="Arial"/>
          <w:b/>
          <w:bCs/>
          <w:sz w:val="24"/>
          <w:szCs w:val="24"/>
        </w:rPr>
        <w:t>Pencapaian Impact</w:t>
      </w:r>
    </w:p>
    <w:p>
      <w:pPr>
        <w:keepNext w:val="0"/>
        <w:keepLines w:val="0"/>
        <w:widowControl/>
        <w:suppressLineNumbers w:val="0"/>
        <w:spacing w:line="240" w:lineRule="auto"/>
        <w:jc w:val="both"/>
        <w:rPr>
          <w:rFonts w:hint="default" w:ascii="Arial" w:hAnsi="Arial" w:cs="Arial"/>
          <w:sz w:val="24"/>
          <w:szCs w:val="24"/>
          <w:lang w:val="en-US"/>
        </w:rPr>
      </w:pPr>
      <w:r>
        <w:rPr>
          <w:rFonts w:hint="default" w:ascii="Arial" w:hAnsi="Arial" w:cs="Arial"/>
          <w:spacing w:val="-6"/>
          <w:sz w:val="24"/>
          <w:szCs w:val="24"/>
        </w:rPr>
        <w:t>Badan Pengelolaan Keuangan dan Aset Daerah (BPKAD) Kabupaten Pati telah berupaya dalam melakukan percepatan</w:t>
      </w:r>
      <w:r>
        <w:rPr>
          <w:rFonts w:hint="default" w:ascii="Arial" w:hAnsi="Arial" w:cs="Arial"/>
          <w:sz w:val="24"/>
          <w:szCs w:val="24"/>
        </w:rPr>
        <w:t xml:space="preserve"> persertifikatan aset tanah daerah yang bermasalah</w:t>
      </w:r>
      <w:r>
        <w:rPr>
          <w:rFonts w:hint="default" w:ascii="Arial" w:hAnsi="Arial" w:cs="Arial"/>
          <w:sz w:val="24"/>
          <w:szCs w:val="24"/>
          <w:lang w:val="en-US"/>
        </w:rPr>
        <w:t xml:space="preserve"> dan </w:t>
      </w:r>
      <w:r>
        <w:rPr>
          <w:rFonts w:hint="default" w:ascii="Arial" w:hAnsi="Arial" w:cs="Arial"/>
          <w:sz w:val="24"/>
          <w:szCs w:val="24"/>
        </w:rPr>
        <w:t>yang menjadi masalah dalam persertifikatan aset daerah masyarakat adalah asal usul aset tanah daerah yang hanya mengandalkan cerita masyarakat atau sejarah yang tidak tentu kepastiannya, sehingga hal ini dapat menghambat identifikasi dalam melegalitaskan aset tanah daerah tersebut apakah benar milik pemerintah daerah, provinsi, pusat atau pihak lainnya.</w:t>
      </w:r>
      <w:r>
        <w:rPr>
          <w:rFonts w:hint="default" w:ascii="Arial" w:hAnsi="Arial" w:cs="Arial"/>
          <w:sz w:val="24"/>
          <w:szCs w:val="24"/>
          <w:lang w:val="en-US"/>
        </w:rPr>
        <w:t xml:space="preserve"> </w:t>
      </w:r>
    </w:p>
    <w:p>
      <w:pPr>
        <w:keepNext w:val="0"/>
        <w:keepLines w:val="0"/>
        <w:widowControl/>
        <w:suppressLineNumbers w:val="0"/>
        <w:spacing w:line="240" w:lineRule="auto"/>
        <w:jc w:val="both"/>
        <w:rPr>
          <w:rFonts w:hint="default" w:ascii="Arial" w:hAnsi="Arial" w:cs="Arial"/>
          <w:sz w:val="24"/>
          <w:szCs w:val="24"/>
          <w:lang w:val="id-ID" w:eastAsia="zh-CN"/>
        </w:rPr>
      </w:pPr>
      <w:r>
        <w:rPr>
          <w:rFonts w:hint="default" w:ascii="Arial" w:hAnsi="Arial" w:cs="Arial"/>
          <w:sz w:val="24"/>
          <w:szCs w:val="24"/>
        </w:rPr>
        <w:t xml:space="preserve">Namun Pemerintah Daerah secara maksimal telah melakukan berbagai upaya untuk </w:t>
      </w:r>
      <w:r>
        <w:rPr>
          <w:rFonts w:hint="default" w:ascii="Arial" w:hAnsi="Arial" w:cs="Arial"/>
          <w:spacing w:val="-6"/>
          <w:sz w:val="24"/>
          <w:szCs w:val="24"/>
        </w:rPr>
        <w:t>menyelesaikan hal tersebut,</w:t>
      </w:r>
      <w:r>
        <w:rPr>
          <w:rFonts w:hint="default" w:ascii="Arial" w:hAnsi="Arial" w:cs="Arial"/>
          <w:sz w:val="24"/>
          <w:szCs w:val="24"/>
        </w:rPr>
        <w:t xml:space="preserve"> </w:t>
      </w:r>
      <w:r>
        <w:rPr>
          <w:rFonts w:hint="default" w:ascii="Arial" w:hAnsi="Arial" w:cs="Arial"/>
          <w:spacing w:val="-6"/>
          <w:sz w:val="24"/>
          <w:szCs w:val="24"/>
        </w:rPr>
        <w:t>mengingat besaran impact yang akan</w:t>
      </w:r>
      <w:r>
        <w:rPr>
          <w:rFonts w:hint="default" w:ascii="Arial" w:hAnsi="Arial" w:cs="Arial"/>
          <w:sz w:val="24"/>
          <w:szCs w:val="24"/>
        </w:rPr>
        <w:t xml:space="preserve"> diberikan terhadap kehidupan masyarakat maupun bagi pendapatan asli daerah (PAD) Pemerintah Daerah Kabupaten Pati Jawa Tengah kedepannya.</w:t>
      </w:r>
      <w:r>
        <w:rPr>
          <w:rFonts w:hint="default" w:ascii="Arial" w:hAnsi="Arial" w:cs="Arial"/>
          <w:sz w:val="24"/>
          <w:szCs w:val="24"/>
          <w:lang w:val="en-US"/>
        </w:rPr>
        <w:t xml:space="preserve"> </w:t>
      </w:r>
      <w:r>
        <w:rPr>
          <w:rFonts w:hint="default" w:ascii="Arial" w:hAnsi="Arial" w:cs="Arial"/>
          <w:sz w:val="24"/>
          <w:szCs w:val="24"/>
        </w:rPr>
        <w:t>Pemerintah Kabupaten Pati telah mengambil langkah untuk memberikan stimulus pada permasalahan aset tanah daerah yang masih bermasalah terkait legalitasnya.</w:t>
      </w:r>
      <w:r>
        <w:rPr>
          <w:rFonts w:hint="default" w:ascii="Arial" w:hAnsi="Arial" w:cs="Arial"/>
          <w:sz w:val="24"/>
          <w:szCs w:val="24"/>
          <w:lang w:val="en-US"/>
        </w:rPr>
        <w:t xml:space="preserve"> </w:t>
      </w:r>
      <w:r>
        <w:rPr>
          <w:rFonts w:hint="default" w:ascii="Arial" w:hAnsi="Arial" w:cs="Arial"/>
          <w:sz w:val="24"/>
          <w:szCs w:val="24"/>
        </w:rPr>
        <w:t>Legalitas persertifikatan aset tanah daerah sangatlah penting, hal ini dilakukan agar pengelolaan asset tanah daerah teratur dan bisa dimanfaatkan dibawah kewenangan kepada bagian dari Pemerintah Daerah yaitu Badan Keuangan dan Aset Daerah (BKAD) Kabupaten Pati Jawa Tengah.</w:t>
      </w:r>
    </w:p>
    <w:p>
      <w:pPr>
        <w:keepNext w:val="0"/>
        <w:keepLines w:val="0"/>
        <w:widowControl/>
        <w:suppressLineNumbers w:val="0"/>
        <w:spacing w:line="240" w:lineRule="auto"/>
        <w:jc w:val="both"/>
        <w:rPr>
          <w:rFonts w:hint="default" w:ascii="Arial" w:hAnsi="Arial" w:eastAsia="Cambria" w:cs="Arial"/>
          <w:b/>
          <w:bCs/>
          <w:i w:val="0"/>
          <w:iCs w:val="0"/>
          <w:color w:val="000000"/>
          <w:spacing w:val="0"/>
          <w:kern w:val="0"/>
          <w:sz w:val="24"/>
          <w:szCs w:val="24"/>
          <w:lang w:val="en-US" w:eastAsia="zh-CN" w:bidi="ar"/>
        </w:rPr>
      </w:pPr>
      <w:r>
        <w:rPr>
          <w:rFonts w:hint="default" w:ascii="Arial" w:hAnsi="Arial" w:eastAsia="Cambria" w:cs="Arial"/>
          <w:b/>
          <w:bCs/>
          <w:i w:val="0"/>
          <w:iCs w:val="0"/>
          <w:color w:val="000000"/>
          <w:spacing w:val="0"/>
          <w:kern w:val="0"/>
          <w:sz w:val="24"/>
          <w:szCs w:val="24"/>
          <w:lang w:val="en-US" w:eastAsia="zh-CN" w:bidi="ar"/>
        </w:rPr>
        <w:t>Tabel 7.</w:t>
      </w:r>
    </w:p>
    <w:p>
      <w:pPr>
        <w:keepNext w:val="0"/>
        <w:keepLines w:val="0"/>
        <w:widowControl/>
        <w:suppressLineNumbers w:val="0"/>
        <w:spacing w:line="240" w:lineRule="auto"/>
        <w:jc w:val="both"/>
        <w:rPr>
          <w:rFonts w:hint="default" w:ascii="Arial" w:hAnsi="Arial" w:eastAsia="Cambria" w:cs="Arial"/>
          <w:b/>
          <w:bCs/>
          <w:i w:val="0"/>
          <w:iCs w:val="0"/>
          <w:color w:val="000000"/>
          <w:spacing w:val="0"/>
          <w:kern w:val="0"/>
          <w:sz w:val="24"/>
          <w:szCs w:val="24"/>
          <w:lang w:val="en-US" w:eastAsia="zh-CN" w:bidi="ar"/>
        </w:rPr>
      </w:pPr>
      <w:r>
        <w:rPr>
          <w:rFonts w:hint="default" w:ascii="Arial" w:hAnsi="Arial" w:eastAsia="Times New Roman" w:cs="Arial"/>
          <w:b/>
          <w:bCs/>
          <w:sz w:val="24"/>
          <w:szCs w:val="24"/>
        </w:rPr>
        <w:t>Data Pemanfaatan Tanah Aset Daerah Kabupaten Pati</w:t>
      </w:r>
    </w:p>
    <w:tbl>
      <w:tblPr>
        <w:tblStyle w:val="111"/>
        <w:tblW w:w="486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5545"/>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7" w:type="pct"/>
            <w:shd w:val="clear" w:color="auto" w:fill="FF0000"/>
            <w:vAlign w:val="center"/>
          </w:tcPr>
          <w:p>
            <w:pPr>
              <w:tabs>
                <w:tab w:val="left" w:pos="2340"/>
              </w:tabs>
              <w:spacing w:after="0" w:line="240" w:lineRule="auto"/>
              <w:jc w:val="center"/>
              <w:rPr>
                <w:rFonts w:hint="default" w:ascii="Arial" w:hAnsi="Arial" w:cs="Arial"/>
                <w:b/>
                <w:bCs/>
                <w:sz w:val="24"/>
                <w:szCs w:val="24"/>
              </w:rPr>
            </w:pPr>
            <w:r>
              <w:rPr>
                <w:rFonts w:hint="default" w:ascii="Arial" w:hAnsi="Arial" w:cs="Arial"/>
                <w:b/>
                <w:bCs/>
                <w:sz w:val="24"/>
                <w:szCs w:val="24"/>
              </w:rPr>
              <w:t>No.</w:t>
            </w:r>
          </w:p>
        </w:tc>
        <w:tc>
          <w:tcPr>
            <w:tcW w:w="3493" w:type="pct"/>
            <w:shd w:val="clear" w:color="auto" w:fill="FF0000"/>
            <w:vAlign w:val="center"/>
          </w:tcPr>
          <w:p>
            <w:pPr>
              <w:tabs>
                <w:tab w:val="left" w:pos="2340"/>
              </w:tabs>
              <w:spacing w:after="0" w:line="240" w:lineRule="auto"/>
              <w:jc w:val="center"/>
              <w:rPr>
                <w:rFonts w:hint="default" w:ascii="Arial" w:hAnsi="Arial" w:cs="Arial"/>
                <w:b/>
                <w:bCs/>
                <w:sz w:val="24"/>
                <w:szCs w:val="24"/>
              </w:rPr>
            </w:pPr>
            <w:r>
              <w:rPr>
                <w:rFonts w:hint="default" w:ascii="Arial" w:hAnsi="Arial" w:cs="Arial"/>
                <w:b/>
                <w:bCs/>
                <w:sz w:val="24"/>
                <w:szCs w:val="24"/>
              </w:rPr>
              <w:t>Jenis Pemanfaatan</w:t>
            </w:r>
          </w:p>
        </w:tc>
        <w:tc>
          <w:tcPr>
            <w:tcW w:w="1061" w:type="pct"/>
            <w:shd w:val="clear" w:color="auto" w:fill="FF0000"/>
            <w:vAlign w:val="center"/>
          </w:tcPr>
          <w:p>
            <w:pPr>
              <w:tabs>
                <w:tab w:val="left" w:pos="2340"/>
              </w:tabs>
              <w:spacing w:after="0" w:line="240" w:lineRule="auto"/>
              <w:jc w:val="center"/>
              <w:rPr>
                <w:rFonts w:hint="default" w:ascii="Arial" w:hAnsi="Arial" w:cs="Arial"/>
                <w:b/>
                <w:bCs/>
                <w:sz w:val="24"/>
                <w:szCs w:val="24"/>
              </w:rPr>
            </w:pPr>
            <w:r>
              <w:rPr>
                <w:rFonts w:hint="default" w:ascii="Arial" w:hAnsi="Arial" w:cs="Arial"/>
                <w:b/>
                <w:bCs/>
                <w:sz w:val="24"/>
                <w:szCs w:val="24"/>
              </w:rPr>
              <w:t>Jumlah Bidang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1.</w:t>
            </w:r>
          </w:p>
        </w:tc>
        <w:tc>
          <w:tcPr>
            <w:tcW w:w="3493"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Sewa Tanah</w:t>
            </w:r>
          </w:p>
        </w:tc>
        <w:tc>
          <w:tcPr>
            <w:tcW w:w="1061"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7"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2.</w:t>
            </w:r>
          </w:p>
        </w:tc>
        <w:tc>
          <w:tcPr>
            <w:tcW w:w="3493"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Kerjasama Pemanfaatan</w:t>
            </w:r>
          </w:p>
        </w:tc>
        <w:tc>
          <w:tcPr>
            <w:tcW w:w="1061" w:type="pct"/>
          </w:tcPr>
          <w:p>
            <w:pPr>
              <w:tabs>
                <w:tab w:val="left" w:pos="2340"/>
              </w:tabs>
              <w:spacing w:after="0" w:line="240" w:lineRule="auto"/>
              <w:rPr>
                <w:rFonts w:hint="default" w:ascii="Arial" w:hAnsi="Arial" w:cs="Arial"/>
                <w:sz w:val="24"/>
                <w:szCs w:val="24"/>
              </w:rPr>
            </w:pPr>
            <w:r>
              <w:rPr>
                <w:rFonts w:hint="default" w:ascii="Arial" w:hAnsi="Arial" w:cs="Arial"/>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pct"/>
            <w:gridSpan w:val="2"/>
            <w:shd w:val="clear" w:color="auto" w:fill="F4B083" w:themeFill="accent2" w:themeFillTint="99"/>
            <w:vAlign w:val="center"/>
          </w:tcPr>
          <w:p>
            <w:pPr>
              <w:tabs>
                <w:tab w:val="left" w:pos="2340"/>
              </w:tabs>
              <w:spacing w:after="0" w:line="240" w:lineRule="auto"/>
              <w:jc w:val="center"/>
              <w:rPr>
                <w:rFonts w:hint="default" w:ascii="Arial" w:hAnsi="Arial" w:cs="Arial"/>
                <w:sz w:val="24"/>
                <w:szCs w:val="24"/>
              </w:rPr>
            </w:pPr>
            <w:r>
              <w:rPr>
                <w:rFonts w:hint="default" w:ascii="Arial" w:hAnsi="Arial" w:cs="Arial"/>
                <w:sz w:val="24"/>
                <w:szCs w:val="24"/>
              </w:rPr>
              <w:t>Jumlah</w:t>
            </w:r>
          </w:p>
        </w:tc>
        <w:tc>
          <w:tcPr>
            <w:tcW w:w="1061" w:type="pct"/>
            <w:shd w:val="clear" w:color="auto" w:fill="F4B083" w:themeFill="accent2" w:themeFillTint="99"/>
          </w:tcPr>
          <w:p>
            <w:pPr>
              <w:tabs>
                <w:tab w:val="left" w:pos="2340"/>
              </w:tabs>
              <w:spacing w:after="0" w:line="240" w:lineRule="auto"/>
              <w:rPr>
                <w:rFonts w:hint="default" w:ascii="Arial" w:hAnsi="Arial" w:cs="Arial"/>
                <w:sz w:val="24"/>
                <w:szCs w:val="24"/>
              </w:rPr>
            </w:pPr>
            <w:r>
              <w:rPr>
                <w:rFonts w:hint="default" w:ascii="Arial" w:hAnsi="Arial" w:cs="Arial"/>
                <w:sz w:val="24"/>
                <w:szCs w:val="24"/>
              </w:rPr>
              <w:t>82</w:t>
            </w:r>
          </w:p>
        </w:tc>
      </w:tr>
    </w:tbl>
    <w:p>
      <w:pPr>
        <w:keepNext w:val="0"/>
        <w:keepLines w:val="0"/>
        <w:widowControl/>
        <w:suppressLineNumbers w:val="0"/>
        <w:spacing w:line="240" w:lineRule="auto"/>
        <w:jc w:val="both"/>
        <w:rPr>
          <w:rFonts w:hint="default" w:ascii="Arial" w:hAnsi="Arial" w:eastAsia="Cambria" w:cs="Arial"/>
          <w:b/>
          <w:bCs/>
          <w:i w:val="0"/>
          <w:iCs w:val="0"/>
          <w:color w:val="000000"/>
          <w:spacing w:val="0"/>
          <w:kern w:val="0"/>
          <w:sz w:val="24"/>
          <w:szCs w:val="24"/>
          <w:lang w:val="id-ID" w:eastAsia="zh-CN" w:bidi="ar"/>
        </w:rPr>
      </w:pPr>
      <w:r>
        <w:rPr>
          <w:rFonts w:hint="default" w:ascii="Arial" w:hAnsi="Arial" w:cs="Arial"/>
          <w:i/>
          <w:iCs/>
          <w:sz w:val="24"/>
          <w:szCs w:val="24"/>
          <w:lang w:val="en-US"/>
        </w:rPr>
        <w:t xml:space="preserve">Sumber: </w:t>
      </w:r>
      <w:r>
        <w:rPr>
          <w:rFonts w:hint="default" w:ascii="Arial" w:hAnsi="Arial" w:cs="Arial"/>
          <w:b w:val="0"/>
          <w:bCs w:val="0"/>
          <w:i/>
          <w:iCs/>
          <w:sz w:val="24"/>
          <w:szCs w:val="24"/>
          <w:lang w:val="en-US"/>
        </w:rPr>
        <w:t>Hasil pengelolaan data riset 2021</w:t>
      </w:r>
    </w:p>
    <w:p>
      <w:pPr>
        <w:keepNext w:val="0"/>
        <w:keepLines w:val="0"/>
        <w:widowControl/>
        <w:suppressLineNumbers w:val="0"/>
        <w:spacing w:line="240" w:lineRule="auto"/>
        <w:jc w:val="both"/>
        <w:rPr>
          <w:rFonts w:hint="default" w:ascii="Arial" w:hAnsi="Arial" w:eastAsia="Cambria" w:cs="Arial"/>
          <w:b/>
          <w:bCs/>
          <w:i w:val="0"/>
          <w:iCs w:val="0"/>
          <w:color w:val="000000"/>
          <w:spacing w:val="0"/>
          <w:kern w:val="0"/>
          <w:sz w:val="24"/>
          <w:szCs w:val="24"/>
          <w:lang w:val="id-ID" w:eastAsia="zh-CN" w:bidi="ar"/>
        </w:rPr>
      </w:pPr>
    </w:p>
    <w:p>
      <w:pPr>
        <w:keepNext w:val="0"/>
        <w:keepLines w:val="0"/>
        <w:widowControl/>
        <w:suppressLineNumbers w:val="0"/>
        <w:spacing w:line="240" w:lineRule="auto"/>
        <w:jc w:val="both"/>
        <w:rPr>
          <w:rFonts w:hint="default" w:ascii="Arial" w:hAnsi="Arial" w:eastAsia="Cambria" w:cs="Arial"/>
          <w:b w:val="0"/>
          <w:bCs w:val="0"/>
          <w:i w:val="0"/>
          <w:iCs w:val="0"/>
          <w:color w:val="000000"/>
          <w:spacing w:val="0"/>
          <w:kern w:val="0"/>
          <w:sz w:val="24"/>
          <w:szCs w:val="24"/>
          <w:lang w:val="en-US" w:eastAsia="zh-CN" w:bidi="ar"/>
        </w:rPr>
      </w:pPr>
      <w:r>
        <w:rPr>
          <w:rFonts w:hint="default" w:ascii="Arial" w:hAnsi="Arial" w:eastAsia="Cambria" w:cs="Arial"/>
          <w:b w:val="0"/>
          <w:bCs w:val="0"/>
          <w:i w:val="0"/>
          <w:iCs w:val="0"/>
          <w:color w:val="000000"/>
          <w:spacing w:val="0"/>
          <w:kern w:val="0"/>
          <w:sz w:val="24"/>
          <w:szCs w:val="24"/>
          <w:lang w:val="en-US" w:eastAsia="zh-CN" w:bidi="ar"/>
        </w:rPr>
        <w:t xml:space="preserve">Berdasarkan data diatas </w:t>
      </w:r>
      <w:r>
        <w:rPr>
          <w:rFonts w:hint="default" w:ascii="Arial" w:hAnsi="Arial" w:cs="Arial"/>
          <w:b w:val="0"/>
          <w:bCs w:val="0"/>
          <w:sz w:val="24"/>
          <w:szCs w:val="24"/>
        </w:rPr>
        <w:t>pemerintah daerah Kabupaten Pati telah berupaya mengelola tanah aset daerah dalam bentuk pemanfaatan tanah. Hal ini tentu menjadi sebuah keuntungan bagi pemerintah daerah dalam menambah jumlah Pendapatan Asli Daerah (PAD) bagi Kabupaten Pati. Pemanfaatan tanah a</w:t>
      </w:r>
      <w:r>
        <w:rPr>
          <w:rFonts w:hint="default" w:ascii="Arial" w:hAnsi="Arial" w:cs="Arial"/>
          <w:b w:val="0"/>
          <w:bCs w:val="0"/>
          <w:sz w:val="24"/>
          <w:szCs w:val="24"/>
        </w:rPr>
        <w:t>set daerah sering dilaksanakan oleh Organisasi Perangkat Daerah (OPD) maupun perorangan.</w:t>
      </w:r>
      <w:r>
        <w:rPr>
          <w:rFonts w:hint="default" w:ascii="Arial" w:hAnsi="Arial" w:cs="Arial"/>
          <w:b w:val="0"/>
          <w:bCs w:val="0"/>
          <w:sz w:val="24"/>
          <w:szCs w:val="24"/>
          <w:lang w:val="en-US"/>
        </w:rPr>
        <w:t xml:space="preserve"> Untuk meminimalisir penyalahgunaan tanah aset daerah </w:t>
      </w:r>
      <w:r>
        <w:rPr>
          <w:rFonts w:hint="default" w:ascii="Arial" w:hAnsi="Arial" w:cs="Arial"/>
          <w:sz w:val="24"/>
          <w:szCs w:val="24"/>
        </w:rPr>
        <w:t>milik pemerintah daerah kabupaten Pati biasanya disalahgunakan oleh masyarakat dengan menjadikan tanah tersebut sebagai jaminan hutang, menjual lepas tanah aset daerah tersebut, serta dapat dalam bentuk menggadaikan tanah aset daerah tersebut dalam jangka waktu yang lama.</w:t>
      </w:r>
    </w:p>
    <w:p>
      <w:pPr>
        <w:keepNext w:val="0"/>
        <w:keepLines w:val="0"/>
        <w:widowControl/>
        <w:suppressLineNumbers w:val="0"/>
        <w:spacing w:line="240" w:lineRule="auto"/>
        <w:jc w:val="both"/>
        <w:rPr>
          <w:rFonts w:hint="default" w:ascii="Arial" w:hAnsi="Arial" w:eastAsia="Cambria" w:cs="Arial"/>
          <w:b/>
          <w:bCs/>
          <w:i w:val="0"/>
          <w:iCs w:val="0"/>
          <w:color w:val="000000"/>
          <w:spacing w:val="0"/>
          <w:kern w:val="0"/>
          <w:sz w:val="24"/>
          <w:szCs w:val="24"/>
          <w:lang w:val="id-ID" w:eastAsia="zh-CN" w:bidi="ar"/>
        </w:rPr>
      </w:pPr>
      <w:r>
        <w:rPr>
          <w:rFonts w:hint="default" w:ascii="Arial" w:hAnsi="Arial" w:cs="Arial"/>
          <w:sz w:val="24"/>
          <w:szCs w:val="24"/>
        </w:rPr>
        <w:t>Oleh karena itu sangat tepat langkah Badan Pengelolaan Keuangan dan Aset Daerah (BPKAD) Kabupaten Pati dalam menjalankan program percepatan pensertifikatan tanah aset daerah dalam rangka meminimalisir penyalahgunaan tanah aset daerah. Dalam hal ini Komisi Pemberantasan Korupsi (KPK) juga ikut serta mendorong adanya program percepatan pensertifikatan tanah aset daerah  yang dilaksanakan oleh Badan Pengelolaan Keuangan dan Aset Daerah (BPKAD) Kabupaten Pati, hal ini dilakukan supaya mengurangi potensi korupsi dalam bentuk penyalahgunaan aset daerah. Oleh karena itu Badan Pengelolaan Keuangan dan Aset Daerah (BPKAD) Kabupaten Pati bekerjasama dengan pihak-pihak lain untuk melaksanakan program percepatan pensertifikatan tanah aset daerah yang ditargetkan semua tanah aset daerah kabupaten Pati dapat tersertifikatkan pada akkhir tahun 2022.</w:t>
      </w:r>
    </w:p>
    <w:p>
      <w:pPr>
        <w:keepNext w:val="0"/>
        <w:keepLines w:val="0"/>
        <w:widowControl/>
        <w:suppressLineNumbers w:val="0"/>
        <w:spacing w:line="240" w:lineRule="auto"/>
        <w:jc w:val="both"/>
        <w:rPr>
          <w:rFonts w:hint="default" w:ascii="Arial" w:hAnsi="Arial" w:eastAsia="Cambria" w:cs="Arial"/>
          <w:b/>
          <w:bCs/>
          <w:i w:val="0"/>
          <w:iCs w:val="0"/>
          <w:color w:val="000000"/>
          <w:spacing w:val="0"/>
          <w:kern w:val="0"/>
          <w:sz w:val="24"/>
          <w:szCs w:val="24"/>
          <w:lang w:val="id-ID" w:eastAsia="zh-CN" w:bidi="ar"/>
        </w:rPr>
      </w:pPr>
    </w:p>
    <w:p>
      <w:pPr>
        <w:keepNext w:val="0"/>
        <w:keepLines w:val="0"/>
        <w:widowControl/>
        <w:suppressLineNumbers w:val="0"/>
        <w:spacing w:line="240" w:lineRule="auto"/>
        <w:jc w:val="both"/>
        <w:rPr>
          <w:rFonts w:hint="default" w:ascii="Arial" w:hAnsi="Arial" w:eastAsia="Cambria" w:cs="Arial"/>
          <w:b/>
          <w:bCs/>
          <w:i w:val="0"/>
          <w:iCs w:val="0"/>
          <w:color w:val="000000"/>
          <w:spacing w:val="0"/>
          <w:kern w:val="0"/>
          <w:sz w:val="24"/>
          <w:szCs w:val="24"/>
          <w:lang w:val="en-US" w:eastAsia="zh-CN" w:bidi="ar"/>
        </w:rPr>
      </w:pPr>
      <w:r>
        <w:rPr>
          <w:rFonts w:hint="default" w:ascii="Arial" w:hAnsi="Arial" w:eastAsia="Cambria" w:cs="Arial"/>
          <w:b/>
          <w:bCs/>
          <w:i w:val="0"/>
          <w:iCs w:val="0"/>
          <w:color w:val="000000"/>
          <w:spacing w:val="0"/>
          <w:kern w:val="0"/>
          <w:sz w:val="24"/>
          <w:szCs w:val="24"/>
          <w:lang w:val="en-US" w:eastAsia="zh-CN" w:bidi="ar"/>
        </w:rPr>
        <w:t>3.5 Diskusi dan Temuan Utama Penelitian</w:t>
      </w:r>
    </w:p>
    <w:p>
      <w:pPr>
        <w:numPr>
          <w:ilvl w:val="0"/>
          <w:numId w:val="0"/>
        </w:numPr>
        <w:spacing w:line="240" w:lineRule="auto"/>
        <w:jc w:val="both"/>
        <w:rPr>
          <w:rFonts w:hint="default" w:ascii="Arial" w:hAnsi="Arial" w:cs="Arial" w:eastAsiaTheme="minorEastAsia"/>
          <w:spacing w:val="0"/>
          <w:sz w:val="24"/>
          <w:szCs w:val="24"/>
          <w:lang w:val="en-US"/>
        </w:rPr>
      </w:pPr>
      <w:r>
        <w:rPr>
          <w:rFonts w:hint="default" w:ascii="Arial" w:hAnsi="Arial" w:cs="Arial"/>
          <w:spacing w:val="0"/>
          <w:sz w:val="24"/>
          <w:szCs w:val="24"/>
          <w:lang w:val="en-US"/>
        </w:rPr>
        <w:t>O</w:t>
      </w:r>
      <w:r>
        <w:rPr>
          <w:rFonts w:hint="default" w:ascii="Arial" w:hAnsi="Arial" w:cs="Arial"/>
          <w:b w:val="0"/>
          <w:bCs w:val="0"/>
          <w:sz w:val="24"/>
          <w:szCs w:val="24"/>
          <w:lang w:val="zh-CN"/>
        </w:rPr>
        <w:t>ptimalisasi Percepatan Pensertifikatan Tanah Aset Daerah Dalam Meraih Opini Laporan Keuangan Pada Masa Pandemi Covid-19 di Badan Pengelolaan Keuangan dan Aset Daerah Kabupaten Pati Provinsi Jawa Tengah</w:t>
      </w:r>
      <w:r>
        <w:rPr>
          <w:rFonts w:hint="default" w:ascii="Arial" w:hAnsi="Arial" w:cs="Arial"/>
          <w:b w:val="0"/>
          <w:bCs w:val="0"/>
          <w:sz w:val="24"/>
          <w:szCs w:val="24"/>
          <w:lang w:val="en-US"/>
        </w:rPr>
        <w:t xml:space="preserve"> pada dasarnya belum berjalan dengan baik dikarenakan beberapa permasalahan yang ada yang telah di carikan solusinya oleh pemerintah daerah untuk mengatasi masalah tersebut.</w:t>
      </w:r>
    </w:p>
    <w:p>
      <w:pPr>
        <w:numPr>
          <w:ilvl w:val="0"/>
          <w:numId w:val="0"/>
        </w:numPr>
        <w:spacing w:line="240" w:lineRule="auto"/>
        <w:jc w:val="both"/>
        <w:rPr>
          <w:rFonts w:hint="default" w:ascii="Arial" w:hAnsi="Arial" w:cs="Arial"/>
          <w:b/>
          <w:bCs w:val="0"/>
          <w:i w:val="0"/>
          <w:iCs w:val="0"/>
          <w:spacing w:val="0"/>
          <w:sz w:val="24"/>
          <w:szCs w:val="24"/>
          <w:lang w:val="id-ID"/>
        </w:rPr>
      </w:pPr>
    </w:p>
    <w:p>
      <w:pPr>
        <w:numPr>
          <w:ilvl w:val="0"/>
          <w:numId w:val="11"/>
        </w:numPr>
        <w:spacing w:line="240" w:lineRule="auto"/>
        <w:ind w:leftChars="0"/>
        <w:jc w:val="both"/>
        <w:rPr>
          <w:rFonts w:hint="default" w:ascii="Arial" w:hAnsi="Arial" w:cs="Arial"/>
          <w:b/>
          <w:bCs w:val="0"/>
          <w:i w:val="0"/>
          <w:iCs w:val="0"/>
          <w:spacing w:val="0"/>
          <w:sz w:val="24"/>
          <w:szCs w:val="24"/>
          <w:lang w:val="id-ID"/>
        </w:rPr>
      </w:pPr>
      <w:r>
        <w:rPr>
          <w:rFonts w:hint="default" w:ascii="Arial" w:hAnsi="Arial" w:cs="Arial"/>
          <w:b/>
          <w:bCs w:val="0"/>
          <w:i w:val="0"/>
          <w:iCs w:val="0"/>
          <w:spacing w:val="0"/>
          <w:sz w:val="24"/>
          <w:szCs w:val="24"/>
          <w:lang w:val="id-ID"/>
        </w:rPr>
        <w:t xml:space="preserve"> KESIMPULAN</w:t>
      </w:r>
    </w:p>
    <w:p>
      <w:pPr>
        <w:tabs>
          <w:tab w:val="left" w:pos="284"/>
        </w:tabs>
        <w:spacing w:line="240" w:lineRule="auto"/>
        <w:jc w:val="both"/>
        <w:rPr>
          <w:rFonts w:hint="default" w:ascii="Arial" w:hAnsi="Arial" w:cs="Arial"/>
          <w:sz w:val="24"/>
          <w:szCs w:val="24"/>
        </w:rPr>
      </w:pPr>
      <w:r>
        <w:rPr>
          <w:rFonts w:hint="default" w:ascii="Arial" w:hAnsi="Arial" w:cs="Arial"/>
          <w:sz w:val="24"/>
          <w:szCs w:val="24"/>
          <w:lang w:val="zh-CN"/>
        </w:rPr>
        <w:t xml:space="preserve">Berdasarkan hasil penelitian yang dilakukan oleh penulis di Badan Pengelolaan Keuangan dan Aset Daerah (BPKAD) Kabupaten Pati, dengan melalui teknik pengumpulan data dan analisa maka penulis menarik kesimpulan </w:t>
      </w:r>
      <w:r>
        <w:rPr>
          <w:rFonts w:hint="default" w:ascii="Arial" w:hAnsi="Arial" w:cs="Arial"/>
          <w:sz w:val="24"/>
          <w:szCs w:val="24"/>
          <w:lang w:val="en-US"/>
        </w:rPr>
        <w:t>bahwa o</w:t>
      </w:r>
      <w:r>
        <w:rPr>
          <w:rFonts w:hint="default" w:ascii="Arial" w:hAnsi="Arial" w:cs="Arial"/>
          <w:sz w:val="24"/>
          <w:szCs w:val="24"/>
          <w:lang w:val="zh-CN"/>
        </w:rPr>
        <w:t>ptimalisasi percepatan pensertifikatan tanah aset daerah dalam meraih opini laporan keuangan pada masa pandemi covid-19 di Badan Pengelolaan Keuangan dan Aset Daerah (BPKAD) Kabupaten Pati belum berjalan dengan baik dikarenakan terdapat beberapa hambatan</w:t>
      </w:r>
      <w:r>
        <w:rPr>
          <w:rFonts w:hint="default" w:ascii="Arial" w:hAnsi="Arial" w:cs="Arial"/>
          <w:sz w:val="24"/>
          <w:szCs w:val="24"/>
          <w:lang w:val="en-US"/>
        </w:rPr>
        <w:t xml:space="preserve"> diataranya yaitu d</w:t>
      </w:r>
      <w:r>
        <w:rPr>
          <w:rFonts w:hint="default" w:ascii="Arial" w:hAnsi="Arial" w:cs="Arial"/>
          <w:sz w:val="24"/>
          <w:szCs w:val="24"/>
        </w:rPr>
        <w:t>okumen atau data yang tercatat di dua tempat</w:t>
      </w:r>
      <w:r>
        <w:rPr>
          <w:rFonts w:hint="default" w:ascii="Arial" w:hAnsi="Arial" w:cs="Arial"/>
          <w:sz w:val="24"/>
          <w:szCs w:val="24"/>
          <w:lang w:val="en-US"/>
        </w:rPr>
        <w:t>, t</w:t>
      </w:r>
      <w:r>
        <w:rPr>
          <w:rFonts w:hint="default" w:ascii="Arial" w:hAnsi="Arial" w:cs="Arial"/>
          <w:sz w:val="24"/>
          <w:szCs w:val="24"/>
        </w:rPr>
        <w:t>idak adanya dokumen yang dimiliki pemerintah daerah</w:t>
      </w:r>
      <w:r>
        <w:rPr>
          <w:rFonts w:hint="default" w:ascii="Arial" w:hAnsi="Arial" w:cs="Arial"/>
          <w:sz w:val="24"/>
          <w:szCs w:val="24"/>
          <w:lang w:val="en-US"/>
        </w:rPr>
        <w:t xml:space="preserve"> dan p</w:t>
      </w:r>
      <w:r>
        <w:rPr>
          <w:rFonts w:hint="default" w:ascii="Arial" w:hAnsi="Arial" w:cs="Arial"/>
          <w:sz w:val="24"/>
          <w:szCs w:val="24"/>
        </w:rPr>
        <w:t>elaksanaan pensertifikatan tanah aset daerah terhambat oleh pandemi covid-19.</w:t>
      </w:r>
      <w:r>
        <w:rPr>
          <w:rFonts w:hint="default" w:ascii="Arial" w:hAnsi="Arial" w:cs="Arial"/>
          <w:sz w:val="24"/>
          <w:szCs w:val="24"/>
          <w:lang w:val="en-US"/>
        </w:rPr>
        <w:t xml:space="preserve"> </w:t>
      </w:r>
      <w:r>
        <w:rPr>
          <w:rFonts w:hint="default" w:ascii="Arial" w:hAnsi="Arial" w:cs="Arial"/>
          <w:spacing w:val="-6"/>
          <w:sz w:val="24"/>
          <w:szCs w:val="24"/>
        </w:rPr>
        <w:t>Berdasarkan beberapa hambatan</w:t>
      </w:r>
      <w:r>
        <w:rPr>
          <w:rFonts w:hint="default" w:ascii="Arial" w:hAnsi="Arial" w:cs="Arial"/>
          <w:spacing w:val="-6"/>
          <w:sz w:val="24"/>
          <w:szCs w:val="24"/>
          <w:lang w:val="en-US"/>
        </w:rPr>
        <w:t>-hambatan tersebut</w:t>
      </w:r>
      <w:r>
        <w:rPr>
          <w:rFonts w:hint="default" w:ascii="Arial" w:hAnsi="Arial" w:cs="Arial"/>
          <w:spacing w:val="-6"/>
          <w:sz w:val="24"/>
          <w:szCs w:val="24"/>
        </w:rPr>
        <w:t xml:space="preserve"> </w:t>
      </w:r>
      <w:r>
        <w:rPr>
          <w:rFonts w:hint="default" w:ascii="Arial" w:hAnsi="Arial" w:cs="Arial"/>
          <w:spacing w:val="-6"/>
          <w:sz w:val="24"/>
          <w:szCs w:val="24"/>
          <w:lang w:val="en-US"/>
        </w:rPr>
        <w:t xml:space="preserve">maka </w:t>
      </w:r>
      <w:r>
        <w:rPr>
          <w:rFonts w:hint="default" w:ascii="Arial" w:hAnsi="Arial" w:cs="Arial"/>
          <w:spacing w:val="-6"/>
          <w:sz w:val="24"/>
          <w:szCs w:val="24"/>
        </w:rPr>
        <w:t>upaya yang dilakukan Badan Pengelolaan Keuangan dan Aset Pemerintah Daerah (BPKAD) Kabupaten Pati untuk mengatasi</w:t>
      </w:r>
      <w:r>
        <w:rPr>
          <w:rFonts w:hint="default" w:ascii="Arial" w:hAnsi="Arial" w:cs="Arial"/>
          <w:sz w:val="24"/>
          <w:szCs w:val="24"/>
        </w:rPr>
        <w:t xml:space="preserve"> </w:t>
      </w:r>
      <w:r>
        <w:rPr>
          <w:rFonts w:hint="default" w:ascii="Arial" w:hAnsi="Arial" w:cs="Arial"/>
          <w:sz w:val="24"/>
          <w:szCs w:val="24"/>
          <w:lang w:val="en-US"/>
        </w:rPr>
        <w:t xml:space="preserve">hal tersebut </w:t>
      </w:r>
      <w:r>
        <w:rPr>
          <w:rFonts w:hint="default" w:ascii="Arial" w:hAnsi="Arial" w:cs="Arial"/>
          <w:sz w:val="24"/>
          <w:szCs w:val="24"/>
        </w:rPr>
        <w:t xml:space="preserve">dalam mengoptimalkan percepatan pensertifikatan tanah aset daerah dalam meraih opini laporan keuangan pada masa pandemi covid-19 adalah </w:t>
      </w:r>
      <w:r>
        <w:rPr>
          <w:rFonts w:hint="default" w:ascii="Arial" w:hAnsi="Arial" w:cs="Arial"/>
          <w:sz w:val="24"/>
          <w:szCs w:val="24"/>
          <w:lang w:val="en-US"/>
        </w:rPr>
        <w:t>m</w:t>
      </w:r>
      <w:r>
        <w:rPr>
          <w:rFonts w:hint="default" w:ascii="Arial" w:hAnsi="Arial" w:cs="Arial"/>
          <w:sz w:val="24"/>
          <w:szCs w:val="24"/>
          <w:lang w:val="zh-CN"/>
        </w:rPr>
        <w:t>elakukan koordinasi dan langkah-langkah strategis dengan pemerintah provinsi</w:t>
      </w:r>
      <w:r>
        <w:rPr>
          <w:rFonts w:hint="default" w:ascii="Arial" w:hAnsi="Arial" w:cs="Arial"/>
          <w:sz w:val="24"/>
          <w:szCs w:val="24"/>
          <w:lang w:val="en-US"/>
        </w:rPr>
        <w:t>, m</w:t>
      </w:r>
      <w:r>
        <w:rPr>
          <w:rFonts w:hint="default" w:ascii="Arial" w:hAnsi="Arial" w:cs="Arial"/>
          <w:sz w:val="24"/>
          <w:szCs w:val="24"/>
          <w:lang w:val="zh-CN"/>
        </w:rPr>
        <w:t>enelusuri dokumen-dokumen yang diperlukan untuk percepatan pensertifikatan tanah aset daerah</w:t>
      </w:r>
      <w:r>
        <w:rPr>
          <w:rFonts w:hint="default" w:ascii="Arial" w:hAnsi="Arial" w:cs="Arial"/>
          <w:sz w:val="24"/>
          <w:szCs w:val="24"/>
          <w:lang w:val="en-US"/>
        </w:rPr>
        <w:t xml:space="preserve"> dan m</w:t>
      </w:r>
      <w:r>
        <w:rPr>
          <w:rFonts w:hint="default" w:ascii="Arial" w:hAnsi="Arial" w:cs="Arial"/>
          <w:sz w:val="24"/>
          <w:szCs w:val="24"/>
          <w:lang w:val="zh-CN"/>
        </w:rPr>
        <w:t>elaksanakan prosedur percepatan pensertifikatan tanah aset daerah sesuai dengan protokol kesehatan.</w:t>
      </w:r>
    </w:p>
    <w:p>
      <w:pPr>
        <w:numPr>
          <w:ilvl w:val="0"/>
          <w:numId w:val="0"/>
        </w:numPr>
        <w:spacing w:line="240" w:lineRule="auto"/>
        <w:jc w:val="both"/>
        <w:rPr>
          <w:rFonts w:hint="default" w:ascii="Arial" w:hAnsi="Arial" w:cs="Arial" w:eastAsiaTheme="minorEastAsia"/>
          <w:b w:val="0"/>
          <w:bCs/>
          <w:i w:val="0"/>
          <w:iCs w:val="0"/>
          <w:spacing w:val="0"/>
          <w:sz w:val="24"/>
          <w:szCs w:val="24"/>
          <w:lang w:val="id-ID"/>
        </w:rPr>
      </w:pPr>
      <w:r>
        <w:rPr>
          <w:rFonts w:hint="default" w:ascii="Arial" w:hAnsi="Arial" w:cs="Arial" w:eastAsiaTheme="minorEastAsia"/>
          <w:b/>
          <w:bCs w:val="0"/>
          <w:i w:val="0"/>
          <w:iCs w:val="0"/>
          <w:spacing w:val="0"/>
          <w:sz w:val="24"/>
          <w:szCs w:val="24"/>
          <w:lang w:val="id-ID"/>
        </w:rPr>
        <w:t xml:space="preserve">Ketebatasan Penelitian. </w:t>
      </w:r>
      <w:r>
        <w:rPr>
          <w:rFonts w:hint="default" w:ascii="Arial" w:hAnsi="Arial" w:cs="Arial" w:eastAsiaTheme="minorEastAsia"/>
          <w:b w:val="0"/>
          <w:bCs/>
          <w:i w:val="0"/>
          <w:iCs w:val="0"/>
          <w:spacing w:val="0"/>
          <w:sz w:val="24"/>
          <w:szCs w:val="24"/>
          <w:lang w:val="id-ID"/>
        </w:rPr>
        <w:t>Penelitian ini hanya tebatas pada periode watu dan tebatas hanya di K</w:t>
      </w:r>
      <w:r>
        <w:rPr>
          <w:rFonts w:hint="default" w:ascii="Arial" w:hAnsi="Arial" w:cs="Arial"/>
          <w:b w:val="0"/>
          <w:bCs/>
          <w:i w:val="0"/>
          <w:iCs w:val="0"/>
          <w:spacing w:val="0"/>
          <w:sz w:val="24"/>
          <w:szCs w:val="24"/>
          <w:lang w:val="en-US"/>
        </w:rPr>
        <w:t>abupaten Pati</w:t>
      </w:r>
      <w:r>
        <w:rPr>
          <w:rFonts w:hint="default" w:ascii="Arial" w:hAnsi="Arial" w:cs="Arial" w:eastAsiaTheme="minorEastAsia"/>
          <w:b w:val="0"/>
          <w:bCs/>
          <w:i w:val="0"/>
          <w:iCs w:val="0"/>
          <w:spacing w:val="0"/>
          <w:sz w:val="24"/>
          <w:szCs w:val="24"/>
          <w:lang w:val="id-ID"/>
        </w:rPr>
        <w:t xml:space="preserve"> di Provinsi </w:t>
      </w:r>
      <w:r>
        <w:rPr>
          <w:rFonts w:hint="default" w:ascii="Arial" w:hAnsi="Arial" w:cs="Arial"/>
          <w:b w:val="0"/>
          <w:bCs/>
          <w:i w:val="0"/>
          <w:iCs w:val="0"/>
          <w:spacing w:val="0"/>
          <w:sz w:val="24"/>
          <w:szCs w:val="24"/>
          <w:lang w:val="en-US"/>
        </w:rPr>
        <w:t>Jawa Tengah</w:t>
      </w:r>
      <w:r>
        <w:rPr>
          <w:rFonts w:hint="default" w:ascii="Arial" w:hAnsi="Arial" w:cs="Arial" w:eastAsiaTheme="minorEastAsia"/>
          <w:b w:val="0"/>
          <w:bCs/>
          <w:i w:val="0"/>
          <w:iCs w:val="0"/>
          <w:spacing w:val="0"/>
          <w:sz w:val="24"/>
          <w:szCs w:val="24"/>
          <w:lang w:val="id-ID"/>
        </w:rPr>
        <w:t>.</w:t>
      </w:r>
    </w:p>
    <w:p>
      <w:pPr>
        <w:numPr>
          <w:ilvl w:val="0"/>
          <w:numId w:val="0"/>
        </w:numPr>
        <w:spacing w:line="240" w:lineRule="auto"/>
        <w:jc w:val="both"/>
        <w:rPr>
          <w:rFonts w:hint="default" w:ascii="Arial" w:hAnsi="Arial" w:cs="Arial" w:eastAsiaTheme="minorEastAsia"/>
          <w:b/>
          <w:bCs w:val="0"/>
          <w:i w:val="0"/>
          <w:iCs w:val="0"/>
          <w:spacing w:val="0"/>
          <w:sz w:val="24"/>
          <w:szCs w:val="24"/>
          <w:lang w:val="id-ID"/>
        </w:rPr>
      </w:pPr>
      <w:r>
        <w:rPr>
          <w:rFonts w:hint="default" w:ascii="Arial" w:hAnsi="Arial" w:cs="Arial" w:eastAsiaTheme="minorEastAsia"/>
          <w:b/>
          <w:bCs w:val="0"/>
          <w:i w:val="0"/>
          <w:iCs w:val="0"/>
          <w:spacing w:val="0"/>
          <w:sz w:val="24"/>
          <w:szCs w:val="24"/>
          <w:lang w:val="id-ID"/>
        </w:rPr>
        <w:t xml:space="preserve">Arah Masa Depan Penelitian (future work). </w:t>
      </w:r>
      <w:r>
        <w:rPr>
          <w:rFonts w:hint="default" w:ascii="Arial" w:hAnsi="Arial" w:cs="Arial" w:eastAsiaTheme="minorEastAsia"/>
          <w:b w:val="0"/>
          <w:bCs/>
          <w:i w:val="0"/>
          <w:iCs w:val="0"/>
          <w:spacing w:val="0"/>
          <w:sz w:val="24"/>
          <w:szCs w:val="24"/>
          <w:lang w:val="id-ID"/>
        </w:rPr>
        <w:t>Untuk penelitian selanjutnya agar dapat menggunakan periode waktu yang lebih panjang misal 10 tahun</w:t>
      </w:r>
      <w:r>
        <w:rPr>
          <w:rFonts w:hint="default" w:ascii="Arial" w:hAnsi="Arial" w:cs="Arial"/>
          <w:b w:val="0"/>
          <w:bCs/>
          <w:i w:val="0"/>
          <w:iCs w:val="0"/>
          <w:spacing w:val="0"/>
          <w:sz w:val="24"/>
          <w:szCs w:val="24"/>
          <w:lang w:val="en-US"/>
        </w:rPr>
        <w:t>,</w:t>
      </w:r>
      <w:r>
        <w:rPr>
          <w:rFonts w:hint="default" w:ascii="Arial" w:hAnsi="Arial" w:cs="Arial" w:eastAsiaTheme="minorEastAsia"/>
          <w:b w:val="0"/>
          <w:bCs/>
          <w:i w:val="0"/>
          <w:iCs w:val="0"/>
          <w:spacing w:val="0"/>
          <w:sz w:val="24"/>
          <w:szCs w:val="24"/>
          <w:lang w:val="id-ID"/>
        </w:rPr>
        <w:t xml:space="preserve"> dan dapat menambahkan kabupatenkota untuk dijadikan sampel sehingga penelitian akan lebih valid.</w:t>
      </w:r>
    </w:p>
    <w:p>
      <w:pPr>
        <w:numPr>
          <w:ilvl w:val="0"/>
          <w:numId w:val="0"/>
        </w:numPr>
        <w:spacing w:line="240" w:lineRule="auto"/>
        <w:jc w:val="both"/>
        <w:rPr>
          <w:rFonts w:hint="default" w:ascii="Arial" w:hAnsi="Arial" w:cs="Arial"/>
          <w:b/>
          <w:bCs w:val="0"/>
          <w:i w:val="0"/>
          <w:iCs w:val="0"/>
          <w:spacing w:val="0"/>
          <w:sz w:val="24"/>
          <w:szCs w:val="24"/>
          <w:lang w:val="id-ID"/>
        </w:rPr>
      </w:pPr>
    </w:p>
    <w:p>
      <w:pPr>
        <w:numPr>
          <w:ilvl w:val="0"/>
          <w:numId w:val="11"/>
        </w:numPr>
        <w:spacing w:line="240" w:lineRule="auto"/>
        <w:ind w:leftChars="0"/>
        <w:jc w:val="both"/>
        <w:rPr>
          <w:rFonts w:hint="default" w:ascii="Arial" w:hAnsi="Arial" w:cs="Arial"/>
          <w:b/>
          <w:bCs w:val="0"/>
          <w:i w:val="0"/>
          <w:iCs w:val="0"/>
          <w:spacing w:val="0"/>
          <w:sz w:val="24"/>
          <w:szCs w:val="24"/>
          <w:lang w:val="id-ID"/>
        </w:rPr>
      </w:pPr>
      <w:r>
        <w:rPr>
          <w:rFonts w:hint="default" w:ascii="Arial" w:hAnsi="Arial" w:cs="Arial"/>
          <w:b/>
          <w:bCs w:val="0"/>
          <w:i w:val="0"/>
          <w:iCs w:val="0"/>
          <w:spacing w:val="0"/>
          <w:sz w:val="24"/>
          <w:szCs w:val="24"/>
          <w:lang w:val="id-ID"/>
        </w:rPr>
        <w:t xml:space="preserve"> UCAPAN TERIMAKASIH</w:t>
      </w:r>
    </w:p>
    <w:p>
      <w:pPr>
        <w:numPr>
          <w:ilvl w:val="0"/>
          <w:numId w:val="0"/>
        </w:numPr>
        <w:spacing w:line="240" w:lineRule="auto"/>
        <w:jc w:val="both"/>
        <w:rPr>
          <w:rFonts w:hint="default" w:ascii="Arial" w:hAnsi="Arial" w:cs="Arial"/>
          <w:b w:val="0"/>
          <w:bCs/>
          <w:i w:val="0"/>
          <w:iCs w:val="0"/>
          <w:spacing w:val="0"/>
          <w:sz w:val="24"/>
          <w:szCs w:val="24"/>
          <w:lang w:val="id-ID"/>
        </w:rPr>
      </w:pPr>
      <w:r>
        <w:rPr>
          <w:rFonts w:hint="default" w:ascii="Arial" w:hAnsi="Arial" w:cs="Arial" w:eastAsiaTheme="minorEastAsia"/>
          <w:b w:val="0"/>
          <w:bCs/>
          <w:i w:val="0"/>
          <w:iCs w:val="0"/>
          <w:spacing w:val="0"/>
          <w:sz w:val="24"/>
          <w:szCs w:val="24"/>
          <w:lang w:val="id-ID"/>
        </w:rPr>
        <w:t xml:space="preserve">Ucapan terimakasih terutama diajukan kepada Kepala </w:t>
      </w:r>
      <w:r>
        <w:rPr>
          <w:rFonts w:hint="default" w:ascii="Arial" w:hAnsi="Arial" w:cs="Arial"/>
          <w:sz w:val="24"/>
          <w:szCs w:val="24"/>
          <w:lang w:val="zh-CN"/>
        </w:rPr>
        <w:t>Badan Pengelolaan Keuangan dan Aset Daerah (BPKAD) Kabupaten Pati</w:t>
      </w:r>
      <w:r>
        <w:rPr>
          <w:rFonts w:hint="default" w:ascii="Arial" w:hAnsi="Arial" w:cs="Arial"/>
          <w:sz w:val="24"/>
          <w:szCs w:val="24"/>
          <w:lang w:val="en-US"/>
        </w:rPr>
        <w:t xml:space="preserve"> </w:t>
      </w:r>
      <w:r>
        <w:rPr>
          <w:rFonts w:hint="default" w:ascii="Arial" w:hAnsi="Arial" w:cs="Arial" w:eastAsiaTheme="minorEastAsia"/>
          <w:b w:val="0"/>
          <w:bCs/>
          <w:i w:val="0"/>
          <w:iCs w:val="0"/>
          <w:spacing w:val="0"/>
          <w:sz w:val="24"/>
          <w:szCs w:val="24"/>
          <w:lang w:val="id-ID"/>
        </w:rPr>
        <w:t xml:space="preserve">beserta jajarannya yang telah memberikan kesempatan </w:t>
      </w:r>
      <w:r>
        <w:rPr>
          <w:rFonts w:hint="default" w:ascii="Arial" w:hAnsi="Arial" w:cs="Arial" w:eastAsiaTheme="minorEastAsia"/>
          <w:b w:val="0"/>
          <w:bCs/>
          <w:i w:val="0"/>
          <w:iCs w:val="0"/>
          <w:spacing w:val="0"/>
          <w:sz w:val="24"/>
          <w:szCs w:val="24"/>
          <w:lang w:val="id-ID"/>
        </w:rPr>
        <w:t xml:space="preserve">penulis untuk melaksanakan penelitian, serta seluruh pihak yang telah </w:t>
      </w:r>
      <w:r>
        <w:rPr>
          <w:rFonts w:hint="default" w:ascii="Arial" w:hAnsi="Arial" w:cs="Arial" w:eastAsiaTheme="minorEastAsia"/>
          <w:b w:val="0"/>
          <w:bCs/>
          <w:i w:val="0"/>
          <w:iCs w:val="0"/>
          <w:spacing w:val="0"/>
          <w:sz w:val="24"/>
          <w:szCs w:val="24"/>
          <w:lang w:val="id-ID"/>
        </w:rPr>
        <w:t>membantu dan mensukseskan pelaksanaan penelitian.</w:t>
      </w:r>
      <w:r>
        <w:rPr>
          <w:rFonts w:hint="default" w:ascii="Arial" w:hAnsi="Arial" w:cs="Arial"/>
          <w:b w:val="0"/>
          <w:bCs/>
          <w:i w:val="0"/>
          <w:iCs w:val="0"/>
          <w:spacing w:val="0"/>
          <w:sz w:val="24"/>
          <w:szCs w:val="24"/>
          <w:lang w:val="id-ID"/>
        </w:rPr>
        <w:t xml:space="preserve"> </w:t>
      </w:r>
    </w:p>
    <w:p>
      <w:pPr>
        <w:numPr>
          <w:ilvl w:val="0"/>
          <w:numId w:val="0"/>
        </w:numPr>
        <w:spacing w:line="240" w:lineRule="auto"/>
        <w:jc w:val="both"/>
        <w:rPr>
          <w:rFonts w:hint="default" w:ascii="Arial" w:hAnsi="Arial" w:cs="Arial"/>
          <w:b/>
          <w:bCs w:val="0"/>
          <w:i w:val="0"/>
          <w:iCs w:val="0"/>
          <w:spacing w:val="0"/>
          <w:sz w:val="24"/>
          <w:szCs w:val="24"/>
          <w:lang w:val="id-ID"/>
        </w:rPr>
      </w:pPr>
    </w:p>
    <w:p>
      <w:pPr>
        <w:numPr>
          <w:ilvl w:val="0"/>
          <w:numId w:val="11"/>
        </w:numPr>
        <w:spacing w:line="240" w:lineRule="auto"/>
        <w:ind w:leftChars="0"/>
        <w:jc w:val="both"/>
        <w:rPr>
          <w:rFonts w:hint="default" w:ascii="Arial" w:hAnsi="Arial" w:cs="Arial"/>
          <w:b/>
          <w:bCs w:val="0"/>
          <w:i w:val="0"/>
          <w:iCs w:val="0"/>
          <w:spacing w:val="0"/>
          <w:sz w:val="24"/>
          <w:szCs w:val="24"/>
          <w:lang w:val="id-ID"/>
        </w:rPr>
      </w:pPr>
      <w:r>
        <w:rPr>
          <w:rFonts w:hint="default" w:ascii="Arial" w:hAnsi="Arial" w:cs="Arial"/>
          <w:b/>
          <w:bCs w:val="0"/>
          <w:i w:val="0"/>
          <w:iCs w:val="0"/>
          <w:spacing w:val="0"/>
          <w:sz w:val="24"/>
          <w:szCs w:val="24"/>
          <w:lang w:val="id-ID"/>
        </w:rPr>
        <w:t xml:space="preserve"> DAFTAR PUSTAKA</w:t>
      </w:r>
    </w:p>
    <w:p>
      <w:pPr>
        <w:widowControl w:val="0"/>
        <w:autoSpaceDE w:val="0"/>
        <w:autoSpaceDN w:val="0"/>
        <w:adjustRightInd w:val="0"/>
        <w:spacing w:line="240" w:lineRule="auto"/>
        <w:ind w:left="0" w:leftChars="0" w:firstLine="0" w:firstLineChars="0"/>
        <w:rPr>
          <w:rFonts w:ascii="Arial" w:hAnsi="Arial" w:cs="Arial"/>
          <w:sz w:val="24"/>
          <w:szCs w:val="24"/>
        </w:rPr>
      </w:pPr>
      <w:r>
        <w:rPr>
          <w:rFonts w:ascii="Arial" w:hAnsi="Arial" w:cs="Arial"/>
          <w:sz w:val="24"/>
          <w:szCs w:val="24"/>
        </w:rPr>
        <w:t>Adhimursandi, Doddy. Optimalisasi Manufacturing Cycle Effectivieness (MCE) Terhadap Pengelolaan Value Added Activities Dan Non Value Added Activities Dalam Meningkatkan Efisiensi Produksi</w:t>
      </w:r>
    </w:p>
    <w:p>
      <w:pPr>
        <w:widowControl w:val="0"/>
        <w:autoSpaceDE w:val="0"/>
        <w:autoSpaceDN w:val="0"/>
        <w:adjustRightInd w:val="0"/>
        <w:spacing w:line="240" w:lineRule="auto"/>
        <w:ind w:left="0" w:leftChars="0" w:firstLine="0" w:firstLineChars="0"/>
        <w:rPr>
          <w:rFonts w:ascii="Arial" w:hAnsi="Arial" w:cs="Arial"/>
          <w:sz w:val="24"/>
          <w:szCs w:val="24"/>
        </w:rPr>
      </w:pPr>
      <w:r>
        <w:rPr>
          <w:rFonts w:ascii="Arial" w:hAnsi="Arial" w:cs="Arial"/>
          <w:sz w:val="24"/>
          <w:szCs w:val="24"/>
        </w:rPr>
        <w:t>Baskara, Brian. 2014. Pelaksanaan Pensertifikatan Tanah Aset Daerah Yang Belum Atas Nama Pemerintah Kabupaten Jombang Berdasarkan Peraturan Daerah Kabupaten Jombang Nomor 12 Tahun 2009 Pasal 29 Ayat (1)2014</w:t>
      </w:r>
    </w:p>
    <w:p>
      <w:pPr>
        <w:widowControl w:val="0"/>
        <w:autoSpaceDE w:val="0"/>
        <w:autoSpaceDN w:val="0"/>
        <w:adjustRightInd w:val="0"/>
        <w:spacing w:line="240" w:lineRule="auto"/>
        <w:ind w:left="480" w:hanging="480"/>
        <w:jc w:val="both"/>
        <w:rPr>
          <w:rStyle w:val="51"/>
          <w:rFonts w:hint="default" w:ascii="Arial" w:hAnsi="Arial" w:cs="Arial"/>
          <w:i w:val="0"/>
          <w:iCs w:val="0"/>
          <w:color w:val="auto"/>
          <w:sz w:val="24"/>
          <w:szCs w:val="36"/>
          <w:lang w:val="zh-CN"/>
        </w:rPr>
      </w:pPr>
      <w:r>
        <w:rPr>
          <w:rFonts w:hint="default" w:ascii="Arial" w:hAnsi="Arial" w:cs="Arial"/>
          <w:i w:val="0"/>
          <w:iCs w:val="0"/>
          <w:color w:val="auto"/>
          <w:sz w:val="24"/>
          <w:szCs w:val="24"/>
        </w:rPr>
        <w:fldChar w:fldCharType="begin"/>
      </w:r>
      <w:r>
        <w:rPr>
          <w:rFonts w:hint="default" w:ascii="Arial" w:hAnsi="Arial" w:cs="Arial"/>
          <w:i w:val="0"/>
          <w:iCs w:val="0"/>
          <w:color w:val="auto"/>
          <w:sz w:val="24"/>
          <w:szCs w:val="24"/>
        </w:rPr>
        <w:instrText xml:space="preserve"> HYPERLINK "https://jatengprov.go.id" </w:instrText>
      </w:r>
      <w:r>
        <w:rPr>
          <w:rFonts w:hint="default" w:ascii="Arial" w:hAnsi="Arial" w:cs="Arial"/>
          <w:i w:val="0"/>
          <w:iCs w:val="0"/>
          <w:color w:val="auto"/>
          <w:sz w:val="24"/>
          <w:szCs w:val="24"/>
        </w:rPr>
        <w:fldChar w:fldCharType="separate"/>
      </w:r>
      <w:r>
        <w:rPr>
          <w:rStyle w:val="51"/>
          <w:rFonts w:hint="default" w:ascii="Arial" w:hAnsi="Arial" w:cs="Arial"/>
          <w:i w:val="0"/>
          <w:iCs w:val="0"/>
          <w:color w:val="auto"/>
          <w:sz w:val="24"/>
          <w:szCs w:val="36"/>
          <w:lang w:val="zh-CN"/>
        </w:rPr>
        <w:t>https://jatengprov.go.id</w:t>
      </w:r>
      <w:r>
        <w:rPr>
          <w:rStyle w:val="51"/>
          <w:rFonts w:hint="default" w:ascii="Arial" w:hAnsi="Arial" w:cs="Arial"/>
          <w:i w:val="0"/>
          <w:iCs w:val="0"/>
          <w:color w:val="auto"/>
          <w:sz w:val="24"/>
          <w:szCs w:val="36"/>
          <w:lang w:val="zh-CN"/>
        </w:rPr>
        <w:fldChar w:fldCharType="end"/>
      </w:r>
    </w:p>
    <w:p>
      <w:pPr>
        <w:widowControl w:val="0"/>
        <w:autoSpaceDE w:val="0"/>
        <w:autoSpaceDN w:val="0"/>
        <w:adjustRightInd w:val="0"/>
        <w:spacing w:line="240" w:lineRule="auto"/>
        <w:ind w:left="480" w:hanging="480"/>
        <w:rPr>
          <w:rFonts w:hint="default" w:ascii="Arial" w:hAnsi="Arial" w:cs="Arial"/>
          <w:sz w:val="24"/>
          <w:szCs w:val="24"/>
        </w:rPr>
      </w:pPr>
      <w:r>
        <w:rPr>
          <w:rFonts w:ascii="Arial" w:hAnsi="Arial" w:cs="Arial"/>
          <w:sz w:val="24"/>
          <w:szCs w:val="24"/>
        </w:rPr>
        <w:t xml:space="preserve">Limbong, Nike Ima Elia. 2016. Manajemen Aset Daerah Kota Pekanbaru </w:t>
      </w:r>
    </w:p>
    <w:p>
      <w:pPr>
        <w:widowControl w:val="0"/>
        <w:autoSpaceDE w:val="0"/>
        <w:autoSpaceDN w:val="0"/>
        <w:adjustRightInd w:val="0"/>
        <w:spacing w:line="240" w:lineRule="auto"/>
        <w:ind w:left="0" w:leftChars="0" w:firstLine="0" w:firstLineChars="0"/>
        <w:rPr>
          <w:rFonts w:hint="default" w:ascii="Arial" w:hAnsi="Arial" w:cs="Arial"/>
          <w:sz w:val="24"/>
          <w:szCs w:val="24"/>
        </w:rPr>
      </w:pPr>
      <w:r>
        <w:rPr>
          <w:rFonts w:ascii="Arial" w:hAnsi="Arial" w:cs="Arial"/>
          <w:sz w:val="24"/>
          <w:szCs w:val="24"/>
        </w:rPr>
        <w:t>Maulidiah, Sri. 2017. Optimalisasi Pengelolaan Aset Sebagai Wujud Reformasi Birokrasi Di Daerah. 3</w:t>
      </w:r>
    </w:p>
    <w:p>
      <w:pPr>
        <w:widowControl w:val="0"/>
        <w:autoSpaceDE w:val="0"/>
        <w:autoSpaceDN w:val="0"/>
        <w:adjustRightInd w:val="0"/>
        <w:spacing w:line="240" w:lineRule="auto"/>
        <w:ind w:left="0" w:leftChars="0" w:firstLine="0" w:firstLineChars="0"/>
        <w:jc w:val="both"/>
        <w:rPr>
          <w:rFonts w:hint="default" w:ascii="Arial" w:hAnsi="Arial" w:cs="Arial"/>
          <w:sz w:val="24"/>
          <w:szCs w:val="36"/>
        </w:rPr>
      </w:pPr>
      <w:r>
        <w:rPr>
          <w:rFonts w:hint="default" w:ascii="Arial" w:hAnsi="Arial" w:cs="Arial"/>
          <w:sz w:val="24"/>
          <w:szCs w:val="36"/>
        </w:rPr>
        <w:t xml:space="preserve">Mardiasmo. 2018. </w:t>
      </w:r>
      <w:r>
        <w:rPr>
          <w:rFonts w:hint="default" w:ascii="Arial" w:hAnsi="Arial" w:cs="Arial"/>
          <w:i/>
          <w:iCs/>
          <w:sz w:val="24"/>
          <w:szCs w:val="36"/>
        </w:rPr>
        <w:t>Otonomi Dan Manajemen Keuangan Daerah</w:t>
      </w:r>
      <w:r>
        <w:rPr>
          <w:rFonts w:hint="default" w:ascii="Arial" w:hAnsi="Arial" w:cs="Arial"/>
          <w:sz w:val="24"/>
          <w:szCs w:val="36"/>
        </w:rPr>
        <w:t>. Edisi Terbaru. Yogyakarta : Andi</w:t>
      </w:r>
    </w:p>
    <w:p>
      <w:pPr>
        <w:widowControl w:val="0"/>
        <w:autoSpaceDE w:val="0"/>
        <w:autoSpaceDN w:val="0"/>
        <w:adjustRightInd w:val="0"/>
        <w:spacing w:line="240" w:lineRule="auto"/>
        <w:ind w:left="0" w:leftChars="0" w:firstLine="0" w:firstLineChars="0"/>
        <w:jc w:val="both"/>
        <w:rPr>
          <w:rFonts w:hint="default" w:ascii="Arial" w:hAnsi="Arial" w:cs="Arial"/>
          <w:sz w:val="24"/>
          <w:szCs w:val="36"/>
        </w:rPr>
      </w:pPr>
      <w:r>
        <w:rPr>
          <w:rFonts w:hint="default" w:ascii="Arial" w:hAnsi="Arial" w:cs="Arial"/>
          <w:sz w:val="24"/>
          <w:szCs w:val="36"/>
        </w:rPr>
        <w:t xml:space="preserve">Moleong, Lexy J. 2017. </w:t>
      </w:r>
      <w:r>
        <w:rPr>
          <w:rFonts w:hint="default" w:ascii="Arial" w:hAnsi="Arial" w:cs="Arial"/>
          <w:i/>
          <w:iCs/>
          <w:sz w:val="24"/>
          <w:szCs w:val="36"/>
        </w:rPr>
        <w:t>Metode Penelitian Kualitatif</w:t>
      </w:r>
      <w:r>
        <w:rPr>
          <w:rFonts w:hint="default" w:ascii="Arial" w:hAnsi="Arial" w:cs="Arial"/>
          <w:sz w:val="24"/>
          <w:szCs w:val="36"/>
        </w:rPr>
        <w:t>. Bandung. PT Remaja Rosdakarya</w:t>
      </w:r>
    </w:p>
    <w:p>
      <w:pPr>
        <w:widowControl w:val="0"/>
        <w:autoSpaceDE w:val="0"/>
        <w:autoSpaceDN w:val="0"/>
        <w:adjustRightInd w:val="0"/>
        <w:spacing w:line="240" w:lineRule="auto"/>
        <w:ind w:left="0" w:leftChars="0" w:firstLine="0" w:firstLineChars="0"/>
        <w:jc w:val="both"/>
        <w:rPr>
          <w:rFonts w:hint="default" w:ascii="Arial" w:hAnsi="Arial" w:cs="Arial"/>
          <w:sz w:val="24"/>
          <w:szCs w:val="24"/>
        </w:rPr>
      </w:pPr>
      <w:r>
        <w:rPr>
          <w:rFonts w:hint="default" w:ascii="Arial" w:hAnsi="Arial" w:cs="Arial"/>
          <w:sz w:val="24"/>
          <w:szCs w:val="24"/>
        </w:rPr>
        <w:t>Peraturan Pemerintah Nomor 24 Tahun 1997 Tentang Pendaftaran Tanah</w:t>
      </w:r>
    </w:p>
    <w:p>
      <w:pPr>
        <w:widowControl w:val="0"/>
        <w:autoSpaceDE w:val="0"/>
        <w:autoSpaceDN w:val="0"/>
        <w:adjustRightInd w:val="0"/>
        <w:spacing w:line="240" w:lineRule="auto"/>
        <w:ind w:left="0" w:leftChars="0" w:firstLine="0" w:firstLineChars="0"/>
        <w:jc w:val="both"/>
        <w:rPr>
          <w:rFonts w:hint="default" w:ascii="Arial" w:hAnsi="Arial" w:cs="Arial"/>
          <w:sz w:val="24"/>
          <w:szCs w:val="24"/>
        </w:rPr>
      </w:pPr>
      <w:r>
        <w:rPr>
          <w:rFonts w:hint="default" w:ascii="Arial" w:hAnsi="Arial" w:cs="Arial"/>
          <w:sz w:val="24"/>
          <w:szCs w:val="24"/>
        </w:rPr>
        <w:t>Peraturan Pemerintah Nomor 12 Tahun 2019 Tentang Pengelolaan Keuangan Daerah</w:t>
      </w:r>
    </w:p>
    <w:p>
      <w:pPr>
        <w:widowControl w:val="0"/>
        <w:autoSpaceDE w:val="0"/>
        <w:autoSpaceDN w:val="0"/>
        <w:adjustRightInd w:val="0"/>
        <w:spacing w:line="240" w:lineRule="auto"/>
        <w:ind w:left="0" w:leftChars="0" w:firstLine="0" w:firstLineChars="0"/>
        <w:jc w:val="both"/>
        <w:rPr>
          <w:rFonts w:hint="default" w:ascii="Arial" w:hAnsi="Arial" w:cs="Arial"/>
          <w:sz w:val="24"/>
          <w:szCs w:val="24"/>
        </w:rPr>
      </w:pPr>
      <w:r>
        <w:rPr>
          <w:rFonts w:hint="default" w:ascii="Arial" w:hAnsi="Arial" w:cs="Arial"/>
          <w:sz w:val="24"/>
          <w:szCs w:val="24"/>
        </w:rPr>
        <w:t>Peraturan Menteri Dalam Negeri Nomor 17 Tahun 2007 Tentang Pengelolaan Barang Milik Daerah</w:t>
      </w:r>
    </w:p>
    <w:p>
      <w:pPr>
        <w:widowControl w:val="0"/>
        <w:autoSpaceDE w:val="0"/>
        <w:autoSpaceDN w:val="0"/>
        <w:adjustRightInd w:val="0"/>
        <w:spacing w:line="240" w:lineRule="auto"/>
        <w:ind w:left="0" w:leftChars="0" w:firstLine="0" w:firstLineChars="0"/>
        <w:jc w:val="both"/>
        <w:rPr>
          <w:rFonts w:hint="default" w:ascii="Arial" w:hAnsi="Arial" w:cs="Arial"/>
          <w:sz w:val="24"/>
          <w:szCs w:val="24"/>
        </w:rPr>
      </w:pPr>
      <w:r>
        <w:rPr>
          <w:rFonts w:hint="default" w:ascii="Arial" w:hAnsi="Arial" w:cs="Arial"/>
          <w:sz w:val="24"/>
          <w:szCs w:val="24"/>
        </w:rPr>
        <w:t>Peraturan Menteri Dalam Negeri 19 Tahun 2016 Tentang Pedoman Pengelolaan Barang Milik Daerah</w:t>
      </w:r>
    </w:p>
    <w:p>
      <w:pPr>
        <w:widowControl w:val="0"/>
        <w:autoSpaceDE w:val="0"/>
        <w:autoSpaceDN w:val="0"/>
        <w:adjustRightInd w:val="0"/>
        <w:spacing w:line="240" w:lineRule="auto"/>
        <w:ind w:left="0" w:leftChars="0" w:firstLine="0" w:firstLineChars="0"/>
        <w:jc w:val="both"/>
        <w:rPr>
          <w:rFonts w:hint="default" w:ascii="Arial" w:hAnsi="Arial" w:cs="Arial"/>
          <w:sz w:val="24"/>
          <w:szCs w:val="24"/>
        </w:rPr>
      </w:pPr>
      <w:r>
        <w:rPr>
          <w:rFonts w:hint="default" w:ascii="Arial" w:hAnsi="Arial" w:cs="Arial"/>
          <w:sz w:val="24"/>
          <w:szCs w:val="24"/>
        </w:rPr>
        <w:t>Peraturan Daerah Kabupaten Pati Nomor 1 Tahun 2017 Tentang Pengelolaan Barang Milik Daerah</w:t>
      </w:r>
    </w:p>
    <w:p>
      <w:pPr>
        <w:widowControl w:val="0"/>
        <w:autoSpaceDE w:val="0"/>
        <w:autoSpaceDN w:val="0"/>
        <w:adjustRightInd w:val="0"/>
        <w:spacing w:line="240" w:lineRule="auto"/>
        <w:ind w:left="0" w:leftChars="0" w:firstLine="0" w:firstLineChars="0"/>
        <w:jc w:val="both"/>
        <w:rPr>
          <w:rFonts w:hint="default" w:ascii="Arial" w:hAnsi="Arial" w:cs="Arial"/>
          <w:sz w:val="24"/>
          <w:szCs w:val="36"/>
        </w:rPr>
      </w:pPr>
      <w:r>
        <w:rPr>
          <w:rFonts w:hint="default" w:ascii="Arial" w:hAnsi="Arial" w:cs="Arial"/>
          <w:sz w:val="24"/>
          <w:szCs w:val="36"/>
        </w:rPr>
        <w:t>Rahman, Abdul dkk. 2021.</w:t>
      </w:r>
      <w:r>
        <w:rPr>
          <w:rFonts w:hint="default" w:ascii="Arial" w:hAnsi="Arial" w:cs="Arial"/>
          <w:i/>
          <w:iCs/>
          <w:sz w:val="24"/>
          <w:szCs w:val="36"/>
        </w:rPr>
        <w:t>Covid-19 : Seribu Satu Wajah</w:t>
      </w:r>
      <w:r>
        <w:rPr>
          <w:rFonts w:hint="default" w:ascii="Arial" w:hAnsi="Arial" w:cs="Arial"/>
          <w:sz w:val="24"/>
          <w:szCs w:val="36"/>
        </w:rPr>
        <w:t xml:space="preserve"> Yayasan Kita</w:t>
      </w:r>
      <w:r>
        <w:rPr>
          <w:rFonts w:hint="default" w:ascii="Arial" w:hAnsi="Arial" w:cs="Arial"/>
          <w:sz w:val="24"/>
          <w:szCs w:val="36"/>
          <w:lang w:val="en-US"/>
        </w:rPr>
        <w:t xml:space="preserve"> </w:t>
      </w:r>
      <w:r>
        <w:rPr>
          <w:rFonts w:hint="default" w:ascii="Arial" w:hAnsi="Arial" w:cs="Arial"/>
          <w:sz w:val="24"/>
          <w:szCs w:val="36"/>
        </w:rPr>
        <w:t>Menulis</w:t>
      </w:r>
    </w:p>
    <w:p>
      <w:pPr>
        <w:widowControl w:val="0"/>
        <w:autoSpaceDE w:val="0"/>
        <w:autoSpaceDN w:val="0"/>
        <w:adjustRightInd w:val="0"/>
        <w:spacing w:line="240" w:lineRule="auto"/>
        <w:ind w:left="480" w:hanging="480"/>
        <w:jc w:val="both"/>
        <w:rPr>
          <w:rFonts w:hint="default" w:ascii="Arial" w:hAnsi="Arial" w:cs="Arial"/>
          <w:sz w:val="24"/>
          <w:szCs w:val="36"/>
        </w:rPr>
      </w:pPr>
      <w:r>
        <w:rPr>
          <w:rFonts w:hint="default" w:ascii="Arial" w:hAnsi="Arial" w:cs="Arial"/>
          <w:sz w:val="24"/>
          <w:szCs w:val="36"/>
        </w:rPr>
        <w:t xml:space="preserve">Sugiyono. 2012. </w:t>
      </w:r>
      <w:r>
        <w:rPr>
          <w:rFonts w:hint="default" w:ascii="Arial" w:hAnsi="Arial" w:cs="Arial"/>
          <w:i/>
          <w:iCs/>
          <w:sz w:val="24"/>
          <w:szCs w:val="36"/>
        </w:rPr>
        <w:t>Metode Penelitian Administrasi</w:t>
      </w:r>
      <w:r>
        <w:rPr>
          <w:rFonts w:hint="default" w:ascii="Arial" w:hAnsi="Arial" w:cs="Arial"/>
          <w:sz w:val="24"/>
          <w:szCs w:val="36"/>
        </w:rPr>
        <w:t>. Bandung. CV Alfabeta</w:t>
      </w:r>
    </w:p>
    <w:p>
      <w:pPr>
        <w:widowControl w:val="0"/>
        <w:autoSpaceDE w:val="0"/>
        <w:autoSpaceDN w:val="0"/>
        <w:adjustRightInd w:val="0"/>
        <w:spacing w:line="240" w:lineRule="auto"/>
        <w:ind w:left="0" w:leftChars="0" w:firstLine="0" w:firstLineChars="0"/>
        <w:jc w:val="both"/>
        <w:rPr>
          <w:rFonts w:hint="default" w:ascii="Arial" w:hAnsi="Arial" w:cs="Arial"/>
          <w:sz w:val="24"/>
          <w:szCs w:val="36"/>
        </w:rPr>
      </w:pPr>
      <w:r>
        <w:rPr>
          <w:rFonts w:hint="default" w:ascii="Arial" w:hAnsi="Arial" w:cs="Arial"/>
          <w:sz w:val="24"/>
          <w:szCs w:val="36"/>
        </w:rPr>
        <w:t xml:space="preserve">———. 2016. </w:t>
      </w:r>
      <w:r>
        <w:rPr>
          <w:rFonts w:hint="default" w:ascii="Arial" w:hAnsi="Arial" w:cs="Arial"/>
          <w:i/>
          <w:iCs/>
          <w:sz w:val="24"/>
          <w:szCs w:val="36"/>
        </w:rPr>
        <w:t>Metode Penelitian Kuantitatif, Kualitatif, Dan R&amp;D</w:t>
      </w:r>
      <w:r>
        <w:rPr>
          <w:rFonts w:hint="default" w:ascii="Arial" w:hAnsi="Arial" w:cs="Arial"/>
          <w:sz w:val="24"/>
          <w:szCs w:val="36"/>
        </w:rPr>
        <w:t xml:space="preserve"> Bandung. Penerbit Alfabeta</w:t>
      </w:r>
    </w:p>
    <w:p>
      <w:pPr>
        <w:widowControl w:val="0"/>
        <w:autoSpaceDE w:val="0"/>
        <w:autoSpaceDN w:val="0"/>
        <w:adjustRightInd w:val="0"/>
        <w:spacing w:line="240" w:lineRule="auto"/>
        <w:ind w:left="0" w:leftChars="0" w:firstLine="0" w:firstLineChars="0"/>
        <w:jc w:val="both"/>
        <w:rPr>
          <w:rFonts w:hint="default" w:ascii="Arial" w:hAnsi="Arial" w:cs="Arial"/>
          <w:sz w:val="24"/>
          <w:szCs w:val="36"/>
        </w:rPr>
      </w:pPr>
      <w:r>
        <w:rPr>
          <w:rFonts w:hint="default" w:ascii="Arial" w:hAnsi="Arial" w:cs="Arial"/>
          <w:sz w:val="24"/>
          <w:szCs w:val="36"/>
        </w:rPr>
        <w:t xml:space="preserve">Suharsaputra, Uhar. 2018. </w:t>
      </w:r>
      <w:r>
        <w:rPr>
          <w:rFonts w:hint="default" w:ascii="Arial" w:hAnsi="Arial" w:cs="Arial"/>
          <w:i/>
          <w:iCs/>
          <w:sz w:val="24"/>
          <w:szCs w:val="36"/>
        </w:rPr>
        <w:t>Metode Penelitian Kuantitatif, Kualitatif, Dan Tindakan</w:t>
      </w:r>
      <w:r>
        <w:rPr>
          <w:rFonts w:hint="default" w:ascii="Arial" w:hAnsi="Arial" w:cs="Arial"/>
          <w:sz w:val="24"/>
          <w:szCs w:val="36"/>
        </w:rPr>
        <w:t>. Bandung. PT. Refika Aditama</w:t>
      </w:r>
    </w:p>
    <w:p>
      <w:pPr>
        <w:widowControl w:val="0"/>
        <w:autoSpaceDE w:val="0"/>
        <w:autoSpaceDN w:val="0"/>
        <w:adjustRightInd w:val="0"/>
        <w:spacing w:line="240" w:lineRule="auto"/>
        <w:ind w:left="0" w:leftChars="0" w:firstLine="0" w:firstLineChars="0"/>
        <w:jc w:val="both"/>
        <w:rPr>
          <w:rFonts w:hint="default" w:ascii="Arial" w:hAnsi="Arial" w:cs="Arial"/>
          <w:sz w:val="24"/>
          <w:szCs w:val="24"/>
        </w:rPr>
      </w:pPr>
      <w:r>
        <w:rPr>
          <w:rFonts w:hint="default" w:ascii="Arial" w:hAnsi="Arial" w:cs="Arial"/>
          <w:sz w:val="24"/>
          <w:szCs w:val="36"/>
        </w:rPr>
        <w:t xml:space="preserve">Suwanda, Dadang. 2013. </w:t>
      </w:r>
      <w:r>
        <w:rPr>
          <w:rFonts w:hint="default" w:ascii="Arial" w:hAnsi="Arial" w:cs="Arial"/>
          <w:i/>
          <w:iCs/>
          <w:sz w:val="24"/>
          <w:szCs w:val="36"/>
        </w:rPr>
        <w:t>Optimalisasi Pengelolaan Aset Pemda</w:t>
      </w:r>
      <w:r>
        <w:rPr>
          <w:rFonts w:hint="default" w:ascii="Arial" w:hAnsi="Arial" w:cs="Arial"/>
          <w:sz w:val="24"/>
          <w:szCs w:val="36"/>
        </w:rPr>
        <w:t xml:space="preserve">, 3rd edn </w:t>
      </w:r>
      <w:r>
        <w:rPr>
          <w:rFonts w:hint="default" w:ascii="Arial" w:hAnsi="Arial" w:cs="Arial"/>
          <w:sz w:val="24"/>
          <w:szCs w:val="24"/>
        </w:rPr>
        <w:t>Jakarta Pusat. Penerbit PPM</w:t>
      </w:r>
    </w:p>
    <w:p>
      <w:pPr>
        <w:widowControl w:val="0"/>
        <w:autoSpaceDE w:val="0"/>
        <w:autoSpaceDN w:val="0"/>
        <w:adjustRightInd w:val="0"/>
        <w:spacing w:line="240" w:lineRule="auto"/>
        <w:ind w:left="0" w:leftChars="0" w:firstLine="0" w:firstLineChars="0"/>
        <w:jc w:val="both"/>
        <w:rPr>
          <w:rFonts w:hint="default" w:ascii="Arial" w:hAnsi="Arial" w:cs="Arial"/>
          <w:sz w:val="24"/>
          <w:szCs w:val="24"/>
        </w:rPr>
      </w:pPr>
      <w:r>
        <w:rPr>
          <w:rFonts w:hint="default" w:ascii="Arial" w:hAnsi="Arial" w:cs="Arial"/>
          <w:sz w:val="24"/>
          <w:szCs w:val="24"/>
        </w:rPr>
        <w:t>Undang-Undang Nomor 5 Tahun 1960 Tentang Peraturan Dasar Pokok-Pokok Agraria</w:t>
      </w:r>
    </w:p>
    <w:p>
      <w:pPr>
        <w:widowControl w:val="0"/>
        <w:autoSpaceDE w:val="0"/>
        <w:autoSpaceDN w:val="0"/>
        <w:adjustRightInd w:val="0"/>
        <w:spacing w:line="240" w:lineRule="auto"/>
        <w:ind w:left="480" w:hanging="480"/>
        <w:jc w:val="both"/>
        <w:rPr>
          <w:rFonts w:hint="default" w:ascii="Arial" w:hAnsi="Arial" w:cs="Arial"/>
          <w:sz w:val="24"/>
          <w:szCs w:val="24"/>
        </w:rPr>
      </w:pPr>
      <w:r>
        <w:rPr>
          <w:rFonts w:hint="default" w:ascii="Arial" w:hAnsi="Arial" w:cs="Arial"/>
          <w:sz w:val="24"/>
          <w:szCs w:val="24"/>
        </w:rPr>
        <w:t>Undang-Undang Nomor 1 Tahun 2004 Tentang Perbendaharaan Negara</w:t>
      </w:r>
    </w:p>
    <w:p>
      <w:pPr>
        <w:widowControl w:val="0"/>
        <w:autoSpaceDE w:val="0"/>
        <w:autoSpaceDN w:val="0"/>
        <w:adjustRightInd w:val="0"/>
        <w:spacing w:line="240" w:lineRule="auto"/>
        <w:ind w:left="480" w:hanging="480"/>
        <w:jc w:val="both"/>
        <w:rPr>
          <w:rFonts w:hint="default" w:ascii="Arial" w:hAnsi="Arial" w:cs="Arial"/>
          <w:sz w:val="24"/>
          <w:szCs w:val="24"/>
        </w:rPr>
      </w:pPr>
      <w:r>
        <w:rPr>
          <w:rFonts w:hint="default" w:ascii="Arial" w:hAnsi="Arial" w:cs="Arial"/>
          <w:sz w:val="24"/>
          <w:szCs w:val="24"/>
        </w:rPr>
        <w:t>Undang-Undang Nomor 23 Tahun 2014 Tentang Pemerintahan Daerah</w:t>
      </w:r>
    </w:p>
    <w:p>
      <w:pPr>
        <w:numPr>
          <w:ilvl w:val="0"/>
          <w:numId w:val="0"/>
        </w:numPr>
        <w:spacing w:line="240" w:lineRule="auto"/>
        <w:jc w:val="both"/>
        <w:rPr>
          <w:rFonts w:hint="default" w:ascii="Arial" w:hAnsi="Arial" w:cs="Arial"/>
          <w:spacing w:val="0"/>
          <w:sz w:val="24"/>
          <w:szCs w:val="24"/>
          <w:lang w:val="id-ID"/>
        </w:rPr>
      </w:pPr>
    </w:p>
    <w:sectPr>
      <w:headerReference r:id="rId3" w:type="default"/>
      <w:footerReference r:id="rId4" w:type="default"/>
      <w:pgSz w:w="11906" w:h="16838"/>
      <w:pgMar w:top="2268" w:right="1701" w:bottom="1701" w:left="2268"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86"/>
    <w:family w:val="swiss"/>
    <w:pitch w:val="default"/>
    <w:sig w:usb0="E4002EFF" w:usb1="C000247B" w:usb2="00000009" w:usb3="00000000" w:csb0="200001FF" w:csb1="00000000"/>
  </w:font>
  <w:font w:name="Algerian">
    <w:panose1 w:val="04020705040A02060702"/>
    <w:charset w:val="00"/>
    <w:family w:val="auto"/>
    <w:pitch w:val="default"/>
    <w:sig w:usb0="00000003" w:usb1="00000000" w:usb2="00000000" w:usb3="00000000" w:csb0="20000001" w:csb1="00000000"/>
  </w:font>
  <w:font w:name="Arial Black">
    <w:panose1 w:val="020B0A04020102020204"/>
    <w:charset w:val="00"/>
    <w:family w:val="auto"/>
    <w:pitch w:val="default"/>
    <w:sig w:usb0="A00002AF" w:usb1="400078FB" w:usb2="00000000" w:usb3="00000000" w:csb0="6000009F" w:csb1="DFD7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default" w:ascii="Arial" w:hAnsi="Arial" w:cs="Arial"/>
                            </w:rPr>
                          </w:pPr>
                          <w:r>
                            <w:rPr>
                              <w:rFonts w:hint="default" w:ascii="Arial" w:hAnsi="Arial" w:cs="Arial"/>
                            </w:rPr>
                            <w:fldChar w:fldCharType="begin"/>
                          </w:r>
                          <w:r>
                            <w:rPr>
                              <w:rFonts w:hint="default" w:ascii="Arial" w:hAnsi="Arial" w:cs="Arial"/>
                            </w:rPr>
                            <w:instrText xml:space="preserve"> PAGE  \* MERGEFORMAT </w:instrText>
                          </w:r>
                          <w:r>
                            <w:rPr>
                              <w:rFonts w:hint="default" w:ascii="Arial" w:hAnsi="Arial" w:cs="Arial"/>
                            </w:rPr>
                            <w:fldChar w:fldCharType="separate"/>
                          </w:r>
                          <w:r>
                            <w:rPr>
                              <w:rFonts w:hint="default" w:ascii="Arial" w:hAnsi="Arial" w:cs="Arial"/>
                            </w:rPr>
                            <w:t>1</w:t>
                          </w:r>
                          <w:r>
                            <w:rPr>
                              <w:rFonts w:hint="default" w:ascii="Arial" w:hAnsi="Arial" w:cs="Aria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37"/>
                      <w:rPr>
                        <w:rFonts w:hint="default" w:ascii="Arial" w:hAnsi="Arial" w:cs="Arial"/>
                      </w:rPr>
                    </w:pPr>
                    <w:r>
                      <w:rPr>
                        <w:rFonts w:hint="default" w:ascii="Arial" w:hAnsi="Arial" w:cs="Arial"/>
                      </w:rPr>
                      <w:fldChar w:fldCharType="begin"/>
                    </w:r>
                    <w:r>
                      <w:rPr>
                        <w:rFonts w:hint="default" w:ascii="Arial" w:hAnsi="Arial" w:cs="Arial"/>
                      </w:rPr>
                      <w:instrText xml:space="preserve"> PAGE  \* MERGEFORMAT </w:instrText>
                    </w:r>
                    <w:r>
                      <w:rPr>
                        <w:rFonts w:hint="default" w:ascii="Arial" w:hAnsi="Arial" w:cs="Arial"/>
                      </w:rPr>
                      <w:fldChar w:fldCharType="separate"/>
                    </w:r>
                    <w:r>
                      <w:rPr>
                        <w:rFonts w:hint="default" w:ascii="Arial" w:hAnsi="Arial" w:cs="Arial"/>
                      </w:rPr>
                      <w:t>1</w:t>
                    </w:r>
                    <w:r>
                      <w:rPr>
                        <w:rFonts w:hint="default" w:ascii="Arial" w:hAnsi="Arial" w:cs="Arial"/>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4762500" cy="4762500"/>
          <wp:effectExtent l="0" t="0" r="0" b="0"/>
          <wp:wrapNone/>
          <wp:docPr id="2" name="WordPictureWatermark42492" descr="share614017789823407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2492" descr="share6140177898234071592"/>
                  <pic:cNvPicPr>
                    <a:picLocks noChangeAspect="1"/>
                  </pic:cNvPicPr>
                </pic:nvPicPr>
                <pic:blipFill>
                  <a:blip r:embed="rId1">
                    <a:lum bright="69998" contrast="-70001"/>
                  </a:blip>
                  <a:stretch>
                    <a:fillRect/>
                  </a:stretch>
                </pic:blipFill>
                <pic:spPr>
                  <a:xfrm>
                    <a:off x="0" y="0"/>
                    <a:ext cx="4762500" cy="47625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42585"/>
    <w:multiLevelType w:val="multilevel"/>
    <w:tmpl w:val="A3642585"/>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A666C646"/>
    <w:multiLevelType w:val="singleLevel"/>
    <w:tmpl w:val="A666C646"/>
    <w:lvl w:ilvl="0" w:tentative="0">
      <w:start w:val="1"/>
      <w:numFmt w:val="upperRoman"/>
      <w:suff w:val="space"/>
      <w:lvlText w:val="%1."/>
      <w:lvlJc w:val="left"/>
    </w:lvl>
  </w:abstractNum>
  <w:abstractNum w:abstractNumId="2">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3">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4">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1">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75EE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6741C9F"/>
    <w:rsid w:val="0E147FDD"/>
    <w:rsid w:val="0F2470FE"/>
    <w:rsid w:val="116865E1"/>
    <w:rsid w:val="14FE0359"/>
    <w:rsid w:val="187C0E75"/>
    <w:rsid w:val="19142CFB"/>
    <w:rsid w:val="20D6509A"/>
    <w:rsid w:val="2134104B"/>
    <w:rsid w:val="252D4E62"/>
    <w:rsid w:val="285C4A09"/>
    <w:rsid w:val="29C75EEB"/>
    <w:rsid w:val="2B7844D5"/>
    <w:rsid w:val="2EE53748"/>
    <w:rsid w:val="30493110"/>
    <w:rsid w:val="32266F3A"/>
    <w:rsid w:val="3615213E"/>
    <w:rsid w:val="3EDF5513"/>
    <w:rsid w:val="44E22437"/>
    <w:rsid w:val="50456CA0"/>
    <w:rsid w:val="545F750B"/>
    <w:rsid w:val="5BBD53BF"/>
    <w:rsid w:val="5F0A1263"/>
    <w:rsid w:val="62AC0B70"/>
    <w:rsid w:val="75A9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unhideWhenUsed="0" w:uiPriority="0" w:semiHidden="0" w:name="Table Columns 2"/>
    <w:lsdException w:qFormat="1" w:unhideWhenUsed="0" w:uiPriority="0" w:semiHidden="0" w:name="Table Columns 3"/>
    <w:lsdException w:unhideWhenUsed="0" w:uiPriority="0" w:semiHidden="0" w:name="Table Columns 4"/>
    <w:lsdException w:qFormat="1" w:unhideWhenUsed="0" w:uiPriority="0" w:semiHidden="0" w:name="Table Columns 5"/>
    <w:lsdException w:qFormat="1" w:unhideWhenUsed="0" w:uiPriority="0" w:semiHidden="0" w:name="Table Grid 1"/>
    <w:lsdException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Style1"/>
    <w:basedOn w:val="1"/>
    <w:uiPriority w:val="0"/>
    <w:rPr>
      <w:rFonts w:ascii="Arial" w:hAnsi="Arial" w:eastAsia="Arial"/>
      <w:sz w:val="24"/>
      <w:szCs w:val="22"/>
      <w:lang w:val="id-ID" w:eastAsia="en-US"/>
    </w:rPr>
  </w:style>
  <w:style w:type="paragraph" w:styleId="250">
    <w:name w:val="List Paragraph"/>
    <w:basedOn w:val="1"/>
    <w:qFormat/>
    <w:uiPriority w:val="34"/>
    <w:pPr>
      <w:spacing w:after="0" w:line="480" w:lineRule="auto"/>
      <w:ind w:left="624"/>
      <w:contextualSpacing/>
    </w:pPr>
    <w:rPr>
      <w:rFonts w:ascii="Arial" w:hAnsi="Arial" w:eastAsia="Calibri" w:cs="Arial"/>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3405</Words>
  <Characters>22584</Characters>
  <Lines>0</Lines>
  <Paragraphs>0</Paragraphs>
  <TotalTime>1</TotalTime>
  <ScaleCrop>false</ScaleCrop>
  <LinksUpToDate>false</LinksUpToDate>
  <CharactersWithSpaces>25916</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2022-05-21T08:02:00Z</dcterms:created>
  <dc:creator>inggi</dc:creator>
  <cp:lastModifiedBy>User</cp:lastModifiedBy>
  <dcterms:modified xsi:type="dcterms:W3CDTF">2022-06-09T04:05:36Z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3EEFBBDDBB2346B9BEE6A71C96F17D83</vt:lpwstr>
  </property>
</Properties>
</file>