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9D7" w:rsidRDefault="00C20632" w:rsidP="00C20632">
      <w:pPr>
        <w:pStyle w:val="DaftarParagraf"/>
        <w:ind w:left="0"/>
        <w:jc w:val="center"/>
        <w:rPr>
          <w:rFonts w:ascii="Arial" w:hAnsi="Arial" w:cs="Arial"/>
          <w:sz w:val="24"/>
          <w:szCs w:val="24"/>
        </w:rPr>
      </w:pPr>
      <w:r>
        <w:rPr>
          <w:rFonts w:ascii="Arial" w:hAnsi="Arial" w:cs="Arial"/>
          <w:sz w:val="24"/>
          <w:szCs w:val="24"/>
        </w:rPr>
        <w:t>ABSTRAK</w:t>
      </w:r>
    </w:p>
    <w:p w:rsidR="00C20632" w:rsidRDefault="00C20632" w:rsidP="00C20632">
      <w:pPr>
        <w:pStyle w:val="DaftarParagraf"/>
        <w:spacing w:after="0" w:line="480" w:lineRule="auto"/>
        <w:ind w:left="0"/>
        <w:rPr>
          <w:rFonts w:ascii="Arial" w:hAnsi="Arial" w:cs="Arial"/>
          <w:sz w:val="24"/>
          <w:szCs w:val="24"/>
        </w:rPr>
      </w:pPr>
    </w:p>
    <w:p w:rsidR="00E42297" w:rsidRDefault="00C20632" w:rsidP="00E42297">
      <w:pPr>
        <w:pStyle w:val="DaftarParagraf"/>
        <w:tabs>
          <w:tab w:val="left" w:pos="851"/>
        </w:tabs>
        <w:spacing w:after="0" w:line="240" w:lineRule="auto"/>
        <w:ind w:left="0"/>
        <w:jc w:val="both"/>
        <w:rPr>
          <w:rFonts w:ascii="Arial" w:hAnsi="Arial" w:cs="Arial"/>
          <w:sz w:val="24"/>
          <w:szCs w:val="24"/>
        </w:rPr>
      </w:pPr>
      <w:r>
        <w:rPr>
          <w:rFonts w:ascii="Arial" w:hAnsi="Arial" w:cs="Arial"/>
          <w:sz w:val="24"/>
          <w:szCs w:val="24"/>
        </w:rPr>
        <w:tab/>
        <w:t>Penelitian ini berjudul ‘‘Peranan</w:t>
      </w:r>
      <w:r w:rsidR="00FF0F35">
        <w:rPr>
          <w:rFonts w:ascii="Arial" w:hAnsi="Arial" w:cs="Arial"/>
          <w:sz w:val="24"/>
          <w:szCs w:val="24"/>
        </w:rPr>
        <w:t xml:space="preserve"> Badan Usaha Milik Desa BUMDES d</w:t>
      </w:r>
      <w:r>
        <w:rPr>
          <w:rFonts w:ascii="Arial" w:hAnsi="Arial" w:cs="Arial"/>
          <w:sz w:val="24"/>
          <w:szCs w:val="24"/>
        </w:rPr>
        <w:t>alam Memberdayakan Masyarakat Di Desa Karangrejek Kecamatan Wonosari Kabupaten Gunungkidul‘‘.</w:t>
      </w:r>
      <w:r w:rsidR="003D2FB5">
        <w:rPr>
          <w:rFonts w:ascii="Arial" w:hAnsi="Arial" w:cs="Arial"/>
          <w:sz w:val="24"/>
          <w:szCs w:val="24"/>
        </w:rPr>
        <w:t xml:space="preserve">Penelitian ini bertujuan untuk mengetahui </w:t>
      </w:r>
      <w:r w:rsidR="00704E4C">
        <w:rPr>
          <w:rFonts w:ascii="Arial" w:hAnsi="Arial" w:cs="Arial"/>
          <w:sz w:val="24"/>
          <w:szCs w:val="24"/>
        </w:rPr>
        <w:t>pemberdayaan masyarakat desa Karangrejek yang dilakukan oleh Bumdes Karangrejek, faktor-faktor penghambat apa saja dalam memberdayakan masyarakat desa Karangrejek serta upaya Bumdes dalam menangani hambatan yang ada.</w:t>
      </w:r>
    </w:p>
    <w:p w:rsidR="00E42297" w:rsidRDefault="00E42297" w:rsidP="00E42297">
      <w:pPr>
        <w:pStyle w:val="DaftarParagraf"/>
        <w:tabs>
          <w:tab w:val="left" w:pos="851"/>
        </w:tabs>
        <w:spacing w:after="0" w:line="240" w:lineRule="auto"/>
        <w:ind w:left="0"/>
        <w:jc w:val="both"/>
        <w:rPr>
          <w:rFonts w:ascii="Arial" w:hAnsi="Arial" w:cs="Arial"/>
          <w:sz w:val="24"/>
          <w:szCs w:val="24"/>
        </w:rPr>
      </w:pPr>
    </w:p>
    <w:p w:rsidR="00704E4C" w:rsidRDefault="00E42297" w:rsidP="00E42297">
      <w:pPr>
        <w:pStyle w:val="DaftarParagraf"/>
        <w:tabs>
          <w:tab w:val="left" w:pos="851"/>
        </w:tabs>
        <w:spacing w:after="0" w:line="240" w:lineRule="auto"/>
        <w:ind w:left="0"/>
        <w:jc w:val="both"/>
        <w:rPr>
          <w:rFonts w:ascii="Arial" w:hAnsi="Arial" w:cs="Arial"/>
          <w:sz w:val="24"/>
          <w:szCs w:val="24"/>
        </w:rPr>
      </w:pPr>
      <w:r>
        <w:rPr>
          <w:rFonts w:ascii="Arial" w:hAnsi="Arial" w:cs="Arial"/>
          <w:sz w:val="24"/>
          <w:szCs w:val="24"/>
        </w:rPr>
        <w:tab/>
      </w:r>
      <w:r w:rsidR="00FF0F35">
        <w:rPr>
          <w:rFonts w:ascii="Arial" w:hAnsi="Arial" w:cs="Arial"/>
          <w:sz w:val="24"/>
          <w:szCs w:val="24"/>
        </w:rPr>
        <w:t>P</w:t>
      </w:r>
      <w:r w:rsidR="00704E4C">
        <w:rPr>
          <w:rFonts w:ascii="Arial" w:hAnsi="Arial" w:cs="Arial"/>
          <w:sz w:val="24"/>
          <w:szCs w:val="24"/>
        </w:rPr>
        <w:t>enelitian ini menggunakan metode deskriptif dengan pendekatan induktif. Adapun metode penulisan yang digunakan oleh penulis yaitu observasi, wawancara dan dokumentasi, setelah memperoleh data tersebut kemudian penulis melakukan analisis data triangulasi.</w:t>
      </w:r>
      <w:r>
        <w:rPr>
          <w:rFonts w:ascii="Arial" w:hAnsi="Arial" w:cs="Arial"/>
          <w:sz w:val="24"/>
          <w:szCs w:val="24"/>
        </w:rPr>
        <w:t xml:space="preserve"> Peneliti</w:t>
      </w:r>
      <w:r w:rsidR="005A4EF4">
        <w:rPr>
          <w:rFonts w:ascii="Arial" w:hAnsi="Arial" w:cs="Arial"/>
          <w:sz w:val="24"/>
          <w:szCs w:val="24"/>
        </w:rPr>
        <w:t xml:space="preserve">an ini didasarkan pada Teori Pemberdayaan Masyarakat oleh Kartasasmita dalam </w:t>
      </w:r>
      <w:proofErr w:type="spellStart"/>
      <w:r w:rsidR="005A4EF4">
        <w:rPr>
          <w:rFonts w:ascii="Arial" w:hAnsi="Arial" w:cs="Arial"/>
          <w:sz w:val="24"/>
          <w:szCs w:val="24"/>
        </w:rPr>
        <w:t>Hafsah</w:t>
      </w:r>
      <w:proofErr w:type="spellEnd"/>
      <w:r w:rsidR="005A4EF4">
        <w:rPr>
          <w:rFonts w:ascii="Arial" w:hAnsi="Arial" w:cs="Arial"/>
          <w:sz w:val="24"/>
          <w:szCs w:val="24"/>
        </w:rPr>
        <w:t xml:space="preserve"> </w:t>
      </w:r>
      <w:r w:rsidR="005A4EF4" w:rsidRPr="005A4EF4">
        <w:rPr>
          <w:rFonts w:ascii="Arial" w:hAnsi="Arial" w:cs="Arial"/>
          <w:sz w:val="24"/>
          <w:szCs w:val="24"/>
        </w:rPr>
        <w:t>(2008:138)</w:t>
      </w:r>
      <w:r>
        <w:rPr>
          <w:rFonts w:ascii="Arial" w:hAnsi="Arial" w:cs="Arial"/>
          <w:sz w:val="24"/>
          <w:szCs w:val="24"/>
        </w:rPr>
        <w:t xml:space="preserve"> dan Peraturan Menteri Desa Nomor 4 Tahun 2015 t</w:t>
      </w:r>
      <w:r w:rsidR="0068335A">
        <w:rPr>
          <w:rFonts w:ascii="Arial" w:hAnsi="Arial" w:cs="Arial"/>
          <w:sz w:val="24"/>
          <w:szCs w:val="24"/>
        </w:rPr>
        <w:t>entang Pendirian, Pengurusan,</w:t>
      </w:r>
      <w:r>
        <w:rPr>
          <w:rFonts w:ascii="Arial" w:hAnsi="Arial" w:cs="Arial"/>
          <w:sz w:val="24"/>
          <w:szCs w:val="24"/>
        </w:rPr>
        <w:t xml:space="preserve"> Pengelolaan, dan Pembubaran Badan Usaha Milik Desa.</w:t>
      </w:r>
      <w:bookmarkStart w:id="0" w:name="_GoBack"/>
      <w:bookmarkEnd w:id="0"/>
    </w:p>
    <w:p w:rsidR="00E42297" w:rsidRDefault="00E42297" w:rsidP="00E42297">
      <w:pPr>
        <w:pStyle w:val="DaftarParagraf"/>
        <w:tabs>
          <w:tab w:val="left" w:pos="851"/>
        </w:tabs>
        <w:spacing w:after="0" w:line="240" w:lineRule="auto"/>
        <w:ind w:left="0"/>
        <w:jc w:val="both"/>
        <w:rPr>
          <w:rFonts w:ascii="Arial" w:hAnsi="Arial" w:cs="Arial"/>
          <w:sz w:val="24"/>
          <w:szCs w:val="24"/>
        </w:rPr>
      </w:pPr>
    </w:p>
    <w:p w:rsidR="00E42297" w:rsidRDefault="00E42297" w:rsidP="00E42297">
      <w:pPr>
        <w:pStyle w:val="DaftarParagraf"/>
        <w:tabs>
          <w:tab w:val="left" w:pos="851"/>
        </w:tabs>
        <w:spacing w:after="0" w:line="240" w:lineRule="auto"/>
        <w:ind w:left="0"/>
        <w:jc w:val="both"/>
        <w:rPr>
          <w:rFonts w:ascii="Arial" w:hAnsi="Arial" w:cs="Arial"/>
          <w:sz w:val="24"/>
          <w:szCs w:val="24"/>
        </w:rPr>
      </w:pPr>
      <w:r>
        <w:rPr>
          <w:rFonts w:ascii="Arial" w:hAnsi="Arial" w:cs="Arial"/>
          <w:sz w:val="24"/>
          <w:szCs w:val="24"/>
        </w:rPr>
        <w:tab/>
        <w:t xml:space="preserve">Peranan BUMDES di Desa </w:t>
      </w:r>
      <w:proofErr w:type="spellStart"/>
      <w:r>
        <w:rPr>
          <w:rFonts w:ascii="Arial" w:hAnsi="Arial" w:cs="Arial"/>
          <w:sz w:val="24"/>
          <w:szCs w:val="24"/>
        </w:rPr>
        <w:t>Karangrejek</w:t>
      </w:r>
      <w:proofErr w:type="spellEnd"/>
      <w:r>
        <w:rPr>
          <w:rFonts w:ascii="Arial" w:hAnsi="Arial" w:cs="Arial"/>
          <w:sz w:val="24"/>
          <w:szCs w:val="24"/>
        </w:rPr>
        <w:t xml:space="preserve"> </w:t>
      </w:r>
      <w:r w:rsidR="005A4EF4">
        <w:rPr>
          <w:rFonts w:ascii="Arial" w:hAnsi="Arial" w:cs="Arial"/>
          <w:sz w:val="24"/>
          <w:szCs w:val="24"/>
        </w:rPr>
        <w:t xml:space="preserve">sendiri </w:t>
      </w:r>
      <w:r>
        <w:rPr>
          <w:rFonts w:ascii="Arial" w:hAnsi="Arial" w:cs="Arial"/>
          <w:sz w:val="24"/>
          <w:szCs w:val="24"/>
        </w:rPr>
        <w:t>dinilai masih perlu diadakannya pembenahan. Masih tingginya angka kemiskinan dan rendahnya tingkat pendidikan masyarakat membuktikan bahwa peran BUMDES belum terlaksana dengan baik.</w:t>
      </w:r>
    </w:p>
    <w:p w:rsidR="00E42297" w:rsidRDefault="00E42297" w:rsidP="00E42297">
      <w:pPr>
        <w:pStyle w:val="DaftarParagraf"/>
        <w:tabs>
          <w:tab w:val="left" w:pos="851"/>
        </w:tabs>
        <w:spacing w:after="0" w:line="240" w:lineRule="auto"/>
        <w:ind w:left="0"/>
        <w:jc w:val="both"/>
        <w:rPr>
          <w:rFonts w:ascii="Arial" w:hAnsi="Arial" w:cs="Arial"/>
          <w:sz w:val="24"/>
          <w:szCs w:val="24"/>
        </w:rPr>
      </w:pPr>
    </w:p>
    <w:p w:rsidR="00704E4C" w:rsidRDefault="005A4EF4" w:rsidP="00E42297">
      <w:pPr>
        <w:pStyle w:val="DaftarParagraf"/>
        <w:tabs>
          <w:tab w:val="left" w:pos="851"/>
        </w:tabs>
        <w:spacing w:after="0" w:line="240" w:lineRule="auto"/>
        <w:ind w:left="0"/>
        <w:jc w:val="both"/>
        <w:rPr>
          <w:rFonts w:ascii="Arial" w:hAnsi="Arial" w:cs="Arial"/>
          <w:sz w:val="24"/>
          <w:szCs w:val="24"/>
        </w:rPr>
      </w:pPr>
      <w:r>
        <w:rPr>
          <w:rFonts w:ascii="Arial" w:hAnsi="Arial" w:cs="Arial"/>
          <w:sz w:val="24"/>
          <w:szCs w:val="24"/>
        </w:rPr>
        <w:tab/>
      </w:r>
      <w:r w:rsidR="00E42297">
        <w:rPr>
          <w:rFonts w:ascii="Arial" w:hAnsi="Arial" w:cs="Arial"/>
          <w:sz w:val="24"/>
          <w:szCs w:val="24"/>
        </w:rPr>
        <w:t xml:space="preserve">Sesuai dengan hasil penelitian bahwa terdapat kendala utama yaitu kurangnya partisipasi dari masyarakat, sumber daya manusia yang masih rendah, kurangnya promosi dan pemasaran untuk melaksanakan program-program yang telah direncanakan. </w:t>
      </w:r>
      <w:r w:rsidR="00704E4C">
        <w:rPr>
          <w:rFonts w:ascii="Arial" w:hAnsi="Arial" w:cs="Arial"/>
          <w:sz w:val="24"/>
          <w:szCs w:val="24"/>
        </w:rPr>
        <w:t xml:space="preserve">Bumdes Karangrejek dalam memberdayakan masyarakat di Desa Karangrejek mengambil langkah untuk memberikan sosialisasi, pelatihan, pembinaan dan pengembangan keterampilan masyarakat dan juga  menyediakan wadah bagi masyarakat untuk </w:t>
      </w:r>
      <w:r w:rsidR="002B6C1D">
        <w:rPr>
          <w:rFonts w:ascii="Arial" w:hAnsi="Arial" w:cs="Arial"/>
          <w:sz w:val="24"/>
          <w:szCs w:val="24"/>
        </w:rPr>
        <w:t xml:space="preserve">memenuhi kebutuhannya terutama permodalan </w:t>
      </w:r>
    </w:p>
    <w:p w:rsidR="00C20632" w:rsidRDefault="00704E4C" w:rsidP="003D2FB5">
      <w:pPr>
        <w:pStyle w:val="DaftarParagraf"/>
        <w:tabs>
          <w:tab w:val="left" w:pos="851"/>
        </w:tabs>
        <w:spacing w:after="0" w:line="360" w:lineRule="auto"/>
        <w:ind w:left="0"/>
        <w:jc w:val="both"/>
        <w:rPr>
          <w:rFonts w:ascii="Arial" w:hAnsi="Arial" w:cs="Arial"/>
          <w:sz w:val="24"/>
          <w:szCs w:val="24"/>
        </w:rPr>
      </w:pPr>
      <w:r>
        <w:rPr>
          <w:rFonts w:ascii="Arial" w:hAnsi="Arial" w:cs="Arial"/>
          <w:sz w:val="24"/>
          <w:szCs w:val="24"/>
        </w:rPr>
        <w:tab/>
        <w:t xml:space="preserve">    </w:t>
      </w:r>
      <w:r w:rsidR="003D2FB5">
        <w:rPr>
          <w:rFonts w:ascii="Arial" w:hAnsi="Arial" w:cs="Arial"/>
          <w:sz w:val="24"/>
          <w:szCs w:val="24"/>
        </w:rPr>
        <w:t xml:space="preserve">  </w:t>
      </w:r>
      <w:r w:rsidR="00C20632">
        <w:rPr>
          <w:rFonts w:ascii="Arial" w:hAnsi="Arial" w:cs="Arial"/>
          <w:sz w:val="24"/>
          <w:szCs w:val="24"/>
        </w:rPr>
        <w:t xml:space="preserve">        </w:t>
      </w:r>
    </w:p>
    <w:p w:rsidR="00C20632" w:rsidRDefault="00E42297" w:rsidP="005A4EF4">
      <w:pPr>
        <w:pStyle w:val="DaftarParagraf"/>
        <w:ind w:left="0" w:firstLine="720"/>
        <w:rPr>
          <w:rFonts w:ascii="Arial" w:hAnsi="Arial" w:cs="Arial"/>
          <w:sz w:val="24"/>
          <w:szCs w:val="24"/>
        </w:rPr>
      </w:pPr>
      <w:r>
        <w:rPr>
          <w:rFonts w:ascii="Arial" w:hAnsi="Arial" w:cs="Arial"/>
          <w:sz w:val="24"/>
          <w:szCs w:val="24"/>
        </w:rPr>
        <w:t xml:space="preserve">Penulis menyarankan kepada BUMDES Desa Karangrejek untuk meningkatkan </w:t>
      </w:r>
      <w:r w:rsidR="00FF0F35">
        <w:rPr>
          <w:rFonts w:ascii="Arial" w:hAnsi="Arial" w:cs="Arial"/>
          <w:sz w:val="24"/>
          <w:szCs w:val="24"/>
        </w:rPr>
        <w:t>relasi antara masyarakat dengan pengurus agar mampu membangun tingkat partisipasi masyarakat ke dalam BUMDES serta menyediakan fasilitas pelatihan dan pendidikan mengenai usaha pada lingkup Desa.</w:t>
      </w:r>
    </w:p>
    <w:p w:rsidR="00FF0F35" w:rsidRDefault="00FF0F35" w:rsidP="00C20632">
      <w:pPr>
        <w:pStyle w:val="DaftarParagraf"/>
        <w:ind w:left="0"/>
        <w:rPr>
          <w:rFonts w:ascii="Arial" w:hAnsi="Arial" w:cs="Arial"/>
          <w:sz w:val="24"/>
          <w:szCs w:val="24"/>
        </w:rPr>
      </w:pPr>
    </w:p>
    <w:p w:rsidR="00FF0F35" w:rsidRDefault="00FF0F35" w:rsidP="00C20632">
      <w:pPr>
        <w:pStyle w:val="DaftarParagraf"/>
        <w:ind w:left="0"/>
        <w:rPr>
          <w:rFonts w:ascii="Arial" w:hAnsi="Arial" w:cs="Arial"/>
          <w:sz w:val="24"/>
          <w:szCs w:val="24"/>
        </w:rPr>
      </w:pPr>
      <w:r>
        <w:rPr>
          <w:rFonts w:ascii="Arial" w:hAnsi="Arial" w:cs="Arial"/>
          <w:sz w:val="24"/>
          <w:szCs w:val="24"/>
        </w:rPr>
        <w:t>Kata Kunci : Peranan, Badan Usaha Milik Desa (BUMDES), Desa Karangrejek</w:t>
      </w:r>
    </w:p>
    <w:p w:rsidR="00FF0F35" w:rsidRDefault="00FF0F35" w:rsidP="00C20632">
      <w:pPr>
        <w:pStyle w:val="DaftarParagraf"/>
        <w:ind w:left="0"/>
        <w:rPr>
          <w:rFonts w:ascii="Arial" w:hAnsi="Arial" w:cs="Arial"/>
          <w:sz w:val="24"/>
          <w:szCs w:val="24"/>
        </w:rPr>
      </w:pPr>
    </w:p>
    <w:p w:rsidR="00FF0F35" w:rsidRDefault="00FF0F35" w:rsidP="00C20632">
      <w:pPr>
        <w:pStyle w:val="DaftarParagraf"/>
        <w:ind w:left="0"/>
        <w:rPr>
          <w:rFonts w:ascii="Arial" w:hAnsi="Arial" w:cs="Arial"/>
          <w:sz w:val="24"/>
          <w:szCs w:val="24"/>
        </w:rPr>
      </w:pPr>
    </w:p>
    <w:p w:rsidR="00FF0F35" w:rsidRDefault="00FF0F35" w:rsidP="00C20632">
      <w:pPr>
        <w:pStyle w:val="DaftarParagraf"/>
        <w:ind w:left="0"/>
        <w:rPr>
          <w:rFonts w:ascii="Arial" w:hAnsi="Arial" w:cs="Arial"/>
          <w:sz w:val="24"/>
          <w:szCs w:val="24"/>
        </w:rPr>
      </w:pPr>
    </w:p>
    <w:p w:rsidR="00FF0F35" w:rsidRDefault="00FF0F35" w:rsidP="00C20632">
      <w:pPr>
        <w:pStyle w:val="DaftarParagraf"/>
        <w:ind w:left="0"/>
        <w:rPr>
          <w:rFonts w:ascii="Arial" w:hAnsi="Arial" w:cs="Arial"/>
          <w:sz w:val="24"/>
          <w:szCs w:val="24"/>
        </w:rPr>
      </w:pPr>
    </w:p>
    <w:p w:rsidR="00FF0F35" w:rsidRPr="00BB4898" w:rsidRDefault="00FF0F35" w:rsidP="00BB4898">
      <w:pPr>
        <w:pStyle w:val="DaftarParagraf"/>
        <w:ind w:left="0"/>
        <w:jc w:val="center"/>
        <w:rPr>
          <w:rFonts w:ascii="Arial" w:hAnsi="Arial" w:cs="Arial"/>
          <w:b/>
          <w:i/>
          <w:sz w:val="24"/>
          <w:szCs w:val="24"/>
        </w:rPr>
      </w:pPr>
      <w:r w:rsidRPr="00BB4898">
        <w:rPr>
          <w:rFonts w:ascii="Arial" w:hAnsi="Arial" w:cs="Arial"/>
          <w:b/>
          <w:i/>
          <w:sz w:val="24"/>
          <w:szCs w:val="24"/>
        </w:rPr>
        <w:t>ABSTRACT</w:t>
      </w:r>
    </w:p>
    <w:p w:rsidR="00FF0F35" w:rsidRPr="00BB4898" w:rsidRDefault="00FF0F35" w:rsidP="00BB4898">
      <w:pPr>
        <w:pStyle w:val="DaftarParagraf"/>
        <w:ind w:left="0"/>
        <w:jc w:val="both"/>
        <w:rPr>
          <w:rFonts w:ascii="Arial" w:hAnsi="Arial" w:cs="Arial"/>
          <w:i/>
          <w:sz w:val="24"/>
          <w:szCs w:val="24"/>
        </w:rPr>
      </w:pPr>
    </w:p>
    <w:p w:rsidR="00FF0F35" w:rsidRPr="00BB4898" w:rsidRDefault="00FF0F35" w:rsidP="00BB4898">
      <w:pPr>
        <w:pStyle w:val="DaftarParagraf"/>
        <w:ind w:left="0" w:firstLine="720"/>
        <w:jc w:val="both"/>
        <w:rPr>
          <w:rFonts w:ascii="Arial" w:hAnsi="Arial" w:cs="Arial"/>
          <w:i/>
          <w:sz w:val="24"/>
          <w:szCs w:val="24"/>
        </w:rPr>
      </w:pPr>
      <w:r w:rsidRPr="00BB4898">
        <w:rPr>
          <w:rFonts w:ascii="Arial" w:hAnsi="Arial" w:cs="Arial"/>
          <w:i/>
          <w:sz w:val="24"/>
          <w:szCs w:val="24"/>
        </w:rPr>
        <w:t>This research is titled “</w:t>
      </w:r>
      <w:r w:rsidR="00446090" w:rsidRPr="00BB4898">
        <w:rPr>
          <w:rFonts w:ascii="Arial" w:hAnsi="Arial" w:cs="Arial"/>
          <w:i/>
          <w:sz w:val="24"/>
          <w:szCs w:val="24"/>
        </w:rPr>
        <w:t>The Role of Village-Owned E</w:t>
      </w:r>
      <w:r w:rsidRPr="00BB4898">
        <w:rPr>
          <w:rFonts w:ascii="Arial" w:hAnsi="Arial" w:cs="Arial"/>
          <w:i/>
          <w:sz w:val="24"/>
          <w:szCs w:val="24"/>
        </w:rPr>
        <w:t>nterprise (BUMDES) in Society’s Empowerment in Karangrejek Village Wonosari District Gunungkidul Regency”. This research is purposed in indentifyng the empowering progress of Karangrejek’s BUMDES, the obstacle factors, and  rural Karangrejek Village empowerment that may be able to be the solve of that obstacle.</w:t>
      </w:r>
    </w:p>
    <w:p w:rsidR="00FF0F35" w:rsidRPr="00BB4898" w:rsidRDefault="00FF0F35" w:rsidP="00BB4898">
      <w:pPr>
        <w:pStyle w:val="DaftarParagraf"/>
        <w:ind w:left="0"/>
        <w:jc w:val="both"/>
        <w:rPr>
          <w:rFonts w:ascii="Arial" w:hAnsi="Arial" w:cs="Arial"/>
          <w:i/>
          <w:sz w:val="24"/>
          <w:szCs w:val="24"/>
        </w:rPr>
      </w:pPr>
    </w:p>
    <w:p w:rsidR="00446090" w:rsidRPr="00BB4898" w:rsidRDefault="00FF0F35" w:rsidP="00BB4898">
      <w:pPr>
        <w:pStyle w:val="DaftarParagraf"/>
        <w:ind w:left="0" w:firstLine="720"/>
        <w:jc w:val="both"/>
        <w:rPr>
          <w:rFonts w:ascii="Arial" w:hAnsi="Arial" w:cs="Arial"/>
          <w:i/>
          <w:sz w:val="24"/>
          <w:szCs w:val="24"/>
        </w:rPr>
      </w:pPr>
      <w:r w:rsidRPr="00BB4898">
        <w:rPr>
          <w:rFonts w:ascii="Arial" w:hAnsi="Arial" w:cs="Arial"/>
          <w:i/>
          <w:sz w:val="24"/>
          <w:szCs w:val="24"/>
        </w:rPr>
        <w:t xml:space="preserve">This research uses Describtive method with the inductive approach. This research also uses Triangulation Analysis Method that is included in Observation, Interview, and Documentation. This research </w:t>
      </w:r>
      <w:proofErr w:type="spellStart"/>
      <w:r w:rsidRPr="00BB4898">
        <w:rPr>
          <w:rFonts w:ascii="Arial" w:hAnsi="Arial" w:cs="Arial"/>
          <w:i/>
          <w:sz w:val="24"/>
          <w:szCs w:val="24"/>
        </w:rPr>
        <w:t>is</w:t>
      </w:r>
      <w:proofErr w:type="spellEnd"/>
      <w:r w:rsidRPr="00BB4898">
        <w:rPr>
          <w:rFonts w:ascii="Arial" w:hAnsi="Arial" w:cs="Arial"/>
          <w:i/>
          <w:sz w:val="24"/>
          <w:szCs w:val="24"/>
        </w:rPr>
        <w:t xml:space="preserve"> </w:t>
      </w:r>
      <w:proofErr w:type="spellStart"/>
      <w:r w:rsidRPr="00BB4898">
        <w:rPr>
          <w:rFonts w:ascii="Arial" w:hAnsi="Arial" w:cs="Arial"/>
          <w:i/>
          <w:sz w:val="24"/>
          <w:szCs w:val="24"/>
        </w:rPr>
        <w:t>based</w:t>
      </w:r>
      <w:proofErr w:type="spellEnd"/>
      <w:r w:rsidRPr="00BB4898">
        <w:rPr>
          <w:rFonts w:ascii="Arial" w:hAnsi="Arial" w:cs="Arial"/>
          <w:i/>
          <w:sz w:val="24"/>
          <w:szCs w:val="24"/>
        </w:rPr>
        <w:t xml:space="preserve"> on </w:t>
      </w:r>
      <w:proofErr w:type="spellStart"/>
      <w:r w:rsidR="005A4EF4" w:rsidRPr="00BB4898">
        <w:rPr>
          <w:rFonts w:ascii="Arial" w:hAnsi="Arial" w:cs="Arial"/>
          <w:i/>
          <w:sz w:val="24"/>
          <w:szCs w:val="24"/>
        </w:rPr>
        <w:t>Society’s</w:t>
      </w:r>
      <w:proofErr w:type="spellEnd"/>
      <w:r w:rsidR="005A4EF4" w:rsidRPr="00BB4898">
        <w:rPr>
          <w:rFonts w:ascii="Arial" w:hAnsi="Arial" w:cs="Arial"/>
          <w:i/>
          <w:sz w:val="24"/>
          <w:szCs w:val="24"/>
        </w:rPr>
        <w:t xml:space="preserve"> </w:t>
      </w:r>
      <w:proofErr w:type="spellStart"/>
      <w:r w:rsidR="005A4EF4" w:rsidRPr="00BB4898">
        <w:rPr>
          <w:rFonts w:ascii="Arial" w:hAnsi="Arial" w:cs="Arial"/>
          <w:i/>
          <w:sz w:val="24"/>
          <w:szCs w:val="24"/>
        </w:rPr>
        <w:t>Empowerment</w:t>
      </w:r>
      <w:proofErr w:type="spellEnd"/>
      <w:r w:rsidR="00446090" w:rsidRPr="00BB4898">
        <w:rPr>
          <w:rFonts w:ascii="Arial" w:hAnsi="Arial" w:cs="Arial"/>
          <w:i/>
          <w:sz w:val="24"/>
          <w:szCs w:val="24"/>
        </w:rPr>
        <w:t xml:space="preserve"> </w:t>
      </w:r>
      <w:proofErr w:type="spellStart"/>
      <w:r w:rsidR="005A4EF4">
        <w:rPr>
          <w:rFonts w:ascii="Arial" w:hAnsi="Arial" w:cs="Arial"/>
          <w:i/>
          <w:sz w:val="24"/>
          <w:szCs w:val="24"/>
        </w:rPr>
        <w:t>Theory</w:t>
      </w:r>
      <w:proofErr w:type="spellEnd"/>
      <w:r w:rsidR="005A4EF4">
        <w:rPr>
          <w:rFonts w:ascii="Arial" w:hAnsi="Arial" w:cs="Arial"/>
          <w:i/>
          <w:sz w:val="24"/>
          <w:szCs w:val="24"/>
        </w:rPr>
        <w:t xml:space="preserve"> </w:t>
      </w:r>
      <w:proofErr w:type="spellStart"/>
      <w:r w:rsidR="005A4EF4">
        <w:rPr>
          <w:rFonts w:ascii="Arial" w:hAnsi="Arial" w:cs="Arial"/>
          <w:i/>
          <w:sz w:val="24"/>
          <w:szCs w:val="24"/>
        </w:rPr>
        <w:t>by</w:t>
      </w:r>
      <w:proofErr w:type="spellEnd"/>
      <w:r w:rsidR="005A4EF4">
        <w:rPr>
          <w:rFonts w:ascii="Arial" w:hAnsi="Arial" w:cs="Arial"/>
          <w:i/>
          <w:sz w:val="24"/>
          <w:szCs w:val="24"/>
        </w:rPr>
        <w:t xml:space="preserve"> Kartasasmita on </w:t>
      </w:r>
      <w:proofErr w:type="spellStart"/>
      <w:r w:rsidR="005A4EF4">
        <w:rPr>
          <w:rFonts w:ascii="Arial" w:hAnsi="Arial" w:cs="Arial"/>
          <w:i/>
          <w:sz w:val="24"/>
          <w:szCs w:val="24"/>
        </w:rPr>
        <w:t>Hafsah</w:t>
      </w:r>
      <w:proofErr w:type="spellEnd"/>
      <w:r w:rsidR="00B675DD">
        <w:rPr>
          <w:rFonts w:ascii="Arial" w:hAnsi="Arial" w:cs="Arial"/>
          <w:i/>
          <w:sz w:val="24"/>
          <w:szCs w:val="24"/>
        </w:rPr>
        <w:t xml:space="preserve"> </w:t>
      </w:r>
      <w:r w:rsidR="005A4EF4">
        <w:rPr>
          <w:rFonts w:ascii="Arial" w:hAnsi="Arial" w:cs="Arial"/>
          <w:i/>
          <w:sz w:val="24"/>
          <w:szCs w:val="24"/>
        </w:rPr>
        <w:t>(2008</w:t>
      </w:r>
      <w:r w:rsidR="005A4EF4" w:rsidRPr="005A4EF4">
        <w:rPr>
          <w:rFonts w:ascii="Arial" w:hAnsi="Arial" w:cs="Arial"/>
          <w:sz w:val="24"/>
          <w:szCs w:val="24"/>
        </w:rPr>
        <w:t>:</w:t>
      </w:r>
      <w:r w:rsidR="005A4EF4">
        <w:rPr>
          <w:rFonts w:ascii="Arial" w:hAnsi="Arial" w:cs="Arial"/>
          <w:i/>
          <w:sz w:val="24"/>
          <w:szCs w:val="24"/>
        </w:rPr>
        <w:t>138</w:t>
      </w:r>
      <w:r w:rsidR="00B675DD">
        <w:rPr>
          <w:rFonts w:ascii="Arial" w:hAnsi="Arial" w:cs="Arial"/>
          <w:i/>
          <w:sz w:val="24"/>
          <w:szCs w:val="24"/>
        </w:rPr>
        <w:t xml:space="preserve">) </w:t>
      </w:r>
      <w:proofErr w:type="spellStart"/>
      <w:r w:rsidR="00446090" w:rsidRPr="00BB4898">
        <w:rPr>
          <w:rFonts w:ascii="Arial" w:hAnsi="Arial" w:cs="Arial"/>
          <w:i/>
          <w:sz w:val="24"/>
          <w:szCs w:val="24"/>
        </w:rPr>
        <w:t>and</w:t>
      </w:r>
      <w:proofErr w:type="spellEnd"/>
      <w:r w:rsidR="00446090" w:rsidRPr="00BB4898">
        <w:rPr>
          <w:rFonts w:ascii="Arial" w:hAnsi="Arial" w:cs="Arial"/>
          <w:i/>
          <w:sz w:val="24"/>
          <w:szCs w:val="24"/>
        </w:rPr>
        <w:t xml:space="preserve"> </w:t>
      </w:r>
      <w:proofErr w:type="spellStart"/>
      <w:r w:rsidR="00446090" w:rsidRPr="00BB4898">
        <w:rPr>
          <w:rFonts w:ascii="Arial" w:hAnsi="Arial" w:cs="Arial"/>
          <w:i/>
          <w:sz w:val="24"/>
          <w:szCs w:val="24"/>
        </w:rPr>
        <w:t>Regulation</w:t>
      </w:r>
      <w:proofErr w:type="spellEnd"/>
      <w:r w:rsidR="00446090" w:rsidRPr="00BB4898">
        <w:rPr>
          <w:rFonts w:ascii="Arial" w:hAnsi="Arial" w:cs="Arial"/>
          <w:i/>
          <w:sz w:val="24"/>
          <w:szCs w:val="24"/>
        </w:rPr>
        <w:t xml:space="preserve"> of Village Minister of Indonesia Number 4/2015 about Establishment, Management, and Dissolution of Village-Owned Enterprise.</w:t>
      </w:r>
    </w:p>
    <w:p w:rsidR="00446090" w:rsidRPr="00BB4898" w:rsidRDefault="00446090" w:rsidP="00BB4898">
      <w:pPr>
        <w:pStyle w:val="DaftarParagraf"/>
        <w:ind w:left="0"/>
        <w:jc w:val="both"/>
        <w:rPr>
          <w:rFonts w:ascii="Arial" w:hAnsi="Arial" w:cs="Arial"/>
          <w:i/>
          <w:sz w:val="24"/>
          <w:szCs w:val="24"/>
        </w:rPr>
      </w:pPr>
    </w:p>
    <w:p w:rsidR="00FF0F35" w:rsidRPr="00BB4898" w:rsidRDefault="00446090" w:rsidP="00BB4898">
      <w:pPr>
        <w:pStyle w:val="DaftarParagraf"/>
        <w:ind w:left="0" w:firstLine="720"/>
        <w:jc w:val="both"/>
        <w:rPr>
          <w:rFonts w:ascii="Arial" w:hAnsi="Arial" w:cs="Arial"/>
          <w:i/>
          <w:sz w:val="24"/>
          <w:szCs w:val="24"/>
        </w:rPr>
      </w:pPr>
      <w:r w:rsidRPr="00BB4898">
        <w:rPr>
          <w:rFonts w:ascii="Arial" w:hAnsi="Arial" w:cs="Arial"/>
          <w:i/>
          <w:sz w:val="24"/>
          <w:szCs w:val="24"/>
        </w:rPr>
        <w:t>The role progress of BUMDES in Karangrejek Village need to make a good improvement. The high values of poverty and the low quality of rural education grade is proved that improvement must be conducted.</w:t>
      </w:r>
      <w:r w:rsidR="00FF0F35" w:rsidRPr="00BB4898">
        <w:rPr>
          <w:rFonts w:ascii="Arial" w:hAnsi="Arial" w:cs="Arial"/>
          <w:i/>
          <w:sz w:val="24"/>
          <w:szCs w:val="24"/>
        </w:rPr>
        <w:t xml:space="preserve">   </w:t>
      </w:r>
    </w:p>
    <w:p w:rsidR="00446090" w:rsidRPr="00BB4898" w:rsidRDefault="00446090" w:rsidP="00BB4898">
      <w:pPr>
        <w:pStyle w:val="DaftarParagraf"/>
        <w:ind w:left="0"/>
        <w:jc w:val="both"/>
        <w:rPr>
          <w:rFonts w:ascii="Arial" w:hAnsi="Arial" w:cs="Arial"/>
          <w:i/>
          <w:sz w:val="24"/>
          <w:szCs w:val="24"/>
        </w:rPr>
      </w:pPr>
    </w:p>
    <w:p w:rsidR="00446090" w:rsidRPr="00BB4898" w:rsidRDefault="00446090" w:rsidP="00BB4898">
      <w:pPr>
        <w:pStyle w:val="DaftarParagraf"/>
        <w:ind w:left="0" w:firstLine="720"/>
        <w:jc w:val="both"/>
        <w:rPr>
          <w:rFonts w:ascii="Arial" w:hAnsi="Arial" w:cs="Arial"/>
          <w:i/>
          <w:sz w:val="24"/>
          <w:szCs w:val="24"/>
        </w:rPr>
      </w:pPr>
      <w:r w:rsidRPr="00BB4898">
        <w:rPr>
          <w:rFonts w:ascii="Arial" w:hAnsi="Arial" w:cs="Arial"/>
          <w:i/>
          <w:sz w:val="24"/>
          <w:szCs w:val="24"/>
        </w:rPr>
        <w:t>The results of this research are described that many kinds of problem are detected. Those problems are about</w:t>
      </w:r>
      <w:r w:rsidR="00CC5DC4" w:rsidRPr="00BB4898">
        <w:rPr>
          <w:rFonts w:ascii="Arial" w:hAnsi="Arial" w:cs="Arial"/>
          <w:i/>
          <w:sz w:val="24"/>
          <w:szCs w:val="24"/>
        </w:rPr>
        <w:t xml:space="preserve"> the low number of rual participation, lack of promotion in marketing product, and constraining  to conduct  the BUMDES’s programs. BUMDES Karangrejek has the steps to solve those problems in educating and  training progress in soft-skill and managerail skill to increasi the intending of rural participation in BUMDES. BUMDES Karangrejek also gives the capital facility to fullfill the rural needs to run their business in BUMDES.</w:t>
      </w:r>
    </w:p>
    <w:p w:rsidR="00CC5DC4" w:rsidRPr="00BB4898" w:rsidRDefault="00CC5DC4" w:rsidP="00BB4898">
      <w:pPr>
        <w:pStyle w:val="DaftarParagraf"/>
        <w:ind w:left="0"/>
        <w:jc w:val="both"/>
        <w:rPr>
          <w:rFonts w:ascii="Arial" w:hAnsi="Arial" w:cs="Arial"/>
          <w:i/>
          <w:sz w:val="24"/>
          <w:szCs w:val="24"/>
        </w:rPr>
      </w:pPr>
    </w:p>
    <w:p w:rsidR="00CC5DC4" w:rsidRPr="00BB4898" w:rsidRDefault="00CC5DC4" w:rsidP="00BB4898">
      <w:pPr>
        <w:pStyle w:val="DaftarParagraf"/>
        <w:ind w:left="0" w:firstLine="720"/>
        <w:jc w:val="both"/>
        <w:rPr>
          <w:rFonts w:ascii="Arial" w:hAnsi="Arial" w:cs="Arial"/>
          <w:i/>
          <w:sz w:val="24"/>
          <w:szCs w:val="24"/>
        </w:rPr>
      </w:pPr>
      <w:r w:rsidRPr="00BB4898">
        <w:rPr>
          <w:rFonts w:ascii="Arial" w:hAnsi="Arial" w:cs="Arial"/>
          <w:i/>
          <w:sz w:val="24"/>
          <w:szCs w:val="24"/>
        </w:rPr>
        <w:t>The writer recommends BUMDES Karangrejek to build the relation between the rural and BUMDES’s Organization members that may be able to im</w:t>
      </w:r>
      <w:r w:rsidR="00B675DD">
        <w:rPr>
          <w:rFonts w:ascii="Arial" w:hAnsi="Arial" w:cs="Arial"/>
          <w:i/>
          <w:sz w:val="24"/>
          <w:szCs w:val="24"/>
        </w:rPr>
        <w:t>p</w:t>
      </w:r>
      <w:r w:rsidRPr="00BB4898">
        <w:rPr>
          <w:rFonts w:ascii="Arial" w:hAnsi="Arial" w:cs="Arial"/>
          <w:i/>
          <w:sz w:val="24"/>
          <w:szCs w:val="24"/>
        </w:rPr>
        <w:t>rove the values of rural participation to in educating and training about village business scope.</w:t>
      </w:r>
    </w:p>
    <w:p w:rsidR="00CC5DC4" w:rsidRPr="00BB4898" w:rsidRDefault="00CC5DC4" w:rsidP="00BB4898">
      <w:pPr>
        <w:pStyle w:val="DaftarParagraf"/>
        <w:ind w:left="0"/>
        <w:jc w:val="both"/>
        <w:rPr>
          <w:rFonts w:ascii="Arial" w:hAnsi="Arial" w:cs="Arial"/>
          <w:i/>
          <w:sz w:val="24"/>
          <w:szCs w:val="24"/>
        </w:rPr>
      </w:pPr>
    </w:p>
    <w:p w:rsidR="00CC5DC4" w:rsidRPr="00BB4898" w:rsidRDefault="00CC5DC4" w:rsidP="00BB4898">
      <w:pPr>
        <w:pStyle w:val="DaftarParagraf"/>
        <w:ind w:left="0"/>
        <w:jc w:val="both"/>
        <w:rPr>
          <w:rFonts w:ascii="Arial" w:hAnsi="Arial" w:cs="Arial"/>
          <w:i/>
          <w:sz w:val="24"/>
          <w:szCs w:val="24"/>
        </w:rPr>
      </w:pPr>
      <w:r w:rsidRPr="00B675DD">
        <w:rPr>
          <w:rFonts w:ascii="Arial" w:hAnsi="Arial" w:cs="Arial"/>
          <w:b/>
          <w:i/>
          <w:sz w:val="24"/>
          <w:szCs w:val="24"/>
        </w:rPr>
        <w:t>Keynote</w:t>
      </w:r>
      <w:r w:rsidRPr="00BB4898">
        <w:rPr>
          <w:rFonts w:ascii="Arial" w:hAnsi="Arial" w:cs="Arial"/>
          <w:i/>
          <w:sz w:val="24"/>
          <w:szCs w:val="24"/>
        </w:rPr>
        <w:t xml:space="preserve"> : </w:t>
      </w:r>
      <w:r w:rsidR="00BB4898" w:rsidRPr="00BB4898">
        <w:rPr>
          <w:rFonts w:ascii="Arial" w:hAnsi="Arial" w:cs="Arial"/>
          <w:i/>
          <w:sz w:val="24"/>
          <w:szCs w:val="24"/>
        </w:rPr>
        <w:t>Role, Village – Owned Enterprise (BUMDES), Karangrejek Village</w:t>
      </w:r>
    </w:p>
    <w:sectPr w:rsidR="00CC5DC4" w:rsidRPr="00BB4898" w:rsidSect="00C20632">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74B95"/>
    <w:multiLevelType w:val="hybridMultilevel"/>
    <w:tmpl w:val="B0263C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632"/>
    <w:rsid w:val="000E2343"/>
    <w:rsid w:val="002B6C1D"/>
    <w:rsid w:val="003D2FB5"/>
    <w:rsid w:val="00446090"/>
    <w:rsid w:val="005A4EF4"/>
    <w:rsid w:val="0068335A"/>
    <w:rsid w:val="00704E4C"/>
    <w:rsid w:val="00923FC5"/>
    <w:rsid w:val="00AA39D7"/>
    <w:rsid w:val="00B675DD"/>
    <w:rsid w:val="00BB4898"/>
    <w:rsid w:val="00C20632"/>
    <w:rsid w:val="00CC5DC4"/>
    <w:rsid w:val="00E42297"/>
    <w:rsid w:val="00EB4825"/>
    <w:rsid w:val="00FF0F3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6DB5CA-B320-4574-A6F2-4E7EBBDA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C20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2018-04-02T06:51:00Z</dcterms:created>
  <dcterms:modified xsi:type="dcterms:W3CDTF">2018-05-17T07:27:00Z</dcterms:modified>
</cp:coreProperties>
</file>