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11F1" w14:textId="29CC3A71" w:rsidR="002751F2" w:rsidRPr="002C14C2" w:rsidRDefault="002751F2" w:rsidP="002C14C2">
      <w:pPr>
        <w:pStyle w:val="HTMLPreformatted"/>
        <w:shd w:val="clear" w:color="auto" w:fill="FFFFFF"/>
        <w:spacing w:line="480" w:lineRule="auto"/>
        <w:jc w:val="both"/>
        <w:rPr>
          <w:rFonts w:ascii="Arial" w:hAnsi="Arial" w:cs="Arial"/>
          <w:color w:val="212121"/>
          <w:sz w:val="24"/>
          <w:szCs w:val="24"/>
          <w:lang w:val="en"/>
        </w:rPr>
      </w:pPr>
      <w:r w:rsidRPr="002751F2">
        <w:rPr>
          <w:rFonts w:ascii="Arial" w:hAnsi="Arial" w:cs="Arial"/>
          <w:color w:val="212121"/>
          <w:sz w:val="24"/>
          <w:szCs w:val="24"/>
          <w:lang w:val="en"/>
        </w:rPr>
        <w:t>The birth of Law Number 6 Year 2014 on the Village is expected to be able to accommodate the interests and needs of the village community.</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Village Governance is run by the Village Head and Village Consultative Body.</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 xml:space="preserve">This study describes how the Synergy between Village Head and Village Consultative Body in Government Implementation in Sulobaja Village, Central Mamuju Regency, West </w:t>
      </w:r>
      <w:r w:rsidRPr="002C14C2">
        <w:rPr>
          <w:rFonts w:ascii="Arial" w:hAnsi="Arial" w:cs="Arial"/>
          <w:color w:val="212121"/>
          <w:sz w:val="24"/>
          <w:szCs w:val="24"/>
          <w:lang w:val="en"/>
        </w:rPr>
        <w:t>Celebes</w:t>
      </w:r>
      <w:r w:rsidRPr="002C14C2">
        <w:rPr>
          <w:rFonts w:ascii="Arial" w:hAnsi="Arial" w:cs="Arial"/>
          <w:color w:val="212121"/>
          <w:sz w:val="24"/>
          <w:szCs w:val="24"/>
          <w:lang w:val="en"/>
        </w:rPr>
        <w:t xml:space="preserve"> Province.</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 xml:space="preserve">Therefore, this research entitled "SINERGITY BETWEEN THE VILLAGES WITH THE VILLAGE </w:t>
      </w:r>
      <w:r w:rsidRPr="002C14C2">
        <w:rPr>
          <w:rFonts w:ascii="Arial" w:hAnsi="Arial" w:cs="Arial"/>
          <w:color w:val="212121"/>
          <w:sz w:val="24"/>
          <w:szCs w:val="24"/>
          <w:lang w:val="en"/>
        </w:rPr>
        <w:t>DELIBERATION</w:t>
      </w:r>
      <w:r w:rsidRPr="002C14C2">
        <w:rPr>
          <w:rFonts w:ascii="Arial" w:hAnsi="Arial" w:cs="Arial"/>
          <w:sz w:val="24"/>
          <w:szCs w:val="24"/>
        </w:rPr>
        <w:t xml:space="preserve"> </w:t>
      </w:r>
      <w:r w:rsidRPr="002C14C2">
        <w:rPr>
          <w:rFonts w:ascii="Arial" w:hAnsi="Arial" w:cs="Arial"/>
          <w:color w:val="212121"/>
          <w:sz w:val="24"/>
          <w:szCs w:val="24"/>
          <w:lang w:val="en"/>
        </w:rPr>
        <w:t>(BPD) IN THE IMPLEMENTATION OF GOVERNMENT IN SULOBAJA VILLAGE REGENCY OF CENTRAL MAMUJU</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W</w:t>
      </w:r>
      <w:r w:rsidRPr="002C14C2">
        <w:rPr>
          <w:rFonts w:ascii="Arial" w:hAnsi="Arial" w:cs="Arial"/>
          <w:color w:val="212121"/>
          <w:sz w:val="24"/>
          <w:szCs w:val="24"/>
          <w:lang w:val="en"/>
        </w:rPr>
        <w:t>EST</w:t>
      </w:r>
      <w:r w:rsidRPr="002C14C2">
        <w:rPr>
          <w:rFonts w:ascii="Arial" w:hAnsi="Arial" w:cs="Arial"/>
          <w:color w:val="212121"/>
          <w:sz w:val="24"/>
          <w:szCs w:val="24"/>
          <w:lang w:val="en"/>
        </w:rPr>
        <w:t xml:space="preserve"> C</w:t>
      </w:r>
      <w:r w:rsidRPr="002C14C2">
        <w:rPr>
          <w:rFonts w:ascii="Arial" w:hAnsi="Arial" w:cs="Arial"/>
          <w:color w:val="212121"/>
          <w:sz w:val="24"/>
          <w:szCs w:val="24"/>
          <w:lang w:val="en"/>
        </w:rPr>
        <w:t>ELEBES</w:t>
      </w:r>
      <w:r w:rsidRPr="002C14C2">
        <w:rPr>
          <w:rFonts w:ascii="Arial" w:hAnsi="Arial" w:cs="Arial"/>
          <w:color w:val="212121"/>
          <w:sz w:val="24"/>
          <w:szCs w:val="24"/>
          <w:lang w:val="en"/>
        </w:rPr>
        <w:t xml:space="preserve"> P</w:t>
      </w:r>
      <w:r w:rsidRPr="002C14C2">
        <w:rPr>
          <w:rFonts w:ascii="Arial" w:hAnsi="Arial" w:cs="Arial"/>
          <w:color w:val="212121"/>
          <w:sz w:val="24"/>
          <w:szCs w:val="24"/>
          <w:lang w:val="en"/>
        </w:rPr>
        <w:t>ROVINCE</w:t>
      </w:r>
      <w:r w:rsidRPr="002C14C2">
        <w:rPr>
          <w:rFonts w:ascii="Arial" w:hAnsi="Arial" w:cs="Arial"/>
          <w:color w:val="212121"/>
          <w:sz w:val="24"/>
          <w:szCs w:val="24"/>
          <w:lang w:val="en"/>
        </w:rPr>
        <w:t>."</w:t>
      </w:r>
    </w:p>
    <w:p w14:paraId="1AEABDF8" w14:textId="3A86A06C"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201E4B4E" w14:textId="77777777" w:rsidR="002C14C2" w:rsidRPr="002C14C2" w:rsidRDefault="002751F2" w:rsidP="002C14C2">
      <w:pPr>
        <w:pStyle w:val="HTMLPreformatted"/>
        <w:shd w:val="clear" w:color="auto" w:fill="FFFFFF"/>
        <w:spacing w:line="480" w:lineRule="auto"/>
        <w:jc w:val="both"/>
        <w:rPr>
          <w:rFonts w:ascii="Arial" w:hAnsi="Arial" w:cs="Arial"/>
          <w:color w:val="212121"/>
          <w:sz w:val="24"/>
          <w:szCs w:val="24"/>
        </w:rPr>
      </w:pPr>
      <w:r w:rsidRPr="002C14C2">
        <w:rPr>
          <w:rFonts w:ascii="Arial" w:hAnsi="Arial" w:cs="Arial"/>
          <w:color w:val="212121"/>
          <w:sz w:val="24"/>
          <w:szCs w:val="24"/>
          <w:lang w:val="en"/>
        </w:rPr>
        <w:t>The purpose of this study is to find out how the Synergy between the Village Head and Village Consultative Board in the Administration of Government in Sulobaja Village</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and to know the factors inhibiting the synergy between the Village Head and the Village Consultative Body in the Implementation of Government in Sulobaja Village.</w:t>
      </w:r>
      <w:r w:rsidR="002C14C2" w:rsidRPr="002C14C2">
        <w:rPr>
          <w:rFonts w:ascii="Arial" w:hAnsi="Arial" w:cs="Arial"/>
          <w:color w:val="212121"/>
          <w:sz w:val="24"/>
          <w:szCs w:val="24"/>
          <w:lang w:val="en"/>
        </w:rPr>
        <w:t xml:space="preserve"> </w:t>
      </w:r>
      <w:r w:rsidR="002C14C2" w:rsidRPr="002C14C2">
        <w:rPr>
          <w:rFonts w:ascii="Arial" w:hAnsi="Arial" w:cs="Arial"/>
          <w:color w:val="212121"/>
          <w:sz w:val="24"/>
          <w:szCs w:val="24"/>
          <w:lang w:val="en"/>
        </w:rPr>
        <w:t>The research method that writer use is explorative method with data analysis through inductive approach.</w:t>
      </w:r>
    </w:p>
    <w:p w14:paraId="5666E99D" w14:textId="4B18C120" w:rsidR="002C14C2" w:rsidRPr="002C14C2" w:rsidRDefault="002C14C2" w:rsidP="002C14C2">
      <w:pPr>
        <w:pStyle w:val="HTMLPreformatted"/>
        <w:shd w:val="clear" w:color="auto" w:fill="FFFFFF"/>
        <w:spacing w:line="480" w:lineRule="auto"/>
        <w:jc w:val="both"/>
        <w:rPr>
          <w:rFonts w:ascii="Arial" w:hAnsi="Arial" w:cs="Arial"/>
          <w:color w:val="212121"/>
          <w:sz w:val="24"/>
          <w:szCs w:val="24"/>
          <w:lang w:val="en"/>
        </w:rPr>
      </w:pPr>
      <w:r w:rsidRPr="002C14C2">
        <w:rPr>
          <w:rFonts w:ascii="Arial" w:hAnsi="Arial" w:cs="Arial"/>
          <w:color w:val="212121"/>
          <w:sz w:val="24"/>
          <w:szCs w:val="24"/>
          <w:lang w:val="en"/>
        </w:rPr>
        <w:t>The way to collect data is by interview, observation and documentation.</w:t>
      </w:r>
    </w:p>
    <w:p w14:paraId="0FB5CD1B" w14:textId="4C8A4E8A" w:rsidR="002C14C2" w:rsidRPr="002C14C2" w:rsidRDefault="002C14C2" w:rsidP="002C14C2">
      <w:pPr>
        <w:pStyle w:val="HTMLPreformatted"/>
        <w:shd w:val="clear" w:color="auto" w:fill="FFFFFF"/>
        <w:spacing w:line="480" w:lineRule="auto"/>
        <w:jc w:val="both"/>
        <w:rPr>
          <w:rFonts w:ascii="Arial" w:hAnsi="Arial" w:cs="Arial"/>
          <w:color w:val="212121"/>
          <w:sz w:val="24"/>
          <w:szCs w:val="24"/>
        </w:rPr>
      </w:pPr>
    </w:p>
    <w:p w14:paraId="70F3D3C7" w14:textId="77777777" w:rsidR="002C14C2" w:rsidRPr="002C14C2" w:rsidRDefault="002C14C2" w:rsidP="002C14C2">
      <w:pPr>
        <w:pStyle w:val="HTMLPreformatted"/>
        <w:shd w:val="clear" w:color="auto" w:fill="FFFFFF"/>
        <w:spacing w:line="480" w:lineRule="auto"/>
        <w:jc w:val="both"/>
        <w:rPr>
          <w:rFonts w:ascii="Arial" w:hAnsi="Arial" w:cs="Arial"/>
          <w:color w:val="212121"/>
          <w:sz w:val="24"/>
          <w:szCs w:val="24"/>
        </w:rPr>
      </w:pPr>
    </w:p>
    <w:p w14:paraId="368BFFC4" w14:textId="77777777" w:rsidR="002C14C2" w:rsidRPr="002C14C2" w:rsidRDefault="002C14C2" w:rsidP="002C14C2">
      <w:pPr>
        <w:pStyle w:val="HTMLPreformatted"/>
        <w:shd w:val="clear" w:color="auto" w:fill="FFFFFF"/>
        <w:spacing w:line="480" w:lineRule="auto"/>
        <w:jc w:val="both"/>
        <w:rPr>
          <w:rFonts w:ascii="Arial" w:hAnsi="Arial" w:cs="Arial"/>
          <w:color w:val="212121"/>
          <w:sz w:val="24"/>
          <w:szCs w:val="24"/>
        </w:rPr>
      </w:pPr>
      <w:r w:rsidRPr="002C14C2">
        <w:rPr>
          <w:rFonts w:ascii="Arial" w:hAnsi="Arial" w:cs="Arial"/>
          <w:color w:val="212121"/>
          <w:sz w:val="24"/>
          <w:szCs w:val="24"/>
          <w:lang w:val="en"/>
        </w:rPr>
        <w:t>Based on the results of the analysis that the authors do, it turns out the synergy between the Village Head with Village Consultative Agency in the Implementation of Government In the Village Sulobaja not run optimally,</w:t>
      </w:r>
      <w:r w:rsidRPr="002C14C2">
        <w:rPr>
          <w:rFonts w:ascii="Arial" w:hAnsi="Arial" w:cs="Arial"/>
          <w:color w:val="212121"/>
          <w:sz w:val="24"/>
          <w:szCs w:val="24"/>
          <w:lang w:val="en"/>
        </w:rPr>
        <w:t xml:space="preserve"> </w:t>
      </w:r>
      <w:r w:rsidRPr="002C14C2">
        <w:rPr>
          <w:rFonts w:ascii="Arial" w:hAnsi="Arial" w:cs="Arial"/>
          <w:sz w:val="24"/>
          <w:szCs w:val="24"/>
        </w:rPr>
        <w:br/>
      </w:r>
      <w:r w:rsidRPr="002C14C2">
        <w:rPr>
          <w:rFonts w:ascii="Arial" w:hAnsi="Arial" w:cs="Arial"/>
          <w:color w:val="212121"/>
          <w:sz w:val="24"/>
          <w:szCs w:val="24"/>
          <w:shd w:val="clear" w:color="auto" w:fill="FFFFFF"/>
        </w:rPr>
        <w:lastRenderedPageBreak/>
        <w:t>because there are still obstacl</w:t>
      </w:r>
      <w:bookmarkStart w:id="0" w:name="_GoBack"/>
      <w:bookmarkEnd w:id="0"/>
      <w:r w:rsidRPr="002C14C2">
        <w:rPr>
          <w:rFonts w:ascii="Arial" w:hAnsi="Arial" w:cs="Arial"/>
          <w:color w:val="212121"/>
          <w:sz w:val="24"/>
          <w:szCs w:val="24"/>
          <w:shd w:val="clear" w:color="auto" w:fill="FFFFFF"/>
        </w:rPr>
        <w:t>es in the implementation.</w:t>
      </w:r>
      <w:r w:rsidRPr="002C14C2">
        <w:rPr>
          <w:rFonts w:ascii="Arial" w:hAnsi="Arial" w:cs="Arial"/>
          <w:color w:val="212121"/>
          <w:sz w:val="24"/>
          <w:szCs w:val="24"/>
          <w:shd w:val="clear" w:color="auto" w:fill="FFFFFF"/>
        </w:rPr>
        <w:t xml:space="preserve"> </w:t>
      </w:r>
      <w:r w:rsidRPr="002C14C2">
        <w:rPr>
          <w:rFonts w:ascii="Arial" w:hAnsi="Arial" w:cs="Arial"/>
          <w:color w:val="212121"/>
          <w:sz w:val="24"/>
          <w:szCs w:val="24"/>
          <w:lang w:val="en"/>
        </w:rPr>
        <w:t>These obstacles include the Village Head still dominates Village Governments, Village Heads and Village Consultative Bodies often have differing views in decision making and lack of understanding and human resources from members of the Village Consultative Body (</w:t>
      </w:r>
      <w:r w:rsidRPr="002C14C2">
        <w:rPr>
          <w:rFonts w:ascii="Arial" w:hAnsi="Arial" w:cs="Arial"/>
          <w:color w:val="212121"/>
          <w:sz w:val="24"/>
          <w:szCs w:val="24"/>
          <w:lang w:val="en"/>
        </w:rPr>
        <w:t>BPD</w:t>
      </w:r>
      <w:r w:rsidRPr="002C14C2">
        <w:rPr>
          <w:rFonts w:ascii="Arial" w:hAnsi="Arial" w:cs="Arial"/>
          <w:color w:val="212121"/>
          <w:sz w:val="24"/>
          <w:szCs w:val="24"/>
          <w:lang w:val="en"/>
        </w:rPr>
        <w:t>).</w:t>
      </w:r>
      <w:r w:rsidRPr="002C14C2">
        <w:rPr>
          <w:rFonts w:ascii="Arial" w:hAnsi="Arial" w:cs="Arial"/>
          <w:color w:val="212121"/>
          <w:sz w:val="24"/>
          <w:szCs w:val="24"/>
          <w:lang w:val="en"/>
        </w:rPr>
        <w:t xml:space="preserve"> </w:t>
      </w:r>
      <w:r w:rsidRPr="002C14C2">
        <w:rPr>
          <w:rFonts w:ascii="Arial" w:hAnsi="Arial" w:cs="Arial"/>
          <w:color w:val="212121"/>
          <w:sz w:val="24"/>
          <w:szCs w:val="24"/>
          <w:lang w:val="en"/>
        </w:rPr>
        <w:t>After performing the analysis the authors suggest that the Village Head and the Consultative Body in Sulobaja Village establish a good coordination and communication relationship, then in determining the policy of Village Head and Village Consultative Body should invite the community in determining the policy.</w:t>
      </w:r>
    </w:p>
    <w:p w14:paraId="519A156B" w14:textId="4FD9D111" w:rsidR="002C14C2" w:rsidRPr="002C14C2" w:rsidRDefault="002C14C2" w:rsidP="002C14C2">
      <w:pPr>
        <w:pStyle w:val="HTMLPreformatted"/>
        <w:shd w:val="clear" w:color="auto" w:fill="FFFFFF"/>
        <w:spacing w:line="480" w:lineRule="auto"/>
        <w:jc w:val="both"/>
        <w:rPr>
          <w:rFonts w:ascii="Arial" w:hAnsi="Arial" w:cs="Arial"/>
          <w:color w:val="212121"/>
          <w:sz w:val="24"/>
          <w:szCs w:val="24"/>
        </w:rPr>
      </w:pPr>
    </w:p>
    <w:p w14:paraId="2E56982D" w14:textId="7711E5A1" w:rsidR="002C14C2" w:rsidRPr="002C14C2" w:rsidRDefault="002C14C2" w:rsidP="002C14C2">
      <w:pPr>
        <w:pStyle w:val="HTMLPreformatted"/>
        <w:shd w:val="clear" w:color="auto" w:fill="FFFFFF"/>
        <w:spacing w:line="480" w:lineRule="auto"/>
        <w:jc w:val="both"/>
        <w:rPr>
          <w:rFonts w:ascii="Arial" w:hAnsi="Arial" w:cs="Arial"/>
          <w:color w:val="212121"/>
          <w:sz w:val="24"/>
          <w:szCs w:val="24"/>
        </w:rPr>
      </w:pPr>
    </w:p>
    <w:p w14:paraId="7F56CADC" w14:textId="36EE72FF"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00ECA023" w14:textId="3AF07490"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59C51418" w14:textId="77777777"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59441A74" w14:textId="060CA511"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694DEFF9" w14:textId="6CBFE1FB" w:rsidR="002751F2" w:rsidRPr="002C14C2" w:rsidRDefault="002751F2" w:rsidP="002C14C2">
      <w:pPr>
        <w:pStyle w:val="HTMLPreformatted"/>
        <w:shd w:val="clear" w:color="auto" w:fill="FFFFFF"/>
        <w:spacing w:line="480" w:lineRule="auto"/>
        <w:jc w:val="both"/>
        <w:rPr>
          <w:rFonts w:ascii="Arial" w:hAnsi="Arial" w:cs="Arial"/>
          <w:color w:val="212121"/>
          <w:sz w:val="24"/>
          <w:szCs w:val="24"/>
        </w:rPr>
      </w:pPr>
    </w:p>
    <w:p w14:paraId="0E35B779" w14:textId="3D43CD56" w:rsidR="002751F2" w:rsidRPr="002751F2" w:rsidRDefault="002751F2" w:rsidP="002C1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rPr>
      </w:pPr>
    </w:p>
    <w:p w14:paraId="73625B75" w14:textId="77777777" w:rsidR="008F47B3" w:rsidRPr="002C14C2" w:rsidRDefault="008F47B3" w:rsidP="002C14C2">
      <w:pPr>
        <w:spacing w:line="480" w:lineRule="auto"/>
        <w:jc w:val="both"/>
        <w:rPr>
          <w:rFonts w:ascii="Arial" w:hAnsi="Arial" w:cs="Arial"/>
          <w:sz w:val="24"/>
          <w:szCs w:val="24"/>
        </w:rPr>
      </w:pPr>
    </w:p>
    <w:sectPr w:rsidR="008F47B3" w:rsidRPr="002C14C2" w:rsidSect="00165064">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2"/>
    <w:rsid w:val="00165064"/>
    <w:rsid w:val="002751F2"/>
    <w:rsid w:val="00284ECB"/>
    <w:rsid w:val="002C14C2"/>
    <w:rsid w:val="008F47B3"/>
    <w:rsid w:val="00A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1F67"/>
  <w15:chartTrackingRefBased/>
  <w15:docId w15:val="{4ABC6B05-52C7-474A-B31A-B888844B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51F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3773">
      <w:bodyDiv w:val="1"/>
      <w:marLeft w:val="0"/>
      <w:marRight w:val="0"/>
      <w:marTop w:val="0"/>
      <w:marBottom w:val="0"/>
      <w:divBdr>
        <w:top w:val="none" w:sz="0" w:space="0" w:color="auto"/>
        <w:left w:val="none" w:sz="0" w:space="0" w:color="auto"/>
        <w:bottom w:val="none" w:sz="0" w:space="0" w:color="auto"/>
        <w:right w:val="none" w:sz="0" w:space="0" w:color="auto"/>
      </w:divBdr>
    </w:div>
    <w:div w:id="589506108">
      <w:bodyDiv w:val="1"/>
      <w:marLeft w:val="0"/>
      <w:marRight w:val="0"/>
      <w:marTop w:val="0"/>
      <w:marBottom w:val="0"/>
      <w:divBdr>
        <w:top w:val="none" w:sz="0" w:space="0" w:color="auto"/>
        <w:left w:val="none" w:sz="0" w:space="0" w:color="auto"/>
        <w:bottom w:val="none" w:sz="0" w:space="0" w:color="auto"/>
        <w:right w:val="none" w:sz="0" w:space="0" w:color="auto"/>
      </w:divBdr>
    </w:div>
    <w:div w:id="666129877">
      <w:bodyDiv w:val="1"/>
      <w:marLeft w:val="0"/>
      <w:marRight w:val="0"/>
      <w:marTop w:val="0"/>
      <w:marBottom w:val="0"/>
      <w:divBdr>
        <w:top w:val="none" w:sz="0" w:space="0" w:color="auto"/>
        <w:left w:val="none" w:sz="0" w:space="0" w:color="auto"/>
        <w:bottom w:val="none" w:sz="0" w:space="0" w:color="auto"/>
        <w:right w:val="none" w:sz="0" w:space="0" w:color="auto"/>
      </w:divBdr>
    </w:div>
    <w:div w:id="687297855">
      <w:bodyDiv w:val="1"/>
      <w:marLeft w:val="0"/>
      <w:marRight w:val="0"/>
      <w:marTop w:val="0"/>
      <w:marBottom w:val="0"/>
      <w:divBdr>
        <w:top w:val="none" w:sz="0" w:space="0" w:color="auto"/>
        <w:left w:val="none" w:sz="0" w:space="0" w:color="auto"/>
        <w:bottom w:val="none" w:sz="0" w:space="0" w:color="auto"/>
        <w:right w:val="none" w:sz="0" w:space="0" w:color="auto"/>
      </w:divBdr>
    </w:div>
    <w:div w:id="753860619">
      <w:bodyDiv w:val="1"/>
      <w:marLeft w:val="0"/>
      <w:marRight w:val="0"/>
      <w:marTop w:val="0"/>
      <w:marBottom w:val="0"/>
      <w:divBdr>
        <w:top w:val="none" w:sz="0" w:space="0" w:color="auto"/>
        <w:left w:val="none" w:sz="0" w:space="0" w:color="auto"/>
        <w:bottom w:val="none" w:sz="0" w:space="0" w:color="auto"/>
        <w:right w:val="none" w:sz="0" w:space="0" w:color="auto"/>
      </w:divBdr>
    </w:div>
    <w:div w:id="779026789">
      <w:bodyDiv w:val="1"/>
      <w:marLeft w:val="0"/>
      <w:marRight w:val="0"/>
      <w:marTop w:val="0"/>
      <w:marBottom w:val="0"/>
      <w:divBdr>
        <w:top w:val="none" w:sz="0" w:space="0" w:color="auto"/>
        <w:left w:val="none" w:sz="0" w:space="0" w:color="auto"/>
        <w:bottom w:val="none" w:sz="0" w:space="0" w:color="auto"/>
        <w:right w:val="none" w:sz="0" w:space="0" w:color="auto"/>
      </w:divBdr>
    </w:div>
    <w:div w:id="1112437192">
      <w:bodyDiv w:val="1"/>
      <w:marLeft w:val="0"/>
      <w:marRight w:val="0"/>
      <w:marTop w:val="0"/>
      <w:marBottom w:val="0"/>
      <w:divBdr>
        <w:top w:val="none" w:sz="0" w:space="0" w:color="auto"/>
        <w:left w:val="none" w:sz="0" w:space="0" w:color="auto"/>
        <w:bottom w:val="none" w:sz="0" w:space="0" w:color="auto"/>
        <w:right w:val="none" w:sz="0" w:space="0" w:color="auto"/>
      </w:divBdr>
    </w:div>
    <w:div w:id="1332679275">
      <w:bodyDiv w:val="1"/>
      <w:marLeft w:val="0"/>
      <w:marRight w:val="0"/>
      <w:marTop w:val="0"/>
      <w:marBottom w:val="0"/>
      <w:divBdr>
        <w:top w:val="none" w:sz="0" w:space="0" w:color="auto"/>
        <w:left w:val="none" w:sz="0" w:space="0" w:color="auto"/>
        <w:bottom w:val="none" w:sz="0" w:space="0" w:color="auto"/>
        <w:right w:val="none" w:sz="0" w:space="0" w:color="auto"/>
      </w:divBdr>
    </w:div>
    <w:div w:id="1402823246">
      <w:bodyDiv w:val="1"/>
      <w:marLeft w:val="0"/>
      <w:marRight w:val="0"/>
      <w:marTop w:val="0"/>
      <w:marBottom w:val="0"/>
      <w:divBdr>
        <w:top w:val="none" w:sz="0" w:space="0" w:color="auto"/>
        <w:left w:val="none" w:sz="0" w:space="0" w:color="auto"/>
        <w:bottom w:val="none" w:sz="0" w:space="0" w:color="auto"/>
        <w:right w:val="none" w:sz="0" w:space="0" w:color="auto"/>
      </w:divBdr>
    </w:div>
    <w:div w:id="1433665871">
      <w:bodyDiv w:val="1"/>
      <w:marLeft w:val="0"/>
      <w:marRight w:val="0"/>
      <w:marTop w:val="0"/>
      <w:marBottom w:val="0"/>
      <w:divBdr>
        <w:top w:val="none" w:sz="0" w:space="0" w:color="auto"/>
        <w:left w:val="none" w:sz="0" w:space="0" w:color="auto"/>
        <w:bottom w:val="none" w:sz="0" w:space="0" w:color="auto"/>
        <w:right w:val="none" w:sz="0" w:space="0" w:color="auto"/>
      </w:divBdr>
    </w:div>
    <w:div w:id="21046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Amalia Tantu</dc:creator>
  <cp:keywords/>
  <dc:description/>
  <cp:lastModifiedBy>Nurul Amalia Tantu</cp:lastModifiedBy>
  <cp:revision>1</cp:revision>
  <dcterms:created xsi:type="dcterms:W3CDTF">2018-05-14T12:52:00Z</dcterms:created>
  <dcterms:modified xsi:type="dcterms:W3CDTF">2018-05-14T13:08:00Z</dcterms:modified>
</cp:coreProperties>
</file>