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2D" w:rsidRDefault="00201CE3" w:rsidP="002C3146">
      <w:pPr>
        <w:spacing w:after="240" w:afterAutospacing="0" w:line="240" w:lineRule="auto"/>
        <w:ind w:firstLine="0"/>
        <w:jc w:val="center"/>
        <w:rPr>
          <w:rFonts w:ascii="Arial" w:hAnsi="Arial" w:cs="Arial"/>
          <w:b/>
          <w:sz w:val="24"/>
          <w:szCs w:val="24"/>
        </w:rPr>
      </w:pPr>
      <w:bookmarkStart w:id="0" w:name="_GoBack"/>
      <w:bookmarkEnd w:id="0"/>
      <w:r w:rsidRPr="00201CE3">
        <w:rPr>
          <w:rFonts w:ascii="Arial" w:hAnsi="Arial" w:cs="Arial"/>
          <w:b/>
          <w:sz w:val="24"/>
          <w:szCs w:val="24"/>
        </w:rPr>
        <w:t>ABSTRAK</w:t>
      </w:r>
    </w:p>
    <w:p w:rsidR="004B05F5" w:rsidRPr="004B05F5" w:rsidRDefault="004B05F5" w:rsidP="002C3146">
      <w:pPr>
        <w:spacing w:after="240" w:afterAutospacing="0" w:line="240" w:lineRule="auto"/>
        <w:ind w:firstLine="0"/>
        <w:rPr>
          <w:rFonts w:ascii="Arial" w:hAnsi="Arial" w:cs="Arial"/>
          <w:sz w:val="24"/>
          <w:szCs w:val="24"/>
        </w:rPr>
      </w:pPr>
    </w:p>
    <w:p w:rsidR="001F6559" w:rsidRDefault="00DD33E0" w:rsidP="002C3146">
      <w:pPr>
        <w:spacing w:after="240" w:afterAutospacing="0" w:line="240" w:lineRule="auto"/>
        <w:rPr>
          <w:rFonts w:ascii="Arial" w:hAnsi="Arial" w:cs="Arial"/>
          <w:sz w:val="24"/>
          <w:szCs w:val="24"/>
        </w:rPr>
      </w:pPr>
      <w:r>
        <w:rPr>
          <w:rFonts w:ascii="Arial" w:hAnsi="Arial" w:cs="Arial"/>
          <w:sz w:val="24"/>
          <w:szCs w:val="24"/>
        </w:rPr>
        <w:t>Kebutuhan masyarakat semakin lama semakin berkembang. Salah satunya adalah kebutuhan akan data kependudukan</w:t>
      </w:r>
      <w:r w:rsidR="001F6559">
        <w:rPr>
          <w:rFonts w:ascii="Arial" w:hAnsi="Arial" w:cs="Arial"/>
          <w:sz w:val="24"/>
          <w:szCs w:val="24"/>
        </w:rPr>
        <w:t>.</w:t>
      </w:r>
      <w:r>
        <w:rPr>
          <w:rFonts w:ascii="Arial" w:hAnsi="Arial" w:cs="Arial"/>
          <w:sz w:val="24"/>
          <w:szCs w:val="24"/>
        </w:rPr>
        <w:t xml:space="preserve"> </w:t>
      </w:r>
      <w:r w:rsidR="008D120C">
        <w:rPr>
          <w:rFonts w:ascii="Arial" w:hAnsi="Arial" w:cs="Arial"/>
          <w:sz w:val="24"/>
          <w:szCs w:val="24"/>
        </w:rPr>
        <w:t>O</w:t>
      </w:r>
      <w:r>
        <w:rPr>
          <w:rFonts w:ascii="Arial" w:hAnsi="Arial" w:cs="Arial"/>
          <w:sz w:val="24"/>
          <w:szCs w:val="24"/>
        </w:rPr>
        <w:t>leh</w:t>
      </w:r>
      <w:r w:rsidR="008D120C">
        <w:rPr>
          <w:rFonts w:ascii="Arial" w:hAnsi="Arial" w:cs="Arial"/>
          <w:sz w:val="24"/>
          <w:szCs w:val="24"/>
        </w:rPr>
        <w:t xml:space="preserve"> </w:t>
      </w:r>
      <w:r>
        <w:rPr>
          <w:rFonts w:ascii="Arial" w:hAnsi="Arial" w:cs="Arial"/>
          <w:sz w:val="24"/>
          <w:szCs w:val="24"/>
        </w:rPr>
        <w:t>karena itu</w:t>
      </w:r>
      <w:r w:rsidR="008D120C">
        <w:rPr>
          <w:rFonts w:ascii="Arial" w:hAnsi="Arial" w:cs="Arial"/>
          <w:sz w:val="24"/>
          <w:szCs w:val="24"/>
        </w:rPr>
        <w:t>,</w:t>
      </w:r>
      <w:r>
        <w:rPr>
          <w:rFonts w:ascii="Arial" w:hAnsi="Arial" w:cs="Arial"/>
          <w:sz w:val="24"/>
          <w:szCs w:val="24"/>
        </w:rPr>
        <w:t xml:space="preserve"> pemerintah melakukan pelay</w:t>
      </w:r>
      <w:r w:rsidR="008D120C">
        <w:rPr>
          <w:rFonts w:ascii="Arial" w:hAnsi="Arial" w:cs="Arial"/>
          <w:sz w:val="24"/>
          <w:szCs w:val="24"/>
        </w:rPr>
        <w:t xml:space="preserve">anan administrasi kependudukan. </w:t>
      </w:r>
      <w:r w:rsidR="001F6559">
        <w:rPr>
          <w:rFonts w:ascii="Arial" w:hAnsi="Arial" w:cs="Arial"/>
          <w:sz w:val="24"/>
          <w:szCs w:val="24"/>
        </w:rPr>
        <w:t xml:space="preserve">Selain itu, </w:t>
      </w:r>
      <w:r w:rsidR="004B05F5" w:rsidRPr="00641F85">
        <w:rPr>
          <w:rFonts w:ascii="Arial" w:hAnsi="Arial" w:cs="Arial"/>
          <w:sz w:val="24"/>
          <w:szCs w:val="24"/>
        </w:rPr>
        <w:t xml:space="preserve">Manajemen Aparatur Sipil Negara merupakan salah satu upaya </w:t>
      </w:r>
      <w:r w:rsidR="008D120C">
        <w:rPr>
          <w:rFonts w:ascii="Arial" w:hAnsi="Arial" w:cs="Arial"/>
          <w:sz w:val="24"/>
          <w:szCs w:val="24"/>
        </w:rPr>
        <w:t xml:space="preserve">pemerintah </w:t>
      </w:r>
      <w:r w:rsidR="004B05F5" w:rsidRPr="00641F85">
        <w:rPr>
          <w:rFonts w:ascii="Arial" w:hAnsi="Arial" w:cs="Arial"/>
          <w:sz w:val="24"/>
          <w:szCs w:val="24"/>
        </w:rPr>
        <w:t xml:space="preserve">untuk menciptakan aparatur yang lebih efektif, efisien, </w:t>
      </w:r>
      <w:r w:rsidR="00641F85" w:rsidRPr="00641F85">
        <w:rPr>
          <w:rFonts w:ascii="Arial" w:hAnsi="Arial" w:cs="Arial"/>
          <w:sz w:val="24"/>
          <w:szCs w:val="24"/>
        </w:rPr>
        <w:t>bersih dan berwibawa serta mampu melaksanak</w:t>
      </w:r>
      <w:r w:rsidR="001C1BED">
        <w:rPr>
          <w:rFonts w:ascii="Arial" w:hAnsi="Arial" w:cs="Arial"/>
          <w:sz w:val="24"/>
          <w:szCs w:val="24"/>
        </w:rPr>
        <w:t>an seluruh tugas yang diemban</w:t>
      </w:r>
      <w:r w:rsidR="004B05F5" w:rsidRPr="00641F85">
        <w:rPr>
          <w:rFonts w:ascii="Arial" w:hAnsi="Arial" w:cs="Arial"/>
          <w:sz w:val="24"/>
          <w:szCs w:val="24"/>
        </w:rPr>
        <w:t xml:space="preserve"> </w:t>
      </w:r>
      <w:r w:rsidR="00641F85" w:rsidRPr="00641F85">
        <w:rPr>
          <w:rFonts w:ascii="Arial" w:hAnsi="Arial" w:cs="Arial"/>
          <w:sz w:val="24"/>
          <w:szCs w:val="24"/>
        </w:rPr>
        <w:t>dengan sebaik</w:t>
      </w:r>
      <w:r w:rsidR="001F6559">
        <w:rPr>
          <w:rFonts w:ascii="Arial" w:hAnsi="Arial" w:cs="Arial"/>
          <w:sz w:val="24"/>
          <w:szCs w:val="24"/>
        </w:rPr>
        <w:t xml:space="preserve"> </w:t>
      </w:r>
      <w:r w:rsidR="00625232">
        <w:rPr>
          <w:rFonts w:ascii="Arial" w:hAnsi="Arial" w:cs="Arial"/>
          <w:sz w:val="24"/>
          <w:szCs w:val="24"/>
        </w:rPr>
        <w:t>khususnya untuk melayani masyarakat umum</w:t>
      </w:r>
      <w:r w:rsidR="001F6559">
        <w:rPr>
          <w:rFonts w:ascii="Arial" w:hAnsi="Arial" w:cs="Arial"/>
          <w:sz w:val="24"/>
          <w:szCs w:val="24"/>
        </w:rPr>
        <w:t xml:space="preserve"> demi memenuhi kebutuhan masyarakat dan menyejahterakan masyarakat</w:t>
      </w:r>
      <w:r w:rsidR="001C1BED">
        <w:rPr>
          <w:rFonts w:ascii="Arial" w:hAnsi="Arial" w:cs="Arial"/>
          <w:sz w:val="24"/>
          <w:szCs w:val="24"/>
        </w:rPr>
        <w:t>.</w:t>
      </w:r>
    </w:p>
    <w:p w:rsidR="005D6309" w:rsidRDefault="001F6559" w:rsidP="002C3146">
      <w:pPr>
        <w:spacing w:after="240" w:afterAutospacing="0" w:line="240" w:lineRule="auto"/>
        <w:rPr>
          <w:rFonts w:ascii="Arial" w:hAnsi="Arial" w:cs="Arial"/>
          <w:sz w:val="24"/>
          <w:szCs w:val="24"/>
        </w:rPr>
      </w:pPr>
      <w:r>
        <w:rPr>
          <w:rFonts w:ascii="Arial" w:hAnsi="Arial" w:cs="Arial"/>
          <w:sz w:val="24"/>
          <w:szCs w:val="24"/>
        </w:rPr>
        <w:t xml:space="preserve">Camat selaku pimpinan pemerintahan di kecamatan yang melakukan pelayanan kepada masyarakat memiliki </w:t>
      </w:r>
      <w:r w:rsidR="005D6309">
        <w:rPr>
          <w:rFonts w:ascii="Arial" w:hAnsi="Arial" w:cs="Arial"/>
          <w:sz w:val="24"/>
          <w:szCs w:val="24"/>
        </w:rPr>
        <w:t xml:space="preserve">fungsi </w:t>
      </w:r>
      <w:r>
        <w:rPr>
          <w:rFonts w:ascii="Arial" w:hAnsi="Arial" w:cs="Arial"/>
          <w:sz w:val="24"/>
          <w:szCs w:val="24"/>
        </w:rPr>
        <w:t>pengawasan</w:t>
      </w:r>
      <w:r w:rsidR="006C62D0">
        <w:rPr>
          <w:rFonts w:ascii="Arial" w:hAnsi="Arial" w:cs="Arial"/>
          <w:sz w:val="24"/>
          <w:szCs w:val="24"/>
        </w:rPr>
        <w:t xml:space="preserve"> terhadap aparaturnya </w:t>
      </w:r>
      <w:r w:rsidR="005D6309">
        <w:rPr>
          <w:rFonts w:ascii="Arial" w:hAnsi="Arial" w:cs="Arial"/>
          <w:sz w:val="24"/>
          <w:szCs w:val="24"/>
        </w:rPr>
        <w:t xml:space="preserve">secara langsung </w:t>
      </w:r>
      <w:r w:rsidR="00972113">
        <w:rPr>
          <w:rFonts w:ascii="Arial" w:hAnsi="Arial" w:cs="Arial"/>
          <w:sz w:val="24"/>
          <w:szCs w:val="24"/>
        </w:rPr>
        <w:t xml:space="preserve">atau pengawasan melekat </w:t>
      </w:r>
      <w:r w:rsidR="006C62D0">
        <w:rPr>
          <w:rFonts w:ascii="Arial" w:hAnsi="Arial" w:cs="Arial"/>
          <w:sz w:val="24"/>
          <w:szCs w:val="24"/>
        </w:rPr>
        <w:t xml:space="preserve">dalam penyelenggaraan pelayanan kepada masyarakat. </w:t>
      </w:r>
      <w:r w:rsidR="005D6309">
        <w:rPr>
          <w:rFonts w:ascii="Arial" w:hAnsi="Arial" w:cs="Arial"/>
          <w:sz w:val="24"/>
          <w:szCs w:val="24"/>
        </w:rPr>
        <w:t xml:space="preserve">Pengawasan melekat </w:t>
      </w:r>
      <w:r w:rsidR="006C62D0">
        <w:rPr>
          <w:rFonts w:ascii="Arial" w:hAnsi="Arial" w:cs="Arial"/>
          <w:sz w:val="24"/>
          <w:szCs w:val="24"/>
        </w:rPr>
        <w:t xml:space="preserve">bertujuan untuk mendukung kelancaran, ketepatan pelaksanaan kegiatan pelayanan agar tidak terjadi penyimpangan. Dalam hal ini, pimpinan atau atasan langsung harus mengetahui </w:t>
      </w:r>
      <w:r w:rsidR="005D6309">
        <w:rPr>
          <w:rFonts w:ascii="Arial" w:hAnsi="Arial" w:cs="Arial"/>
          <w:sz w:val="24"/>
          <w:szCs w:val="24"/>
        </w:rPr>
        <w:t>kegiatan nyata dari setiap aspek serta permasalahan tugas dalam lingkungan organisasi. Bilamana terdapat penyimpangan dapat langsung mengambil tindakan atau langkah perbaikan sesuai dengan rencana yang ditetapkan sebelumnya serta peraturan yang berlaku.</w:t>
      </w:r>
    </w:p>
    <w:p w:rsidR="004765A4" w:rsidRDefault="002C3146" w:rsidP="002C3146">
      <w:pPr>
        <w:spacing w:after="240" w:afterAutospacing="0" w:line="240" w:lineRule="auto"/>
        <w:rPr>
          <w:rFonts w:ascii="Arial" w:hAnsi="Arial" w:cs="Arial"/>
          <w:sz w:val="24"/>
          <w:szCs w:val="24"/>
        </w:rPr>
      </w:pPr>
      <w:r>
        <w:rPr>
          <w:rFonts w:ascii="Arial" w:hAnsi="Arial" w:cs="Arial"/>
          <w:sz w:val="24"/>
          <w:szCs w:val="24"/>
        </w:rPr>
        <w:t xml:space="preserve">Penelitian ini dilakukan untuk mengetahui bagaimana pengawasan melekat melekat oleh camat dalam penyelenggaraan pelayanan administrasi kependudukan di Kecamatan Bogor Selatan. Penelitian ini merupakan penelitian kualitatif yang dilakukan menggunakan metode deskriptif, dengan pendekatan induktif. </w:t>
      </w:r>
      <w:r w:rsidR="004765A4">
        <w:rPr>
          <w:rFonts w:ascii="Arial" w:hAnsi="Arial" w:cs="Arial"/>
          <w:sz w:val="24"/>
          <w:szCs w:val="24"/>
        </w:rPr>
        <w:t>Teknik pengumpulan data dilakukan dengan teknik observasi, wawancara, dan dokumentasi. Data yang diperoleh dianalisis dengan melalui reduksi data, penyajian data, dan penarikan kesimpulan serta triangulasi.</w:t>
      </w:r>
    </w:p>
    <w:p w:rsidR="001C1BED" w:rsidRDefault="002C3146" w:rsidP="002C3146">
      <w:pPr>
        <w:spacing w:after="240" w:afterAutospacing="0" w:line="240" w:lineRule="auto"/>
        <w:rPr>
          <w:rFonts w:ascii="Arial" w:hAnsi="Arial" w:cs="Arial"/>
          <w:sz w:val="24"/>
          <w:szCs w:val="24"/>
        </w:rPr>
      </w:pPr>
      <w:r>
        <w:rPr>
          <w:rFonts w:ascii="Arial" w:hAnsi="Arial" w:cs="Arial"/>
          <w:sz w:val="24"/>
          <w:szCs w:val="24"/>
        </w:rPr>
        <w:t xml:space="preserve"> </w:t>
      </w:r>
      <w:r w:rsidR="00972113">
        <w:rPr>
          <w:rFonts w:ascii="Arial" w:hAnsi="Arial" w:cs="Arial"/>
          <w:sz w:val="24"/>
          <w:szCs w:val="24"/>
        </w:rPr>
        <w:t xml:space="preserve">Berdasarkan </w:t>
      </w:r>
      <w:r w:rsidR="004765A4">
        <w:rPr>
          <w:rFonts w:ascii="Arial" w:hAnsi="Arial" w:cs="Arial"/>
          <w:sz w:val="24"/>
          <w:szCs w:val="24"/>
        </w:rPr>
        <w:t xml:space="preserve">penelitian </w:t>
      </w:r>
      <w:r w:rsidR="00972113">
        <w:rPr>
          <w:rFonts w:ascii="Arial" w:hAnsi="Arial" w:cs="Arial"/>
          <w:sz w:val="24"/>
          <w:szCs w:val="24"/>
        </w:rPr>
        <w:t xml:space="preserve"> yang penulis lakukan di Kecamatan Bogor Selatan</w:t>
      </w:r>
      <w:r w:rsidR="004765A4">
        <w:rPr>
          <w:rFonts w:ascii="Arial" w:hAnsi="Arial" w:cs="Arial"/>
          <w:sz w:val="24"/>
          <w:szCs w:val="24"/>
        </w:rPr>
        <w:t xml:space="preserve"> ini</w:t>
      </w:r>
      <w:r w:rsidR="00972113">
        <w:rPr>
          <w:rFonts w:ascii="Arial" w:hAnsi="Arial" w:cs="Arial"/>
          <w:sz w:val="24"/>
          <w:szCs w:val="24"/>
        </w:rPr>
        <w:t xml:space="preserve">, penulis dapat mengambil kesimpulan bahwa pengawasan melekat oleh camat dalam penyelenggaraan pelayanan adminstrasi kependudukan di Kecamatan Bogor Selatan telah berjalan dengan cukup baik </w:t>
      </w:r>
      <w:r w:rsidR="001C1BED">
        <w:rPr>
          <w:rFonts w:ascii="Arial" w:hAnsi="Arial" w:cs="Arial"/>
          <w:sz w:val="24"/>
          <w:szCs w:val="24"/>
        </w:rPr>
        <w:t xml:space="preserve">dapat dilihat dari berbagai indikator pengawasanmelekat dan faktor yang penghambat dari pengawasan melekat tersebut. </w:t>
      </w:r>
    </w:p>
    <w:p w:rsidR="00201CE3" w:rsidRDefault="00201CE3" w:rsidP="002C3146">
      <w:pPr>
        <w:spacing w:after="240" w:afterAutospacing="0" w:line="240" w:lineRule="auto"/>
        <w:ind w:firstLine="0"/>
        <w:rPr>
          <w:rFonts w:ascii="Arial" w:hAnsi="Arial" w:cs="Arial"/>
          <w:sz w:val="24"/>
          <w:szCs w:val="24"/>
        </w:rPr>
      </w:pPr>
    </w:p>
    <w:p w:rsidR="004765A4" w:rsidRDefault="004765A4" w:rsidP="004765A4">
      <w:pPr>
        <w:spacing w:after="0" w:afterAutospacing="0" w:line="240" w:lineRule="auto"/>
        <w:ind w:firstLine="0"/>
        <w:rPr>
          <w:rFonts w:ascii="Arial" w:hAnsi="Arial" w:cs="Arial"/>
          <w:sz w:val="24"/>
          <w:szCs w:val="24"/>
        </w:rPr>
      </w:pPr>
    </w:p>
    <w:p w:rsidR="00DD33E0" w:rsidRDefault="00DD33E0" w:rsidP="002C3146">
      <w:pPr>
        <w:spacing w:after="240" w:afterAutospacing="0" w:line="240" w:lineRule="auto"/>
        <w:ind w:firstLine="0"/>
        <w:rPr>
          <w:rFonts w:ascii="Arial" w:hAnsi="Arial" w:cs="Arial"/>
          <w:sz w:val="24"/>
          <w:szCs w:val="24"/>
        </w:rPr>
      </w:pPr>
      <w:r>
        <w:rPr>
          <w:rFonts w:ascii="Arial" w:hAnsi="Arial" w:cs="Arial"/>
          <w:sz w:val="24"/>
          <w:szCs w:val="24"/>
        </w:rPr>
        <w:t>Kata kunci: pengawasan melekat, aparatur, pelayanan</w:t>
      </w:r>
    </w:p>
    <w:p w:rsidR="004765A4" w:rsidRDefault="004765A4" w:rsidP="002C3146">
      <w:pPr>
        <w:spacing w:after="240" w:afterAutospacing="0" w:line="240" w:lineRule="auto"/>
        <w:ind w:firstLine="0"/>
        <w:rPr>
          <w:rFonts w:ascii="Arial" w:hAnsi="Arial" w:cs="Arial"/>
          <w:sz w:val="24"/>
          <w:szCs w:val="24"/>
        </w:rPr>
      </w:pPr>
    </w:p>
    <w:p w:rsidR="004765A4" w:rsidRPr="0062467E" w:rsidRDefault="004765A4" w:rsidP="004765A4">
      <w:pPr>
        <w:spacing w:after="240" w:afterAutospacing="0" w:line="240" w:lineRule="auto"/>
        <w:ind w:firstLine="0"/>
        <w:jc w:val="center"/>
        <w:rPr>
          <w:rFonts w:ascii="Arial" w:hAnsi="Arial" w:cs="Arial"/>
          <w:b/>
          <w:i/>
          <w:sz w:val="24"/>
          <w:szCs w:val="24"/>
        </w:rPr>
      </w:pPr>
      <w:r w:rsidRPr="0062467E">
        <w:rPr>
          <w:rFonts w:ascii="Arial" w:hAnsi="Arial" w:cs="Arial"/>
          <w:b/>
          <w:i/>
          <w:sz w:val="24"/>
          <w:szCs w:val="24"/>
        </w:rPr>
        <w:lastRenderedPageBreak/>
        <w:t>ABSTRACT</w:t>
      </w:r>
      <w:r w:rsidR="00BF1473" w:rsidRPr="0062467E">
        <w:rPr>
          <w:rFonts w:ascii="Arial" w:hAnsi="Arial" w:cs="Arial"/>
          <w:b/>
          <w:i/>
          <w:sz w:val="24"/>
          <w:szCs w:val="24"/>
        </w:rPr>
        <w:t xml:space="preserve"> </w:t>
      </w:r>
    </w:p>
    <w:p w:rsidR="004765A4" w:rsidRPr="0062467E" w:rsidRDefault="004765A4" w:rsidP="004765A4">
      <w:pPr>
        <w:tabs>
          <w:tab w:val="left" w:pos="6735"/>
        </w:tabs>
        <w:spacing w:after="240" w:afterAutospacing="0" w:line="240" w:lineRule="auto"/>
        <w:ind w:firstLine="0"/>
        <w:rPr>
          <w:rFonts w:ascii="Arial" w:hAnsi="Arial" w:cs="Arial"/>
          <w:i/>
          <w:sz w:val="24"/>
          <w:szCs w:val="24"/>
        </w:rPr>
      </w:pPr>
    </w:p>
    <w:p w:rsidR="0062467E" w:rsidRDefault="00BF1473" w:rsidP="0062467E">
      <w:pPr>
        <w:tabs>
          <w:tab w:val="left" w:pos="6735"/>
        </w:tabs>
        <w:spacing w:after="240" w:afterAutospacing="0" w:line="240" w:lineRule="auto"/>
        <w:ind w:firstLine="851"/>
        <w:rPr>
          <w:rFonts w:ascii="Arial" w:hAnsi="Arial" w:cs="Arial"/>
          <w:i/>
          <w:sz w:val="24"/>
          <w:szCs w:val="24"/>
        </w:rPr>
      </w:pPr>
      <w:r w:rsidRPr="0062467E">
        <w:rPr>
          <w:rFonts w:ascii="Arial" w:hAnsi="Arial" w:cs="Arial"/>
          <w:i/>
          <w:sz w:val="24"/>
          <w:szCs w:val="24"/>
        </w:rPr>
        <w:t>Community needs are increasingly growing. One is the need for population data. Therefore, the government performs population administration services. In addition, the Civil State Apparatus Management is one of the government's efforts to create a more effective, efficient, clean and authoritative apparatus and able to carry out all the duties that are best served to serve the general public in order to meet the needs of the community and the welfare of the community.</w:t>
      </w:r>
    </w:p>
    <w:p w:rsidR="0062467E" w:rsidRDefault="00BF1473" w:rsidP="0062467E">
      <w:pPr>
        <w:tabs>
          <w:tab w:val="left" w:pos="6735"/>
        </w:tabs>
        <w:spacing w:after="240" w:afterAutospacing="0" w:line="240" w:lineRule="auto"/>
        <w:ind w:firstLine="851"/>
        <w:rPr>
          <w:rFonts w:ascii="Arial" w:hAnsi="Arial" w:cs="Arial"/>
          <w:i/>
          <w:sz w:val="24"/>
          <w:szCs w:val="24"/>
        </w:rPr>
      </w:pPr>
      <w:r w:rsidRPr="0062467E">
        <w:rPr>
          <w:rFonts w:ascii="Arial" w:hAnsi="Arial" w:cs="Arial"/>
          <w:i/>
          <w:sz w:val="24"/>
          <w:szCs w:val="24"/>
        </w:rPr>
        <w:t>The sub-district head as the head of the government in the sub-district that performs the service to the community has a supervisory function on his apparatus directly or the supervision inherent in the provision of services to the community. Inherent supervision aims to support the smooth, accurate implementation of service activities in order to avoid irregularities. In this case, the direct leader or supervisor must know the real activities of every aspect as well as the task problem within the organization. Where irregularities may take immediate action or remedial measures in accordance with pre-defined plans and regulations.</w:t>
      </w:r>
    </w:p>
    <w:p w:rsidR="0062467E" w:rsidRDefault="00BF1473" w:rsidP="0062467E">
      <w:pPr>
        <w:tabs>
          <w:tab w:val="left" w:pos="6735"/>
        </w:tabs>
        <w:spacing w:after="240" w:afterAutospacing="0" w:line="240" w:lineRule="auto"/>
        <w:ind w:firstLine="851"/>
        <w:rPr>
          <w:rFonts w:ascii="Arial" w:hAnsi="Arial" w:cs="Arial"/>
          <w:i/>
          <w:sz w:val="24"/>
          <w:szCs w:val="24"/>
        </w:rPr>
      </w:pPr>
      <w:r w:rsidRPr="0062467E">
        <w:rPr>
          <w:rFonts w:ascii="Arial" w:hAnsi="Arial" w:cs="Arial"/>
          <w:i/>
          <w:sz w:val="24"/>
          <w:szCs w:val="24"/>
        </w:rPr>
        <w:t>This research was conducted to find out how the inherent supervision attached by the subdistrict head in the administration of population administration services in South Bogor District. This research is a qualitative research conducted using descriptive method, with inductive approach. Technique of data collection is done by observation, interview, and documentation. The data obtained were analyzed by data reduction, data presentation, and conclusion and triangulation.</w:t>
      </w:r>
    </w:p>
    <w:p w:rsidR="0062467E" w:rsidRDefault="00BF1473" w:rsidP="0062467E">
      <w:pPr>
        <w:tabs>
          <w:tab w:val="left" w:pos="6735"/>
        </w:tabs>
        <w:spacing w:after="240" w:afterAutospacing="0" w:line="240" w:lineRule="auto"/>
        <w:ind w:firstLine="851"/>
        <w:rPr>
          <w:rFonts w:ascii="Arial" w:hAnsi="Arial" w:cs="Arial"/>
          <w:i/>
          <w:sz w:val="24"/>
          <w:szCs w:val="24"/>
        </w:rPr>
      </w:pPr>
      <w:r w:rsidRPr="0062467E">
        <w:rPr>
          <w:rFonts w:ascii="Arial" w:hAnsi="Arial" w:cs="Arial"/>
          <w:i/>
          <w:sz w:val="24"/>
          <w:szCs w:val="24"/>
        </w:rPr>
        <w:t>Based on the research that the authors do in South Bogor district, the authors can take the conclusion that the supervision attached by the subdistrict administrator in the administration of population services in the District of South Bogor has been running well enough can be seen from a variety of supervisory indicators adhesive and inhibiting factors of such inherent supervision.</w:t>
      </w:r>
    </w:p>
    <w:p w:rsidR="00BF1473" w:rsidRPr="0062467E" w:rsidRDefault="00BF1473" w:rsidP="0062467E">
      <w:pPr>
        <w:tabs>
          <w:tab w:val="left" w:pos="6735"/>
        </w:tabs>
        <w:spacing w:after="240" w:afterAutospacing="0" w:line="240" w:lineRule="auto"/>
        <w:ind w:firstLine="0"/>
        <w:rPr>
          <w:rFonts w:ascii="Arial" w:hAnsi="Arial" w:cs="Arial"/>
          <w:i/>
          <w:sz w:val="24"/>
          <w:szCs w:val="24"/>
        </w:rPr>
      </w:pPr>
      <w:r w:rsidRPr="0062467E">
        <w:rPr>
          <w:rFonts w:ascii="Arial" w:hAnsi="Arial" w:cs="Arial"/>
          <w:i/>
          <w:sz w:val="24"/>
          <w:szCs w:val="24"/>
        </w:rPr>
        <w:t>Keywords: inherent supervision, apparatus, service</w:t>
      </w:r>
    </w:p>
    <w:p w:rsidR="00BF1473" w:rsidRDefault="00BF1473" w:rsidP="004765A4">
      <w:pPr>
        <w:tabs>
          <w:tab w:val="left" w:pos="6735"/>
        </w:tabs>
        <w:spacing w:after="240" w:afterAutospacing="0" w:line="240" w:lineRule="auto"/>
        <w:ind w:firstLine="0"/>
        <w:rPr>
          <w:rFonts w:ascii="Arial" w:hAnsi="Arial" w:cs="Arial"/>
          <w:sz w:val="24"/>
          <w:szCs w:val="24"/>
        </w:rPr>
      </w:pPr>
    </w:p>
    <w:p w:rsidR="00BF1473" w:rsidRDefault="00BF1473" w:rsidP="004765A4">
      <w:pPr>
        <w:tabs>
          <w:tab w:val="left" w:pos="6735"/>
        </w:tabs>
        <w:spacing w:after="240" w:afterAutospacing="0" w:line="240" w:lineRule="auto"/>
        <w:ind w:firstLine="0"/>
        <w:rPr>
          <w:rFonts w:ascii="Arial" w:hAnsi="Arial" w:cs="Arial"/>
          <w:sz w:val="24"/>
          <w:szCs w:val="24"/>
        </w:rPr>
      </w:pPr>
    </w:p>
    <w:p w:rsidR="00BF1473" w:rsidRDefault="00BF1473" w:rsidP="004765A4">
      <w:pPr>
        <w:tabs>
          <w:tab w:val="left" w:pos="6735"/>
        </w:tabs>
        <w:spacing w:after="240" w:afterAutospacing="0" w:line="240" w:lineRule="auto"/>
        <w:ind w:firstLine="0"/>
        <w:rPr>
          <w:rFonts w:ascii="Arial" w:hAnsi="Arial" w:cs="Arial"/>
          <w:sz w:val="24"/>
          <w:szCs w:val="24"/>
        </w:rPr>
      </w:pPr>
    </w:p>
    <w:p w:rsidR="00BF1473" w:rsidRDefault="00BF1473" w:rsidP="004765A4">
      <w:pPr>
        <w:tabs>
          <w:tab w:val="left" w:pos="6735"/>
        </w:tabs>
        <w:spacing w:after="240" w:afterAutospacing="0" w:line="240" w:lineRule="auto"/>
        <w:ind w:firstLine="0"/>
        <w:rPr>
          <w:rFonts w:ascii="Arial" w:hAnsi="Arial" w:cs="Arial"/>
          <w:sz w:val="24"/>
          <w:szCs w:val="24"/>
        </w:rPr>
      </w:pPr>
    </w:p>
    <w:p w:rsidR="00BF1473" w:rsidRDefault="00BF1473" w:rsidP="004765A4">
      <w:pPr>
        <w:tabs>
          <w:tab w:val="left" w:pos="6735"/>
        </w:tabs>
        <w:spacing w:after="240" w:afterAutospacing="0" w:line="240" w:lineRule="auto"/>
        <w:ind w:firstLine="0"/>
        <w:rPr>
          <w:rFonts w:ascii="Arial" w:hAnsi="Arial" w:cs="Arial"/>
          <w:sz w:val="24"/>
          <w:szCs w:val="24"/>
        </w:rPr>
      </w:pPr>
    </w:p>
    <w:sectPr w:rsidR="00BF1473" w:rsidSect="00201CE3">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E3"/>
    <w:rsid w:val="00065D8B"/>
    <w:rsid w:val="001C1BED"/>
    <w:rsid w:val="001F6559"/>
    <w:rsid w:val="00201CE3"/>
    <w:rsid w:val="00205FC5"/>
    <w:rsid w:val="002C3146"/>
    <w:rsid w:val="004765A4"/>
    <w:rsid w:val="004B05F5"/>
    <w:rsid w:val="004D4C53"/>
    <w:rsid w:val="005D6309"/>
    <w:rsid w:val="0062467E"/>
    <w:rsid w:val="00625232"/>
    <w:rsid w:val="00641F85"/>
    <w:rsid w:val="006B26A5"/>
    <w:rsid w:val="006C62D0"/>
    <w:rsid w:val="007C530C"/>
    <w:rsid w:val="00813DBE"/>
    <w:rsid w:val="008D120C"/>
    <w:rsid w:val="00972113"/>
    <w:rsid w:val="00A04D0B"/>
    <w:rsid w:val="00A668A4"/>
    <w:rsid w:val="00AF44B9"/>
    <w:rsid w:val="00B629FE"/>
    <w:rsid w:val="00BF1473"/>
    <w:rsid w:val="00C11C78"/>
    <w:rsid w:val="00C33B4F"/>
    <w:rsid w:val="00C51093"/>
    <w:rsid w:val="00C53AA8"/>
    <w:rsid w:val="00D021F5"/>
    <w:rsid w:val="00D95B15"/>
    <w:rsid w:val="00DD33E0"/>
    <w:rsid w:val="00E65B50"/>
    <w:rsid w:val="00EC09C9"/>
    <w:rsid w:val="00F404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62EBB-EC89-4520-B52B-40B96D93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00" w:afterAutospacing="1"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HANNY FEBRINA</dc:creator>
  <cp:lastModifiedBy>ipdn-lib1</cp:lastModifiedBy>
  <cp:revision>2</cp:revision>
  <dcterms:created xsi:type="dcterms:W3CDTF">2018-05-14T04:03:00Z</dcterms:created>
  <dcterms:modified xsi:type="dcterms:W3CDTF">2018-05-14T04:03:00Z</dcterms:modified>
</cp:coreProperties>
</file>