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E0" w:rsidRDefault="00BF05E0" w:rsidP="00BF05E0">
      <w:pPr>
        <w:jc w:val="center"/>
        <w:rPr>
          <w:rFonts w:ascii="Arial" w:hAnsi="Arial" w:cs="Arial"/>
          <w:b/>
          <w:sz w:val="24"/>
          <w:szCs w:val="24"/>
        </w:rPr>
      </w:pPr>
      <w:r>
        <w:rPr>
          <w:rFonts w:ascii="Arial" w:hAnsi="Arial" w:cs="Arial"/>
          <w:b/>
          <w:sz w:val="24"/>
          <w:szCs w:val="24"/>
        </w:rPr>
        <w:t xml:space="preserve">PENGARUH TINGKAT PENDIDIKAN TERHADAP KINERJA APARATUR SIPIL NEGARA PADA BADAN KEPEGAWAIAN DAERAH </w:t>
      </w:r>
      <w:r>
        <w:rPr>
          <w:rFonts w:ascii="Arial" w:hAnsi="Arial" w:cs="Arial"/>
          <w:b/>
          <w:sz w:val="24"/>
          <w:szCs w:val="24"/>
        </w:rPr>
        <w:br/>
        <w:t xml:space="preserve">KABUPATEN PADANG LAWAS UTARA </w:t>
      </w:r>
      <w:r>
        <w:rPr>
          <w:rFonts w:ascii="Arial" w:hAnsi="Arial" w:cs="Arial"/>
          <w:b/>
          <w:sz w:val="24"/>
          <w:szCs w:val="24"/>
        </w:rPr>
        <w:br/>
        <w:t>PROVINSI SUMATERA UTARA</w:t>
      </w:r>
    </w:p>
    <w:p w:rsidR="00BF05E0" w:rsidRDefault="00BF05E0" w:rsidP="00F07ACA">
      <w:pPr>
        <w:jc w:val="center"/>
        <w:rPr>
          <w:rFonts w:ascii="Arial" w:hAnsi="Arial" w:cs="Arial"/>
          <w:b/>
          <w:sz w:val="24"/>
          <w:szCs w:val="24"/>
        </w:rPr>
      </w:pPr>
      <w:r w:rsidRPr="003F7D16">
        <w:rPr>
          <w:rFonts w:ascii="Arial" w:hAnsi="Arial" w:cs="Arial"/>
          <w:b/>
          <w:sz w:val="24"/>
          <w:szCs w:val="24"/>
        </w:rPr>
        <w:t>Benni Kurniawan</w:t>
      </w:r>
    </w:p>
    <w:p w:rsidR="00F07ACA" w:rsidRDefault="00F07ACA" w:rsidP="00C70249">
      <w:pPr>
        <w:ind w:left="-284"/>
        <w:jc w:val="center"/>
        <w:rPr>
          <w:rFonts w:ascii="Arial" w:hAnsi="Arial" w:cs="Arial"/>
          <w:b/>
          <w:sz w:val="24"/>
          <w:szCs w:val="24"/>
        </w:rPr>
      </w:pPr>
      <w:r>
        <w:rPr>
          <w:rFonts w:ascii="Arial" w:hAnsi="Arial" w:cs="Arial"/>
          <w:b/>
          <w:sz w:val="24"/>
          <w:szCs w:val="24"/>
        </w:rPr>
        <w:t>Fakultas Manajemen Pemerintahan, Institut Pemerintahan Dalam Negeri</w:t>
      </w:r>
    </w:p>
    <w:p w:rsidR="00F07ACA" w:rsidRDefault="00F07ACA" w:rsidP="00F07ACA">
      <w:pPr>
        <w:ind w:left="-284"/>
        <w:jc w:val="center"/>
        <w:rPr>
          <w:rFonts w:ascii="Arial" w:hAnsi="Arial" w:cs="Arial"/>
          <w:b/>
          <w:sz w:val="24"/>
          <w:szCs w:val="24"/>
        </w:rPr>
      </w:pPr>
      <w:r>
        <w:rPr>
          <w:rFonts w:ascii="Arial" w:hAnsi="Arial" w:cs="Arial"/>
          <w:b/>
          <w:sz w:val="24"/>
          <w:szCs w:val="24"/>
        </w:rPr>
        <w:t>ABSTRAK</w:t>
      </w:r>
    </w:p>
    <w:p w:rsidR="00BF05E0" w:rsidRPr="003F7D16" w:rsidRDefault="00BF05E0" w:rsidP="00BF05E0">
      <w:pPr>
        <w:jc w:val="center"/>
        <w:rPr>
          <w:rFonts w:ascii="Arial" w:hAnsi="Arial" w:cs="Arial"/>
          <w:b/>
          <w:sz w:val="24"/>
          <w:szCs w:val="24"/>
        </w:rPr>
      </w:pPr>
      <w:r>
        <w:rPr>
          <w:rFonts w:ascii="Arial" w:hAnsi="Arial" w:cs="Arial"/>
          <w:b/>
          <w:sz w:val="24"/>
          <w:szCs w:val="24"/>
        </w:rPr>
        <w:t>e-</w:t>
      </w:r>
      <w:proofErr w:type="gramStart"/>
      <w:r>
        <w:rPr>
          <w:rFonts w:ascii="Arial" w:hAnsi="Arial" w:cs="Arial"/>
          <w:b/>
          <w:sz w:val="24"/>
          <w:szCs w:val="24"/>
        </w:rPr>
        <w:t>mai :</w:t>
      </w:r>
      <w:proofErr w:type="gramEnd"/>
      <w:r>
        <w:rPr>
          <w:rFonts w:ascii="Arial" w:hAnsi="Arial" w:cs="Arial"/>
          <w:b/>
          <w:sz w:val="24"/>
          <w:szCs w:val="24"/>
        </w:rPr>
        <w:t xml:space="preserve"> bennikurniawan@gmail.com</w:t>
      </w:r>
    </w:p>
    <w:p w:rsidR="00BF05E0" w:rsidRPr="00F07ACA" w:rsidRDefault="00BF05E0" w:rsidP="00C70249">
      <w:pPr>
        <w:spacing w:after="240"/>
        <w:ind w:firstLine="851"/>
        <w:jc w:val="both"/>
        <w:rPr>
          <w:rFonts w:ascii="Arial" w:eastAsia="Times New Roman" w:hAnsi="Arial" w:cs="Arial"/>
          <w:sz w:val="24"/>
          <w:szCs w:val="24"/>
        </w:rPr>
      </w:pPr>
      <w:r w:rsidRPr="009E31D9">
        <w:rPr>
          <w:rFonts w:ascii="Arial" w:hAnsi="Arial" w:cs="Arial"/>
          <w:sz w:val="24"/>
          <w:szCs w:val="24"/>
        </w:rPr>
        <w:t xml:space="preserve">Penelitian ini </w:t>
      </w:r>
      <w:r w:rsidR="00F07ACA">
        <w:rPr>
          <w:rFonts w:ascii="Arial" w:hAnsi="Arial" w:cs="Arial"/>
          <w:sz w:val="24"/>
          <w:szCs w:val="24"/>
        </w:rPr>
        <w:t>berjudul</w:t>
      </w:r>
      <w:r w:rsidRPr="009E31D9">
        <w:rPr>
          <w:rFonts w:ascii="Arial" w:hAnsi="Arial" w:cs="Arial"/>
          <w:sz w:val="24"/>
          <w:szCs w:val="24"/>
        </w:rPr>
        <w:t xml:space="preserve"> </w:t>
      </w:r>
      <w:r w:rsidR="00F07ACA" w:rsidRPr="00F07ACA">
        <w:rPr>
          <w:rFonts w:ascii="Arial" w:hAnsi="Arial" w:cs="Arial"/>
          <w:b/>
          <w:sz w:val="24"/>
          <w:szCs w:val="24"/>
        </w:rPr>
        <w:t xml:space="preserve">“PENGARUH PENDIDIKAN TERHADAP KINERJA APARATUR SIPIL NEGARA </w:t>
      </w:r>
      <w:proofErr w:type="gramStart"/>
      <w:r w:rsidR="00F07ACA" w:rsidRPr="00F07ACA">
        <w:rPr>
          <w:rFonts w:ascii="Arial" w:hAnsi="Arial" w:cs="Arial"/>
          <w:b/>
          <w:sz w:val="24"/>
          <w:szCs w:val="24"/>
        </w:rPr>
        <w:t xml:space="preserve">PADA  </w:t>
      </w:r>
      <w:r w:rsidR="00F07ACA" w:rsidRPr="00F07ACA">
        <w:rPr>
          <w:rFonts w:ascii="Arial" w:eastAsia="Times New Roman" w:hAnsi="Arial" w:cs="Arial"/>
          <w:b/>
          <w:sz w:val="24"/>
          <w:szCs w:val="24"/>
        </w:rPr>
        <w:t>BADAN</w:t>
      </w:r>
      <w:proofErr w:type="gramEnd"/>
      <w:r w:rsidR="00F07ACA" w:rsidRPr="00F07ACA">
        <w:rPr>
          <w:rFonts w:ascii="Arial" w:eastAsia="Times New Roman" w:hAnsi="Arial" w:cs="Arial"/>
          <w:b/>
          <w:sz w:val="24"/>
          <w:szCs w:val="24"/>
        </w:rPr>
        <w:t xml:space="preserve"> KEPEGAWAIAN DAERAH KABUPATEN PADANG LAWAS UTARA PROVINSI SUMATERA UTARA”.</w:t>
      </w:r>
      <w:r w:rsidR="00F07ACA">
        <w:rPr>
          <w:rFonts w:ascii="Arial" w:eastAsia="Times New Roman" w:hAnsi="Arial" w:cs="Arial"/>
          <w:sz w:val="24"/>
          <w:szCs w:val="24"/>
        </w:rPr>
        <w:t xml:space="preserve"> </w:t>
      </w:r>
      <w:proofErr w:type="gramStart"/>
      <w:r w:rsidRPr="009E31D9">
        <w:rPr>
          <w:rFonts w:ascii="Arial" w:hAnsi="Arial" w:cs="Arial"/>
          <w:sz w:val="24"/>
          <w:szCs w:val="24"/>
        </w:rPr>
        <w:t xml:space="preserve">Unit yang dianalisis </w:t>
      </w:r>
      <w:r w:rsidR="008339E2">
        <w:rPr>
          <w:rFonts w:ascii="Arial" w:hAnsi="Arial" w:cs="Arial"/>
          <w:sz w:val="24"/>
          <w:szCs w:val="24"/>
        </w:rPr>
        <w:t>pada</w:t>
      </w:r>
      <w:r w:rsidRPr="009E31D9">
        <w:rPr>
          <w:rFonts w:ascii="Arial" w:hAnsi="Arial" w:cs="Arial"/>
          <w:sz w:val="24"/>
          <w:szCs w:val="24"/>
        </w:rPr>
        <w:t xml:space="preserve"> penelitian ini adalah individu pegawai pada Badan Kepegawaian Daerah Kabupaten Padang Lawas Utara, sampel dalam penelitian ini sesuai jumlah populasi yaitu sebesar 27 orang responden.</w:t>
      </w:r>
      <w:proofErr w:type="gramEnd"/>
      <w:r w:rsidRPr="009E31D9">
        <w:rPr>
          <w:rFonts w:ascii="Arial" w:hAnsi="Arial" w:cs="Arial"/>
          <w:sz w:val="24"/>
          <w:szCs w:val="24"/>
        </w:rPr>
        <w:t xml:space="preserve"> </w:t>
      </w:r>
      <w:proofErr w:type="gramStart"/>
      <w:r w:rsidRPr="009E31D9">
        <w:rPr>
          <w:rFonts w:ascii="Arial" w:hAnsi="Arial" w:cs="Arial"/>
          <w:sz w:val="24"/>
          <w:szCs w:val="24"/>
        </w:rPr>
        <w:t xml:space="preserve">Metode penelitian yang </w:t>
      </w:r>
      <w:r w:rsidR="008339E2">
        <w:rPr>
          <w:rFonts w:ascii="Arial" w:hAnsi="Arial" w:cs="Arial"/>
          <w:sz w:val="24"/>
          <w:szCs w:val="24"/>
        </w:rPr>
        <w:t>dipakai</w:t>
      </w:r>
      <w:r w:rsidRPr="009E31D9">
        <w:rPr>
          <w:rFonts w:ascii="Arial" w:hAnsi="Arial" w:cs="Arial"/>
          <w:sz w:val="24"/>
          <w:szCs w:val="24"/>
        </w:rPr>
        <w:t xml:space="preserve"> adalah analisis statistik deskriptif </w:t>
      </w:r>
      <w:r w:rsidR="00F07ACA">
        <w:rPr>
          <w:rFonts w:ascii="Arial" w:hAnsi="Arial" w:cs="Arial"/>
          <w:sz w:val="24"/>
          <w:szCs w:val="24"/>
        </w:rPr>
        <w:t xml:space="preserve">dan teknik </w:t>
      </w:r>
      <w:r w:rsidRPr="009E31D9">
        <w:rPr>
          <w:rFonts w:ascii="Arial" w:hAnsi="Arial" w:cs="Arial"/>
          <w:sz w:val="24"/>
          <w:szCs w:val="24"/>
        </w:rPr>
        <w:t>analisis korelasi untuk melihat hubungan antar pendidikan dengan kinerja pegawai dan analisis regresi linear sederhana untuk melihat pengaruh antar variabel pendidikan dengan kinerja Aparatur Sipil Negara.</w:t>
      </w:r>
      <w:proofErr w:type="gramEnd"/>
      <w:r w:rsidRPr="009E31D9">
        <w:rPr>
          <w:rFonts w:ascii="Arial" w:hAnsi="Arial" w:cs="Arial"/>
          <w:sz w:val="24"/>
          <w:szCs w:val="24"/>
        </w:rPr>
        <w:t xml:space="preserve"> </w:t>
      </w:r>
      <w:proofErr w:type="gramStart"/>
      <w:r w:rsidR="008339E2">
        <w:rPr>
          <w:rFonts w:ascii="Arial" w:hAnsi="Arial" w:cs="Arial"/>
          <w:sz w:val="24"/>
          <w:szCs w:val="24"/>
        </w:rPr>
        <w:t>Adapun hasil yang didapatkan dari penelitian</w:t>
      </w:r>
      <w:r w:rsidRPr="009E31D9">
        <w:rPr>
          <w:rFonts w:ascii="Arial" w:hAnsi="Arial" w:cs="Arial"/>
          <w:sz w:val="24"/>
          <w:szCs w:val="24"/>
        </w:rPr>
        <w:t xml:space="preserve"> ini menunjukkan bahwa adanya pengaruh pendidikan terhadap kinerja Aparatur Sipil Negara.</w:t>
      </w:r>
      <w:proofErr w:type="gramEnd"/>
      <w:r>
        <w:rPr>
          <w:rFonts w:ascii="Arial" w:hAnsi="Arial" w:cs="Arial"/>
          <w:sz w:val="24"/>
          <w:szCs w:val="24"/>
        </w:rPr>
        <w:t xml:space="preserve"> </w:t>
      </w:r>
      <w:r w:rsidRPr="009E31D9">
        <w:rPr>
          <w:rFonts w:ascii="Arial" w:hAnsi="Arial" w:cs="Arial"/>
          <w:sz w:val="24"/>
          <w:szCs w:val="24"/>
        </w:rPr>
        <w:t>Adapun besar pengaruh yang diberikan pendidikan terhadap kinerja pegawai yaitu se</w:t>
      </w:r>
      <w:r w:rsidR="008339E2">
        <w:rPr>
          <w:rFonts w:ascii="Arial" w:hAnsi="Arial" w:cs="Arial"/>
          <w:sz w:val="24"/>
          <w:szCs w:val="24"/>
        </w:rPr>
        <w:t>banyak 42,8% dan sisanya sebanyak</w:t>
      </w:r>
      <w:r w:rsidRPr="009E31D9">
        <w:rPr>
          <w:rFonts w:ascii="Arial" w:hAnsi="Arial" w:cs="Arial"/>
          <w:sz w:val="24"/>
          <w:szCs w:val="24"/>
        </w:rPr>
        <w:t xml:space="preserve"> 57,2% menggambarkan adanya variabel bebas lain yang tidak dijelaskan dalam penelitian ini misalnya</w:t>
      </w:r>
      <w:r w:rsidR="00F07ACA">
        <w:rPr>
          <w:rFonts w:ascii="Arial" w:hAnsi="Arial" w:cs="Arial"/>
          <w:sz w:val="24"/>
          <w:szCs w:val="24"/>
        </w:rPr>
        <w:t xml:space="preserve"> motivasi dan lingkungan kerja.</w:t>
      </w:r>
    </w:p>
    <w:p w:rsidR="00BF05E0" w:rsidRPr="009E31D9" w:rsidRDefault="00BF05E0" w:rsidP="00C70249">
      <w:pPr>
        <w:spacing w:after="240"/>
        <w:rPr>
          <w:rFonts w:ascii="Arial" w:hAnsi="Arial" w:cs="Arial"/>
          <w:sz w:val="24"/>
          <w:szCs w:val="24"/>
        </w:rPr>
      </w:pPr>
      <w:r w:rsidRPr="009E31D9">
        <w:rPr>
          <w:rFonts w:ascii="Arial" w:hAnsi="Arial" w:cs="Arial"/>
          <w:sz w:val="24"/>
          <w:szCs w:val="24"/>
        </w:rPr>
        <w:t xml:space="preserve">Kata </w:t>
      </w:r>
      <w:proofErr w:type="gramStart"/>
      <w:r w:rsidRPr="009E31D9">
        <w:rPr>
          <w:rFonts w:ascii="Arial" w:hAnsi="Arial" w:cs="Arial"/>
          <w:sz w:val="24"/>
          <w:szCs w:val="24"/>
        </w:rPr>
        <w:t>Kunci :</w:t>
      </w:r>
      <w:proofErr w:type="gramEnd"/>
      <w:r w:rsidRPr="009E31D9">
        <w:rPr>
          <w:rFonts w:ascii="Arial" w:hAnsi="Arial" w:cs="Arial"/>
          <w:sz w:val="24"/>
          <w:szCs w:val="24"/>
        </w:rPr>
        <w:t xml:space="preserve"> Pendidikan dan Kinerja</w:t>
      </w:r>
    </w:p>
    <w:p w:rsidR="00BF05E0" w:rsidRDefault="00BF05E0" w:rsidP="00BF05E0">
      <w:pPr>
        <w:rPr>
          <w:rFonts w:ascii="Arial" w:hAnsi="Arial" w:cs="Arial"/>
          <w:b/>
          <w:i/>
          <w:sz w:val="24"/>
          <w:szCs w:val="24"/>
        </w:rPr>
      </w:pPr>
      <w:r>
        <w:rPr>
          <w:rFonts w:ascii="Arial" w:hAnsi="Arial" w:cs="Arial"/>
          <w:b/>
          <w:i/>
          <w:sz w:val="24"/>
          <w:szCs w:val="24"/>
        </w:rPr>
        <w:br w:type="page"/>
      </w:r>
    </w:p>
    <w:p w:rsidR="00BF05E0" w:rsidRPr="007036A2" w:rsidRDefault="00BF05E0" w:rsidP="00C70249">
      <w:pPr>
        <w:jc w:val="center"/>
        <w:rPr>
          <w:rFonts w:ascii="Arial" w:hAnsi="Arial" w:cs="Arial"/>
          <w:b/>
          <w:i/>
          <w:sz w:val="24"/>
          <w:szCs w:val="24"/>
        </w:rPr>
      </w:pPr>
      <w:r w:rsidRPr="007036A2">
        <w:rPr>
          <w:rFonts w:ascii="Arial" w:hAnsi="Arial" w:cs="Arial"/>
          <w:b/>
          <w:i/>
          <w:sz w:val="24"/>
          <w:szCs w:val="24"/>
        </w:rPr>
        <w:lastRenderedPageBreak/>
        <w:t>ABSTRACT</w:t>
      </w:r>
    </w:p>
    <w:p w:rsidR="00C70249" w:rsidRPr="00C70249" w:rsidRDefault="00C70249" w:rsidP="0070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22222"/>
          <w:sz w:val="24"/>
          <w:szCs w:val="24"/>
        </w:rPr>
      </w:pPr>
      <w:r w:rsidRPr="007036A2">
        <w:rPr>
          <w:rFonts w:ascii="Arial" w:eastAsia="Times New Roman" w:hAnsi="Arial" w:cs="Arial"/>
          <w:i/>
          <w:color w:val="222222"/>
          <w:sz w:val="24"/>
          <w:szCs w:val="24"/>
        </w:rPr>
        <w:tab/>
      </w:r>
      <w:r w:rsidRPr="00C70249">
        <w:rPr>
          <w:rFonts w:ascii="Arial" w:eastAsia="Times New Roman" w:hAnsi="Arial" w:cs="Arial"/>
          <w:i/>
          <w:color w:val="222222"/>
          <w:sz w:val="24"/>
          <w:szCs w:val="24"/>
        </w:rPr>
        <w:t xml:space="preserve">This study entitled "THE EFFECT OF EDUCATION ON PERFORMANCE OF STATE CIVILIANS IN THE REGIONAL CIVIL SERVICE AGENCY OF PADANG LAWAS UTARA PROVINSI NORTH SUMATERA". The units analyzed in this study were individual employees at the Regional Personnel Agency in North Padang Lawas </w:t>
      </w:r>
      <w:proofErr w:type="gramStart"/>
      <w:r w:rsidRPr="00C70249">
        <w:rPr>
          <w:rFonts w:ascii="Arial" w:eastAsia="Times New Roman" w:hAnsi="Arial" w:cs="Arial"/>
          <w:i/>
          <w:color w:val="222222"/>
          <w:sz w:val="24"/>
          <w:szCs w:val="24"/>
        </w:rPr>
        <w:t>Regency,</w:t>
      </w:r>
      <w:proofErr w:type="gramEnd"/>
      <w:r w:rsidRPr="00C70249">
        <w:rPr>
          <w:rFonts w:ascii="Arial" w:eastAsia="Times New Roman" w:hAnsi="Arial" w:cs="Arial"/>
          <w:i/>
          <w:color w:val="222222"/>
          <w:sz w:val="24"/>
          <w:szCs w:val="24"/>
        </w:rPr>
        <w:t xml:space="preserve"> the sample in this study was in accordance with the number of population, namely 27 respondents. The research method used is descriptive statistical analysis and correlation analysis techniques to see the relationship between education with employee performance and simple linear regression analysis to see the influence between educational variables with the performance of the State Civil Apparatus. The results of this study indicate that there is an influence of education on the performance of the State Civil Apparatus. The influence of education on employee performance is 42.8% and the remaining 57.2% illustrates the existence of other independent variables not explained in this study, for example motivation and work environment.</w:t>
      </w:r>
    </w:p>
    <w:p w:rsidR="00C70249" w:rsidRPr="007036A2" w:rsidRDefault="00C70249" w:rsidP="0070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i/>
          <w:color w:val="222222"/>
          <w:sz w:val="24"/>
          <w:szCs w:val="24"/>
        </w:rPr>
      </w:pPr>
    </w:p>
    <w:p w:rsidR="00C70249" w:rsidRPr="00C70249" w:rsidRDefault="00C70249" w:rsidP="0070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i/>
          <w:color w:val="222222"/>
          <w:sz w:val="24"/>
          <w:szCs w:val="24"/>
        </w:rPr>
      </w:pPr>
      <w:r w:rsidRPr="00C70249">
        <w:rPr>
          <w:rFonts w:ascii="Arial" w:eastAsia="Times New Roman" w:hAnsi="Arial" w:cs="Arial"/>
          <w:i/>
          <w:color w:val="222222"/>
          <w:sz w:val="24"/>
          <w:szCs w:val="24"/>
        </w:rPr>
        <w:t>Keywords: Education and Performance</w:t>
      </w:r>
    </w:p>
    <w:p w:rsidR="007036A2" w:rsidRDefault="007036A2">
      <w:pPr>
        <w:rPr>
          <w:rFonts w:ascii="Arial" w:hAnsi="Arial" w:cs="Arial"/>
          <w:b/>
          <w:sz w:val="24"/>
          <w:szCs w:val="24"/>
        </w:rPr>
      </w:pPr>
      <w:r>
        <w:rPr>
          <w:rFonts w:ascii="Arial" w:hAnsi="Arial" w:cs="Arial"/>
          <w:b/>
          <w:sz w:val="24"/>
          <w:szCs w:val="24"/>
        </w:rPr>
        <w:br w:type="page"/>
      </w:r>
    </w:p>
    <w:p w:rsidR="00583C0E" w:rsidRPr="00C70249" w:rsidRDefault="00C70249" w:rsidP="00C70249">
      <w:pPr>
        <w:pStyle w:val="ListParagraph"/>
        <w:numPr>
          <w:ilvl w:val="0"/>
          <w:numId w:val="34"/>
        </w:numPr>
        <w:tabs>
          <w:tab w:val="left" w:pos="426"/>
          <w:tab w:val="left" w:pos="851"/>
        </w:tabs>
        <w:spacing w:after="0" w:line="480" w:lineRule="auto"/>
        <w:jc w:val="both"/>
        <w:rPr>
          <w:rFonts w:ascii="Arial" w:hAnsi="Arial" w:cs="Arial"/>
          <w:b/>
          <w:sz w:val="24"/>
          <w:szCs w:val="24"/>
        </w:rPr>
      </w:pPr>
      <w:r>
        <w:rPr>
          <w:rFonts w:ascii="Arial" w:hAnsi="Arial" w:cs="Arial"/>
          <w:b/>
          <w:sz w:val="24"/>
          <w:szCs w:val="24"/>
        </w:rPr>
        <w:lastRenderedPageBreak/>
        <w:t>PENDAHULUAN</w:t>
      </w:r>
    </w:p>
    <w:p w:rsidR="0076079E" w:rsidRDefault="0076079E" w:rsidP="00306B34">
      <w:pPr>
        <w:spacing w:after="0" w:line="480" w:lineRule="auto"/>
        <w:ind w:firstLine="851"/>
        <w:jc w:val="both"/>
        <w:rPr>
          <w:rFonts w:ascii="Arial" w:hAnsi="Arial" w:cs="Arial"/>
          <w:sz w:val="24"/>
          <w:szCs w:val="24"/>
        </w:rPr>
      </w:pPr>
      <w:r>
        <w:rPr>
          <w:rFonts w:ascii="Arial" w:hAnsi="Arial" w:cs="Arial"/>
          <w:sz w:val="24"/>
          <w:szCs w:val="24"/>
        </w:rPr>
        <w:t>Bagaimana</w:t>
      </w:r>
      <w:r w:rsidRPr="003D5E12">
        <w:rPr>
          <w:rFonts w:ascii="Arial" w:hAnsi="Arial" w:cs="Arial"/>
          <w:sz w:val="24"/>
          <w:szCs w:val="24"/>
        </w:rPr>
        <w:t xml:space="preserve">pun </w:t>
      </w:r>
      <w:r w:rsidR="008339E2">
        <w:rPr>
          <w:rFonts w:ascii="Arial" w:hAnsi="Arial" w:cs="Arial"/>
          <w:sz w:val="24"/>
          <w:szCs w:val="24"/>
        </w:rPr>
        <w:t>kemajuan dan perkembangan ilmu teknologi</w:t>
      </w:r>
      <w:r w:rsidRPr="003D5E12">
        <w:rPr>
          <w:rFonts w:ascii="Arial" w:hAnsi="Arial" w:cs="Arial"/>
          <w:sz w:val="24"/>
          <w:szCs w:val="24"/>
        </w:rPr>
        <w:t>, informasi</w:t>
      </w:r>
      <w:r w:rsidR="008339E2">
        <w:rPr>
          <w:rFonts w:ascii="Arial" w:hAnsi="Arial" w:cs="Arial"/>
          <w:sz w:val="24"/>
          <w:szCs w:val="24"/>
        </w:rPr>
        <w:t xml:space="preserve"> yang berkembang</w:t>
      </w:r>
      <w:r w:rsidRPr="003D5E12">
        <w:rPr>
          <w:rFonts w:ascii="Arial" w:hAnsi="Arial" w:cs="Arial"/>
          <w:sz w:val="24"/>
          <w:szCs w:val="24"/>
        </w:rPr>
        <w:t xml:space="preserve">, tersedianya modal dan memadainya bahan, namun jika tanpa didukung oleh </w:t>
      </w:r>
      <w:r w:rsidR="008339E2">
        <w:rPr>
          <w:rFonts w:ascii="Arial" w:hAnsi="Arial" w:cs="Arial"/>
          <w:sz w:val="24"/>
          <w:szCs w:val="24"/>
        </w:rPr>
        <w:t>keahlian</w:t>
      </w:r>
      <w:r w:rsidRPr="003D5E12">
        <w:rPr>
          <w:rFonts w:ascii="Arial" w:hAnsi="Arial" w:cs="Arial"/>
          <w:sz w:val="24"/>
          <w:szCs w:val="24"/>
        </w:rPr>
        <w:t xml:space="preserve"> Sumber Daya Manusia yang </w:t>
      </w:r>
      <w:r w:rsidR="008339E2">
        <w:rPr>
          <w:rFonts w:ascii="Arial" w:hAnsi="Arial" w:cs="Arial"/>
          <w:sz w:val="24"/>
          <w:szCs w:val="24"/>
        </w:rPr>
        <w:t>mencukupi</w:t>
      </w:r>
      <w:r w:rsidRPr="003D5E12">
        <w:rPr>
          <w:rFonts w:ascii="Arial" w:hAnsi="Arial" w:cs="Arial"/>
          <w:sz w:val="24"/>
          <w:szCs w:val="24"/>
        </w:rPr>
        <w:t xml:space="preserve">, maka akan </w:t>
      </w:r>
      <w:r w:rsidR="008339E2">
        <w:rPr>
          <w:rFonts w:ascii="Arial" w:hAnsi="Arial" w:cs="Arial"/>
          <w:sz w:val="24"/>
          <w:szCs w:val="24"/>
        </w:rPr>
        <w:t xml:space="preserve">susah </w:t>
      </w:r>
      <w:r w:rsidRPr="003D5E12">
        <w:rPr>
          <w:rFonts w:ascii="Arial" w:hAnsi="Arial" w:cs="Arial"/>
          <w:sz w:val="24"/>
          <w:szCs w:val="24"/>
        </w:rPr>
        <w:t xml:space="preserve">bagi suatu </w:t>
      </w:r>
      <w:r w:rsidR="008339E2">
        <w:rPr>
          <w:rFonts w:ascii="Arial" w:hAnsi="Arial" w:cs="Arial"/>
          <w:sz w:val="24"/>
          <w:szCs w:val="24"/>
        </w:rPr>
        <w:t>instansi</w:t>
      </w:r>
      <w:r w:rsidRPr="003D5E12">
        <w:rPr>
          <w:rFonts w:ascii="Arial" w:hAnsi="Arial" w:cs="Arial"/>
          <w:sz w:val="24"/>
          <w:szCs w:val="24"/>
        </w:rPr>
        <w:t xml:space="preserve"> dalam men</w:t>
      </w:r>
      <w:r w:rsidR="008339E2">
        <w:rPr>
          <w:rFonts w:ascii="Arial" w:hAnsi="Arial" w:cs="Arial"/>
          <w:sz w:val="24"/>
          <w:szCs w:val="24"/>
        </w:rPr>
        <w:t xml:space="preserve">nggapai </w:t>
      </w:r>
      <w:r w:rsidRPr="003D5E12">
        <w:rPr>
          <w:rFonts w:ascii="Arial" w:hAnsi="Arial" w:cs="Arial"/>
          <w:sz w:val="24"/>
          <w:szCs w:val="24"/>
        </w:rPr>
        <w:t>tujuannya. Oleh karena itu Sumber Daya Manusianya har</w:t>
      </w:r>
      <w:r w:rsidR="0059687E">
        <w:rPr>
          <w:rFonts w:ascii="Arial" w:hAnsi="Arial" w:cs="Arial"/>
          <w:sz w:val="24"/>
          <w:szCs w:val="24"/>
        </w:rPr>
        <w:t>us dikelola secara baik agar</w:t>
      </w:r>
      <w:r w:rsidRPr="003D5E12">
        <w:rPr>
          <w:rFonts w:ascii="Arial" w:hAnsi="Arial" w:cs="Arial"/>
          <w:sz w:val="24"/>
          <w:szCs w:val="24"/>
        </w:rPr>
        <w:t xml:space="preserve"> dapat menghasilkan Sumber Daya Manusia yang berkualitas yang tentunya </w:t>
      </w:r>
      <w:proofErr w:type="gramStart"/>
      <w:r w:rsidRPr="003D5E12">
        <w:rPr>
          <w:rFonts w:ascii="Arial" w:hAnsi="Arial" w:cs="Arial"/>
          <w:sz w:val="24"/>
          <w:szCs w:val="24"/>
        </w:rPr>
        <w:t>akan</w:t>
      </w:r>
      <w:proofErr w:type="gramEnd"/>
      <w:r w:rsidRPr="003D5E12">
        <w:rPr>
          <w:rFonts w:ascii="Arial" w:hAnsi="Arial" w:cs="Arial"/>
          <w:sz w:val="24"/>
          <w:szCs w:val="24"/>
        </w:rPr>
        <w:t xml:space="preserve"> memberikan manfaat yang besar bagi organisasi maupun masyarakat yang ada di sekitarnya.</w:t>
      </w:r>
    </w:p>
    <w:p w:rsidR="00C42C26" w:rsidRDefault="00C24B98" w:rsidP="00306B34">
      <w:pPr>
        <w:autoSpaceDE w:val="0"/>
        <w:autoSpaceDN w:val="0"/>
        <w:adjustRightInd w:val="0"/>
        <w:spacing w:after="0" w:line="480" w:lineRule="auto"/>
        <w:ind w:firstLine="851"/>
        <w:jc w:val="both"/>
        <w:rPr>
          <w:rFonts w:ascii="Arial" w:hAnsi="Arial" w:cs="Arial"/>
          <w:sz w:val="24"/>
          <w:szCs w:val="24"/>
        </w:rPr>
      </w:pPr>
      <w:proofErr w:type="gramStart"/>
      <w:r>
        <w:rPr>
          <w:rFonts w:ascii="Arial" w:hAnsi="Arial" w:cs="Arial"/>
          <w:sz w:val="24"/>
          <w:szCs w:val="24"/>
        </w:rPr>
        <w:t>Aparatur Sipil Negara</w:t>
      </w:r>
      <w:r w:rsidR="0059687E">
        <w:rPr>
          <w:rFonts w:ascii="Arial" w:hAnsi="Arial" w:cs="Arial"/>
          <w:sz w:val="24"/>
          <w:szCs w:val="24"/>
        </w:rPr>
        <w:t xml:space="preserve"> sebagai </w:t>
      </w:r>
      <w:r w:rsidR="008339E2">
        <w:rPr>
          <w:rFonts w:ascii="Arial" w:hAnsi="Arial" w:cs="Arial"/>
          <w:sz w:val="24"/>
          <w:szCs w:val="24"/>
        </w:rPr>
        <w:t>bagian</w:t>
      </w:r>
      <w:r w:rsidR="0059687E">
        <w:rPr>
          <w:rFonts w:ascii="Arial" w:hAnsi="Arial" w:cs="Arial"/>
          <w:sz w:val="24"/>
          <w:szCs w:val="24"/>
        </w:rPr>
        <w:t xml:space="preserve"> terpenting</w:t>
      </w:r>
      <w:r w:rsidR="00C42C26">
        <w:rPr>
          <w:rFonts w:ascii="Arial" w:hAnsi="Arial" w:cs="Arial"/>
          <w:sz w:val="24"/>
          <w:szCs w:val="24"/>
        </w:rPr>
        <w:t xml:space="preserve"> sumbe</w:t>
      </w:r>
      <w:r w:rsidR="0059687E">
        <w:rPr>
          <w:rFonts w:ascii="Arial" w:hAnsi="Arial" w:cs="Arial"/>
          <w:sz w:val="24"/>
          <w:szCs w:val="24"/>
        </w:rPr>
        <w:t xml:space="preserve">r daya </w:t>
      </w:r>
      <w:r w:rsidR="00C42C26">
        <w:rPr>
          <w:rFonts w:ascii="Arial" w:hAnsi="Arial" w:cs="Arial"/>
          <w:sz w:val="24"/>
          <w:szCs w:val="24"/>
        </w:rPr>
        <w:t xml:space="preserve">aparatur </w:t>
      </w:r>
      <w:r w:rsidR="0059687E">
        <w:rPr>
          <w:rFonts w:ascii="Arial" w:hAnsi="Arial" w:cs="Arial"/>
          <w:sz w:val="24"/>
          <w:szCs w:val="24"/>
        </w:rPr>
        <w:t xml:space="preserve">Negara yang </w:t>
      </w:r>
      <w:r w:rsidR="008339E2">
        <w:rPr>
          <w:rFonts w:ascii="Arial" w:hAnsi="Arial" w:cs="Arial"/>
          <w:sz w:val="24"/>
          <w:szCs w:val="24"/>
        </w:rPr>
        <w:t>memiliki peran</w:t>
      </w:r>
      <w:r w:rsidR="0059687E">
        <w:rPr>
          <w:rFonts w:ascii="Arial" w:hAnsi="Arial" w:cs="Arial"/>
          <w:sz w:val="24"/>
          <w:szCs w:val="24"/>
        </w:rPr>
        <w:t xml:space="preserve"> </w:t>
      </w:r>
      <w:r w:rsidR="008339E2">
        <w:rPr>
          <w:rFonts w:ascii="Arial" w:hAnsi="Arial" w:cs="Arial"/>
          <w:sz w:val="24"/>
          <w:szCs w:val="24"/>
        </w:rPr>
        <w:t>vital</w:t>
      </w:r>
      <w:r w:rsidR="0059687E">
        <w:rPr>
          <w:rFonts w:ascii="Arial" w:hAnsi="Arial" w:cs="Arial"/>
          <w:sz w:val="24"/>
          <w:szCs w:val="24"/>
        </w:rPr>
        <w:t xml:space="preserve"> untuk</w:t>
      </w:r>
      <w:r w:rsidR="00C42C26">
        <w:rPr>
          <w:rFonts w:ascii="Arial" w:hAnsi="Arial" w:cs="Arial"/>
          <w:sz w:val="24"/>
          <w:szCs w:val="24"/>
        </w:rPr>
        <w:t xml:space="preserve"> </w:t>
      </w:r>
      <w:r w:rsidR="008339E2">
        <w:rPr>
          <w:rFonts w:ascii="Arial" w:hAnsi="Arial" w:cs="Arial"/>
          <w:sz w:val="24"/>
          <w:szCs w:val="24"/>
        </w:rPr>
        <w:t>mencapai</w:t>
      </w:r>
      <w:r w:rsidR="00C42C26">
        <w:rPr>
          <w:rFonts w:ascii="Arial" w:hAnsi="Arial" w:cs="Arial"/>
          <w:sz w:val="24"/>
          <w:szCs w:val="24"/>
        </w:rPr>
        <w:t xml:space="preserve"> keberhasilan </w:t>
      </w:r>
      <w:r w:rsidR="008339E2">
        <w:rPr>
          <w:rFonts w:ascii="Arial" w:hAnsi="Arial" w:cs="Arial"/>
          <w:sz w:val="24"/>
          <w:szCs w:val="24"/>
        </w:rPr>
        <w:t>pelayanan, pemebrdayaan dan pembangunan</w:t>
      </w:r>
      <w:r w:rsidR="00C42C26">
        <w:rPr>
          <w:rFonts w:ascii="Arial" w:hAnsi="Arial" w:cs="Arial"/>
          <w:sz w:val="24"/>
          <w:szCs w:val="24"/>
        </w:rPr>
        <w:t>.</w:t>
      </w:r>
      <w:proofErr w:type="gramEnd"/>
      <w:r w:rsidR="00C42C26">
        <w:rPr>
          <w:rFonts w:ascii="Arial" w:hAnsi="Arial" w:cs="Arial"/>
          <w:sz w:val="24"/>
          <w:szCs w:val="24"/>
        </w:rPr>
        <w:t xml:space="preserve"> Sosok </w:t>
      </w:r>
      <w:r>
        <w:rPr>
          <w:rFonts w:ascii="Arial" w:hAnsi="Arial" w:cs="Arial"/>
          <w:sz w:val="24"/>
          <w:szCs w:val="24"/>
        </w:rPr>
        <w:t>ASN</w:t>
      </w:r>
      <w:r w:rsidR="0059687E">
        <w:rPr>
          <w:rFonts w:ascii="Arial" w:hAnsi="Arial" w:cs="Arial"/>
          <w:sz w:val="24"/>
          <w:szCs w:val="24"/>
        </w:rPr>
        <w:t xml:space="preserve"> yang dapat</w:t>
      </w:r>
      <w:r w:rsidR="00C42C26">
        <w:rPr>
          <w:rFonts w:ascii="Arial" w:hAnsi="Arial" w:cs="Arial"/>
          <w:sz w:val="24"/>
          <w:szCs w:val="24"/>
        </w:rPr>
        <w:t xml:space="preserve"> memainkan peran tersebut adalah </w:t>
      </w:r>
      <w:r>
        <w:rPr>
          <w:rFonts w:ascii="Arial" w:hAnsi="Arial" w:cs="Arial"/>
          <w:sz w:val="24"/>
          <w:szCs w:val="24"/>
        </w:rPr>
        <w:t>ASN</w:t>
      </w:r>
      <w:r w:rsidR="00C42C26">
        <w:rPr>
          <w:rFonts w:ascii="Arial" w:hAnsi="Arial" w:cs="Arial"/>
          <w:sz w:val="24"/>
          <w:szCs w:val="24"/>
        </w:rPr>
        <w:t xml:space="preserve"> yang mempunyai sikap dan perilaku yang setia dan taat kepada negara, bermoral, bermental baik, jujur, adil, profesional dalam penyelenggaraan tugas pemerintahan, pembangunan dan kemasyarakatan, sadar akan tanggung jawab sebagai pelayan publik, berpengetahuan yang luas dan mendalam terhadap bidang tugas, serta mampu menjad</w:t>
      </w:r>
      <w:r w:rsidR="0059687E">
        <w:rPr>
          <w:rFonts w:ascii="Arial" w:hAnsi="Arial" w:cs="Arial"/>
          <w:sz w:val="24"/>
          <w:szCs w:val="24"/>
        </w:rPr>
        <w:t>i perekat pemersatu</w:t>
      </w:r>
      <w:r w:rsidR="00C42C26">
        <w:rPr>
          <w:rFonts w:ascii="Arial" w:hAnsi="Arial" w:cs="Arial"/>
          <w:sz w:val="24"/>
          <w:szCs w:val="24"/>
        </w:rPr>
        <w:t xml:space="preserve"> bangsa.</w:t>
      </w:r>
    </w:p>
    <w:p w:rsidR="00583C0E" w:rsidRDefault="00583C0E" w:rsidP="00306B34">
      <w:pPr>
        <w:spacing w:after="0" w:line="480" w:lineRule="auto"/>
        <w:ind w:firstLine="851"/>
        <w:jc w:val="both"/>
        <w:rPr>
          <w:rFonts w:ascii="Arial" w:hAnsi="Arial" w:cs="Arial"/>
          <w:sz w:val="24"/>
          <w:szCs w:val="24"/>
        </w:rPr>
      </w:pPr>
      <w:proofErr w:type="gramStart"/>
      <w:r w:rsidRPr="003D5E12">
        <w:rPr>
          <w:rFonts w:ascii="Arial" w:hAnsi="Arial" w:cs="Arial"/>
          <w:sz w:val="24"/>
          <w:szCs w:val="24"/>
        </w:rPr>
        <w:t xml:space="preserve">Berdasarkan uraian di atas jelaslah bahwa dalam rangka peningkatan kualitas serta kinerja </w:t>
      </w:r>
      <w:r w:rsidR="00C24B98">
        <w:rPr>
          <w:rFonts w:ascii="Arial" w:hAnsi="Arial" w:cs="Arial"/>
          <w:sz w:val="24"/>
          <w:szCs w:val="24"/>
        </w:rPr>
        <w:t>Aparatur Sipil Negara</w:t>
      </w:r>
      <w:r w:rsidRPr="003D5E12">
        <w:rPr>
          <w:rFonts w:ascii="Arial" w:hAnsi="Arial" w:cs="Arial"/>
          <w:sz w:val="24"/>
          <w:szCs w:val="24"/>
        </w:rPr>
        <w:t>, maka tingkat pendidikan yang dimil</w:t>
      </w:r>
      <w:r>
        <w:rPr>
          <w:rFonts w:ascii="Arial" w:hAnsi="Arial" w:cs="Arial"/>
          <w:sz w:val="24"/>
          <w:szCs w:val="24"/>
        </w:rPr>
        <w:t>i</w:t>
      </w:r>
      <w:r w:rsidRPr="003D5E12">
        <w:rPr>
          <w:rFonts w:ascii="Arial" w:hAnsi="Arial" w:cs="Arial"/>
          <w:sz w:val="24"/>
          <w:szCs w:val="24"/>
        </w:rPr>
        <w:t xml:space="preserve">ki oleh seorang pegawai </w:t>
      </w:r>
      <w:r w:rsidR="00A825E3">
        <w:rPr>
          <w:rFonts w:ascii="Arial" w:hAnsi="Arial" w:cs="Arial"/>
          <w:sz w:val="24"/>
          <w:szCs w:val="24"/>
        </w:rPr>
        <w:t>memiliki pengaruh vital</w:t>
      </w:r>
      <w:r w:rsidRPr="003D5E12">
        <w:rPr>
          <w:rFonts w:ascii="Arial" w:hAnsi="Arial" w:cs="Arial"/>
          <w:sz w:val="24"/>
          <w:szCs w:val="24"/>
        </w:rPr>
        <w:t xml:space="preserve"> dalam penyelenggaraan tugas pokok dan fungsinya sebagai aparatur </w:t>
      </w:r>
      <w:r w:rsidR="0076079E">
        <w:rPr>
          <w:rFonts w:ascii="Arial" w:hAnsi="Arial" w:cs="Arial"/>
          <w:sz w:val="24"/>
          <w:szCs w:val="24"/>
        </w:rPr>
        <w:t>pemerintahan.</w:t>
      </w:r>
      <w:proofErr w:type="gramEnd"/>
    </w:p>
    <w:p w:rsidR="007C09DB" w:rsidRDefault="007C09DB" w:rsidP="00306B34">
      <w:pPr>
        <w:spacing w:after="0" w:line="480" w:lineRule="auto"/>
        <w:ind w:firstLine="851"/>
        <w:jc w:val="both"/>
        <w:rPr>
          <w:rFonts w:ascii="Arial" w:hAnsi="Arial" w:cs="Arial"/>
          <w:sz w:val="24"/>
          <w:szCs w:val="24"/>
        </w:rPr>
      </w:pPr>
      <w:proofErr w:type="gramStart"/>
      <w:r>
        <w:rPr>
          <w:rFonts w:ascii="Arial" w:hAnsi="Arial" w:cs="Arial"/>
          <w:sz w:val="24"/>
          <w:szCs w:val="24"/>
        </w:rPr>
        <w:lastRenderedPageBreak/>
        <w:t>Berdasarkan pengamatan awal peneliti pada saat pelaksanaan cuti akademik bulan Ag</w:t>
      </w:r>
      <w:r w:rsidR="00523D4A">
        <w:rPr>
          <w:rFonts w:ascii="Arial" w:hAnsi="Arial" w:cs="Arial"/>
          <w:sz w:val="24"/>
          <w:szCs w:val="24"/>
        </w:rPr>
        <w:t>ustus lalu, terlihat bahwa</w:t>
      </w:r>
      <w:r>
        <w:rPr>
          <w:rFonts w:ascii="Arial" w:hAnsi="Arial" w:cs="Arial"/>
          <w:sz w:val="24"/>
          <w:szCs w:val="24"/>
        </w:rPr>
        <w:t xml:space="preserve"> terdapat permasalahan-permasalahan yang menyebabkan kinerja </w:t>
      </w:r>
      <w:r w:rsidR="00013BFA">
        <w:rPr>
          <w:rFonts w:ascii="Arial" w:hAnsi="Arial" w:cs="Arial"/>
          <w:sz w:val="24"/>
          <w:szCs w:val="24"/>
        </w:rPr>
        <w:t>ASN</w:t>
      </w:r>
      <w:r>
        <w:rPr>
          <w:rFonts w:ascii="Arial" w:hAnsi="Arial" w:cs="Arial"/>
          <w:sz w:val="24"/>
          <w:szCs w:val="24"/>
        </w:rPr>
        <w:t xml:space="preserve"> di Badan Kepegawaian Daerah Kabupaten Padang Lawas Utara menjadi belum maksimal.</w:t>
      </w:r>
      <w:proofErr w:type="gramEnd"/>
    </w:p>
    <w:p w:rsidR="00F23804" w:rsidRPr="001534FD" w:rsidRDefault="00B27606" w:rsidP="00104404">
      <w:pPr>
        <w:spacing w:after="0" w:line="240" w:lineRule="auto"/>
        <w:ind w:firstLine="720"/>
        <w:jc w:val="center"/>
        <w:rPr>
          <w:rFonts w:ascii="Arial" w:hAnsi="Arial"/>
          <w:b/>
          <w:color w:val="000000"/>
          <w:szCs w:val="24"/>
        </w:rPr>
      </w:pPr>
      <w:r>
        <w:rPr>
          <w:rFonts w:ascii="Arial" w:hAnsi="Arial"/>
          <w:b/>
          <w:color w:val="000000"/>
          <w:szCs w:val="24"/>
        </w:rPr>
        <w:t>Tabel</w:t>
      </w:r>
    </w:p>
    <w:p w:rsidR="001534FD" w:rsidRDefault="00F23804" w:rsidP="00F23804">
      <w:pPr>
        <w:spacing w:after="0" w:line="240" w:lineRule="auto"/>
        <w:ind w:firstLine="720"/>
        <w:jc w:val="center"/>
        <w:rPr>
          <w:rFonts w:ascii="Arial" w:hAnsi="Arial"/>
          <w:b/>
          <w:color w:val="000000"/>
          <w:szCs w:val="24"/>
        </w:rPr>
      </w:pPr>
      <w:r w:rsidRPr="001534FD">
        <w:rPr>
          <w:rFonts w:ascii="Arial" w:hAnsi="Arial"/>
          <w:b/>
          <w:color w:val="000000"/>
          <w:szCs w:val="24"/>
        </w:rPr>
        <w:t xml:space="preserve">Data Aparatur Sipil Negara Badan Kepegawaian Daerah </w:t>
      </w:r>
    </w:p>
    <w:p w:rsidR="00F23804" w:rsidRPr="001534FD" w:rsidRDefault="00F23804" w:rsidP="001534FD">
      <w:pPr>
        <w:spacing w:after="0" w:line="240" w:lineRule="auto"/>
        <w:ind w:firstLine="720"/>
        <w:jc w:val="center"/>
        <w:rPr>
          <w:rFonts w:ascii="Arial" w:hAnsi="Arial"/>
          <w:b/>
          <w:color w:val="000000"/>
          <w:szCs w:val="24"/>
        </w:rPr>
      </w:pPr>
      <w:r w:rsidRPr="001534FD">
        <w:rPr>
          <w:rFonts w:ascii="Arial" w:hAnsi="Arial"/>
          <w:b/>
          <w:color w:val="000000"/>
          <w:szCs w:val="24"/>
        </w:rPr>
        <w:t>Kabupaten Padang Lawas Utara</w:t>
      </w:r>
    </w:p>
    <w:tbl>
      <w:tblPr>
        <w:tblStyle w:val="TableGrid"/>
        <w:tblW w:w="8222" w:type="dxa"/>
        <w:tblInd w:w="108" w:type="dxa"/>
        <w:tblLook w:val="04A0" w:firstRow="1" w:lastRow="0" w:firstColumn="1" w:lastColumn="0" w:noHBand="0" w:noVBand="1"/>
      </w:tblPr>
      <w:tblGrid>
        <w:gridCol w:w="567"/>
        <w:gridCol w:w="4006"/>
        <w:gridCol w:w="1735"/>
        <w:gridCol w:w="1914"/>
      </w:tblGrid>
      <w:tr w:rsidR="00D230E6" w:rsidTr="00F23804">
        <w:trPr>
          <w:trHeight w:val="441"/>
        </w:trPr>
        <w:tc>
          <w:tcPr>
            <w:tcW w:w="567" w:type="dxa"/>
            <w:shd w:val="clear" w:color="auto" w:fill="FFFF00"/>
            <w:vAlign w:val="center"/>
          </w:tcPr>
          <w:p w:rsidR="00D230E6" w:rsidRDefault="00F23804" w:rsidP="00F23804">
            <w:pPr>
              <w:ind w:left="-108" w:right="-108"/>
              <w:jc w:val="center"/>
              <w:rPr>
                <w:rFonts w:ascii="Arial" w:hAnsi="Arial"/>
                <w:color w:val="000000"/>
                <w:sz w:val="24"/>
                <w:szCs w:val="24"/>
              </w:rPr>
            </w:pPr>
            <w:r>
              <w:rPr>
                <w:rFonts w:ascii="Arial" w:hAnsi="Arial"/>
                <w:color w:val="000000"/>
                <w:sz w:val="24"/>
                <w:szCs w:val="24"/>
              </w:rPr>
              <w:t>No</w:t>
            </w:r>
          </w:p>
        </w:tc>
        <w:tc>
          <w:tcPr>
            <w:tcW w:w="4006" w:type="dxa"/>
            <w:shd w:val="clear" w:color="auto" w:fill="FFFF00"/>
            <w:vAlign w:val="center"/>
          </w:tcPr>
          <w:p w:rsidR="00D230E6" w:rsidRDefault="00D230E6" w:rsidP="00D230E6">
            <w:pPr>
              <w:jc w:val="center"/>
              <w:rPr>
                <w:rFonts w:ascii="Arial" w:hAnsi="Arial"/>
                <w:color w:val="000000"/>
                <w:sz w:val="24"/>
                <w:szCs w:val="24"/>
              </w:rPr>
            </w:pPr>
            <w:r>
              <w:rPr>
                <w:rFonts w:ascii="Arial" w:hAnsi="Arial"/>
                <w:color w:val="000000"/>
                <w:sz w:val="24"/>
                <w:szCs w:val="24"/>
              </w:rPr>
              <w:t>Tingkat Pendidikan</w:t>
            </w:r>
          </w:p>
        </w:tc>
        <w:tc>
          <w:tcPr>
            <w:tcW w:w="1735" w:type="dxa"/>
            <w:shd w:val="clear" w:color="auto" w:fill="FFFF00"/>
            <w:vAlign w:val="center"/>
          </w:tcPr>
          <w:p w:rsidR="00D230E6" w:rsidRDefault="00D230E6" w:rsidP="00D230E6">
            <w:pPr>
              <w:jc w:val="center"/>
              <w:rPr>
                <w:rFonts w:ascii="Arial" w:hAnsi="Arial"/>
                <w:color w:val="000000"/>
                <w:sz w:val="24"/>
                <w:szCs w:val="24"/>
              </w:rPr>
            </w:pPr>
            <w:r>
              <w:rPr>
                <w:rFonts w:ascii="Arial" w:hAnsi="Arial"/>
                <w:color w:val="000000"/>
                <w:sz w:val="24"/>
                <w:szCs w:val="24"/>
              </w:rPr>
              <w:t>Jumlah</w:t>
            </w:r>
          </w:p>
        </w:tc>
        <w:tc>
          <w:tcPr>
            <w:tcW w:w="1914" w:type="dxa"/>
            <w:shd w:val="clear" w:color="auto" w:fill="FFFF00"/>
            <w:vAlign w:val="center"/>
          </w:tcPr>
          <w:p w:rsidR="00D230E6" w:rsidRDefault="00D230E6" w:rsidP="00D230E6">
            <w:pPr>
              <w:jc w:val="center"/>
              <w:rPr>
                <w:rFonts w:ascii="Arial" w:hAnsi="Arial"/>
                <w:color w:val="000000"/>
                <w:sz w:val="24"/>
                <w:szCs w:val="24"/>
              </w:rPr>
            </w:pPr>
            <w:r>
              <w:rPr>
                <w:rFonts w:ascii="Arial" w:hAnsi="Arial"/>
                <w:color w:val="000000"/>
                <w:sz w:val="24"/>
                <w:szCs w:val="24"/>
              </w:rPr>
              <w:t>Presentas</w:t>
            </w:r>
            <w:r w:rsidR="00F23804">
              <w:rPr>
                <w:rFonts w:ascii="Arial" w:hAnsi="Arial"/>
                <w:color w:val="000000"/>
                <w:sz w:val="24"/>
                <w:szCs w:val="24"/>
              </w:rPr>
              <w:t>e</w:t>
            </w:r>
          </w:p>
        </w:tc>
      </w:tr>
      <w:tr w:rsidR="00D230E6" w:rsidTr="00F23804">
        <w:tc>
          <w:tcPr>
            <w:tcW w:w="567" w:type="dxa"/>
          </w:tcPr>
          <w:p w:rsidR="00D230E6" w:rsidRDefault="00D230E6" w:rsidP="00D230E6">
            <w:pPr>
              <w:jc w:val="both"/>
              <w:rPr>
                <w:rFonts w:ascii="Arial" w:hAnsi="Arial"/>
                <w:color w:val="000000"/>
                <w:sz w:val="24"/>
                <w:szCs w:val="24"/>
              </w:rPr>
            </w:pPr>
            <w:r>
              <w:rPr>
                <w:rFonts w:ascii="Arial" w:hAnsi="Arial"/>
                <w:color w:val="000000"/>
                <w:sz w:val="24"/>
                <w:szCs w:val="24"/>
              </w:rPr>
              <w:t>1.</w:t>
            </w:r>
          </w:p>
        </w:tc>
        <w:tc>
          <w:tcPr>
            <w:tcW w:w="4006" w:type="dxa"/>
          </w:tcPr>
          <w:p w:rsidR="00D230E6" w:rsidRDefault="00D230E6" w:rsidP="00D230E6">
            <w:pPr>
              <w:jc w:val="both"/>
              <w:rPr>
                <w:rFonts w:ascii="Arial" w:hAnsi="Arial"/>
                <w:color w:val="000000"/>
                <w:sz w:val="24"/>
                <w:szCs w:val="24"/>
              </w:rPr>
            </w:pPr>
            <w:r>
              <w:rPr>
                <w:rFonts w:ascii="Arial" w:hAnsi="Arial"/>
                <w:color w:val="000000"/>
                <w:sz w:val="24"/>
                <w:szCs w:val="24"/>
              </w:rPr>
              <w:t>SLTA</w:t>
            </w:r>
          </w:p>
        </w:tc>
        <w:tc>
          <w:tcPr>
            <w:tcW w:w="1735" w:type="dxa"/>
          </w:tcPr>
          <w:p w:rsidR="00D230E6" w:rsidRDefault="00D230E6" w:rsidP="00D230E6">
            <w:pPr>
              <w:jc w:val="both"/>
              <w:rPr>
                <w:rFonts w:ascii="Arial" w:hAnsi="Arial"/>
                <w:color w:val="000000"/>
                <w:sz w:val="24"/>
                <w:szCs w:val="24"/>
              </w:rPr>
            </w:pPr>
            <w:r>
              <w:rPr>
                <w:rFonts w:ascii="Arial" w:hAnsi="Arial"/>
                <w:color w:val="000000"/>
                <w:sz w:val="24"/>
                <w:szCs w:val="24"/>
              </w:rPr>
              <w:t>10 Orang</w:t>
            </w:r>
          </w:p>
        </w:tc>
        <w:tc>
          <w:tcPr>
            <w:tcW w:w="1914" w:type="dxa"/>
          </w:tcPr>
          <w:p w:rsidR="00D230E6" w:rsidRDefault="00D230E6" w:rsidP="00D230E6">
            <w:pPr>
              <w:jc w:val="both"/>
              <w:rPr>
                <w:rFonts w:ascii="Arial" w:hAnsi="Arial"/>
                <w:color w:val="000000"/>
                <w:sz w:val="24"/>
                <w:szCs w:val="24"/>
              </w:rPr>
            </w:pPr>
            <w:r>
              <w:rPr>
                <w:rFonts w:ascii="Arial" w:hAnsi="Arial"/>
                <w:color w:val="000000"/>
                <w:sz w:val="24"/>
                <w:szCs w:val="24"/>
              </w:rPr>
              <w:t>37,03 %</w:t>
            </w:r>
          </w:p>
        </w:tc>
      </w:tr>
      <w:tr w:rsidR="00D230E6" w:rsidTr="00F23804">
        <w:tc>
          <w:tcPr>
            <w:tcW w:w="567" w:type="dxa"/>
          </w:tcPr>
          <w:p w:rsidR="00D230E6" w:rsidRDefault="00D230E6" w:rsidP="00D230E6">
            <w:pPr>
              <w:jc w:val="both"/>
              <w:rPr>
                <w:rFonts w:ascii="Arial" w:hAnsi="Arial"/>
                <w:color w:val="000000"/>
                <w:sz w:val="24"/>
                <w:szCs w:val="24"/>
              </w:rPr>
            </w:pPr>
            <w:r>
              <w:rPr>
                <w:rFonts w:ascii="Arial" w:hAnsi="Arial"/>
                <w:color w:val="000000"/>
                <w:sz w:val="24"/>
                <w:szCs w:val="24"/>
              </w:rPr>
              <w:t>2.</w:t>
            </w:r>
          </w:p>
        </w:tc>
        <w:tc>
          <w:tcPr>
            <w:tcW w:w="4006" w:type="dxa"/>
          </w:tcPr>
          <w:p w:rsidR="00D230E6" w:rsidRDefault="00D230E6" w:rsidP="00D230E6">
            <w:pPr>
              <w:jc w:val="both"/>
              <w:rPr>
                <w:rFonts w:ascii="Arial" w:hAnsi="Arial"/>
                <w:color w:val="000000"/>
                <w:sz w:val="24"/>
                <w:szCs w:val="24"/>
              </w:rPr>
            </w:pPr>
            <w:r>
              <w:rPr>
                <w:rFonts w:ascii="Arial" w:hAnsi="Arial"/>
                <w:color w:val="000000"/>
                <w:sz w:val="24"/>
                <w:szCs w:val="24"/>
              </w:rPr>
              <w:t>Diploma</w:t>
            </w:r>
          </w:p>
        </w:tc>
        <w:tc>
          <w:tcPr>
            <w:tcW w:w="1735" w:type="dxa"/>
          </w:tcPr>
          <w:p w:rsidR="00D230E6" w:rsidRDefault="00D230E6" w:rsidP="00D230E6">
            <w:pPr>
              <w:jc w:val="both"/>
              <w:rPr>
                <w:rFonts w:ascii="Arial" w:hAnsi="Arial"/>
                <w:color w:val="000000"/>
                <w:sz w:val="24"/>
                <w:szCs w:val="24"/>
              </w:rPr>
            </w:pPr>
            <w:r>
              <w:rPr>
                <w:rFonts w:ascii="Arial" w:hAnsi="Arial"/>
                <w:color w:val="000000"/>
                <w:sz w:val="24"/>
                <w:szCs w:val="24"/>
              </w:rPr>
              <w:t>5 Orang</w:t>
            </w:r>
          </w:p>
        </w:tc>
        <w:tc>
          <w:tcPr>
            <w:tcW w:w="1914" w:type="dxa"/>
          </w:tcPr>
          <w:p w:rsidR="00D230E6" w:rsidRDefault="00D230E6" w:rsidP="00D230E6">
            <w:pPr>
              <w:jc w:val="both"/>
              <w:rPr>
                <w:rFonts w:ascii="Arial" w:hAnsi="Arial"/>
                <w:color w:val="000000"/>
                <w:sz w:val="24"/>
                <w:szCs w:val="24"/>
              </w:rPr>
            </w:pPr>
            <w:r>
              <w:rPr>
                <w:rFonts w:ascii="Arial" w:hAnsi="Arial"/>
                <w:color w:val="000000"/>
                <w:sz w:val="24"/>
                <w:szCs w:val="24"/>
              </w:rPr>
              <w:t>18,5 %</w:t>
            </w:r>
          </w:p>
        </w:tc>
      </w:tr>
      <w:tr w:rsidR="00D230E6" w:rsidTr="00F23804">
        <w:tc>
          <w:tcPr>
            <w:tcW w:w="567" w:type="dxa"/>
          </w:tcPr>
          <w:p w:rsidR="00D230E6" w:rsidRDefault="00D230E6" w:rsidP="00D230E6">
            <w:pPr>
              <w:jc w:val="both"/>
              <w:rPr>
                <w:rFonts w:ascii="Arial" w:hAnsi="Arial"/>
                <w:color w:val="000000"/>
                <w:sz w:val="24"/>
                <w:szCs w:val="24"/>
              </w:rPr>
            </w:pPr>
            <w:r>
              <w:rPr>
                <w:rFonts w:ascii="Arial" w:hAnsi="Arial"/>
                <w:color w:val="000000"/>
                <w:sz w:val="24"/>
                <w:szCs w:val="24"/>
              </w:rPr>
              <w:t>3.</w:t>
            </w:r>
          </w:p>
        </w:tc>
        <w:tc>
          <w:tcPr>
            <w:tcW w:w="4006" w:type="dxa"/>
          </w:tcPr>
          <w:p w:rsidR="00D230E6" w:rsidRDefault="00D230E6" w:rsidP="00D230E6">
            <w:pPr>
              <w:jc w:val="both"/>
              <w:rPr>
                <w:rFonts w:ascii="Arial" w:hAnsi="Arial"/>
                <w:color w:val="000000"/>
                <w:sz w:val="24"/>
                <w:szCs w:val="24"/>
              </w:rPr>
            </w:pPr>
            <w:r>
              <w:rPr>
                <w:rFonts w:ascii="Arial" w:hAnsi="Arial"/>
                <w:color w:val="000000"/>
                <w:sz w:val="24"/>
                <w:szCs w:val="24"/>
              </w:rPr>
              <w:t>Starata 1 (S1)</w:t>
            </w:r>
          </w:p>
        </w:tc>
        <w:tc>
          <w:tcPr>
            <w:tcW w:w="1735" w:type="dxa"/>
          </w:tcPr>
          <w:p w:rsidR="00D230E6" w:rsidRDefault="00D230E6" w:rsidP="00D230E6">
            <w:pPr>
              <w:jc w:val="both"/>
              <w:rPr>
                <w:rFonts w:ascii="Arial" w:hAnsi="Arial"/>
                <w:color w:val="000000"/>
                <w:sz w:val="24"/>
                <w:szCs w:val="24"/>
              </w:rPr>
            </w:pPr>
            <w:r>
              <w:rPr>
                <w:rFonts w:ascii="Arial" w:hAnsi="Arial"/>
                <w:color w:val="000000"/>
                <w:sz w:val="24"/>
                <w:szCs w:val="24"/>
              </w:rPr>
              <w:t>7 Orang</w:t>
            </w:r>
          </w:p>
        </w:tc>
        <w:tc>
          <w:tcPr>
            <w:tcW w:w="1914" w:type="dxa"/>
          </w:tcPr>
          <w:p w:rsidR="00D230E6" w:rsidRDefault="00D230E6" w:rsidP="00D230E6">
            <w:pPr>
              <w:jc w:val="both"/>
              <w:rPr>
                <w:rFonts w:ascii="Arial" w:hAnsi="Arial"/>
                <w:color w:val="000000"/>
                <w:sz w:val="24"/>
                <w:szCs w:val="24"/>
              </w:rPr>
            </w:pPr>
            <w:r>
              <w:rPr>
                <w:rFonts w:ascii="Arial" w:hAnsi="Arial"/>
                <w:color w:val="000000"/>
                <w:sz w:val="24"/>
                <w:szCs w:val="24"/>
              </w:rPr>
              <w:t>25,9 %</w:t>
            </w:r>
          </w:p>
        </w:tc>
      </w:tr>
      <w:tr w:rsidR="00D230E6" w:rsidTr="00F23804">
        <w:tc>
          <w:tcPr>
            <w:tcW w:w="567" w:type="dxa"/>
          </w:tcPr>
          <w:p w:rsidR="00D230E6" w:rsidRDefault="00D230E6" w:rsidP="00D230E6">
            <w:pPr>
              <w:jc w:val="both"/>
              <w:rPr>
                <w:rFonts w:ascii="Arial" w:hAnsi="Arial"/>
                <w:color w:val="000000"/>
                <w:sz w:val="24"/>
                <w:szCs w:val="24"/>
              </w:rPr>
            </w:pPr>
            <w:r>
              <w:rPr>
                <w:rFonts w:ascii="Arial" w:hAnsi="Arial"/>
                <w:color w:val="000000"/>
                <w:sz w:val="24"/>
                <w:szCs w:val="24"/>
              </w:rPr>
              <w:t>4.</w:t>
            </w:r>
          </w:p>
        </w:tc>
        <w:tc>
          <w:tcPr>
            <w:tcW w:w="4006" w:type="dxa"/>
          </w:tcPr>
          <w:p w:rsidR="00D230E6" w:rsidRDefault="00D230E6" w:rsidP="00D230E6">
            <w:pPr>
              <w:jc w:val="both"/>
              <w:rPr>
                <w:rFonts w:ascii="Arial" w:hAnsi="Arial"/>
                <w:color w:val="000000"/>
                <w:sz w:val="24"/>
                <w:szCs w:val="24"/>
              </w:rPr>
            </w:pPr>
            <w:r>
              <w:rPr>
                <w:rFonts w:ascii="Arial" w:hAnsi="Arial"/>
                <w:color w:val="000000"/>
                <w:sz w:val="24"/>
                <w:szCs w:val="24"/>
              </w:rPr>
              <w:t>Starata 2 (S2)</w:t>
            </w:r>
          </w:p>
        </w:tc>
        <w:tc>
          <w:tcPr>
            <w:tcW w:w="1735" w:type="dxa"/>
          </w:tcPr>
          <w:p w:rsidR="00D230E6" w:rsidRDefault="00D230E6" w:rsidP="00D230E6">
            <w:pPr>
              <w:jc w:val="both"/>
              <w:rPr>
                <w:rFonts w:ascii="Arial" w:hAnsi="Arial"/>
                <w:color w:val="000000"/>
                <w:sz w:val="24"/>
                <w:szCs w:val="24"/>
              </w:rPr>
            </w:pPr>
            <w:r>
              <w:rPr>
                <w:rFonts w:ascii="Arial" w:hAnsi="Arial"/>
                <w:color w:val="000000"/>
                <w:sz w:val="24"/>
                <w:szCs w:val="24"/>
              </w:rPr>
              <w:t>5 Orang</w:t>
            </w:r>
          </w:p>
        </w:tc>
        <w:tc>
          <w:tcPr>
            <w:tcW w:w="1914" w:type="dxa"/>
          </w:tcPr>
          <w:p w:rsidR="00D230E6" w:rsidRDefault="00D230E6" w:rsidP="00D230E6">
            <w:pPr>
              <w:jc w:val="both"/>
              <w:rPr>
                <w:rFonts w:ascii="Arial" w:hAnsi="Arial"/>
                <w:color w:val="000000"/>
                <w:sz w:val="24"/>
                <w:szCs w:val="24"/>
              </w:rPr>
            </w:pPr>
            <w:r>
              <w:rPr>
                <w:rFonts w:ascii="Arial" w:hAnsi="Arial"/>
                <w:color w:val="000000"/>
                <w:sz w:val="24"/>
                <w:szCs w:val="24"/>
              </w:rPr>
              <w:t>18,5 %</w:t>
            </w:r>
          </w:p>
        </w:tc>
      </w:tr>
      <w:tr w:rsidR="00D230E6" w:rsidTr="00F23804">
        <w:tc>
          <w:tcPr>
            <w:tcW w:w="4573" w:type="dxa"/>
            <w:gridSpan w:val="2"/>
            <w:vAlign w:val="center"/>
          </w:tcPr>
          <w:p w:rsidR="00D230E6" w:rsidRDefault="00D230E6" w:rsidP="00D230E6">
            <w:pPr>
              <w:jc w:val="center"/>
              <w:rPr>
                <w:rFonts w:ascii="Arial" w:hAnsi="Arial"/>
                <w:color w:val="000000"/>
                <w:sz w:val="24"/>
                <w:szCs w:val="24"/>
              </w:rPr>
            </w:pPr>
            <w:r>
              <w:rPr>
                <w:rFonts w:ascii="Arial" w:hAnsi="Arial"/>
                <w:color w:val="000000"/>
                <w:sz w:val="24"/>
                <w:szCs w:val="24"/>
              </w:rPr>
              <w:t>Total</w:t>
            </w:r>
          </w:p>
        </w:tc>
        <w:tc>
          <w:tcPr>
            <w:tcW w:w="1735" w:type="dxa"/>
          </w:tcPr>
          <w:p w:rsidR="00D230E6" w:rsidRDefault="00D230E6" w:rsidP="00D230E6">
            <w:pPr>
              <w:jc w:val="both"/>
              <w:rPr>
                <w:rFonts w:ascii="Arial" w:hAnsi="Arial"/>
                <w:color w:val="000000"/>
                <w:sz w:val="24"/>
                <w:szCs w:val="24"/>
              </w:rPr>
            </w:pPr>
            <w:r>
              <w:rPr>
                <w:rFonts w:ascii="Arial" w:hAnsi="Arial"/>
                <w:color w:val="000000"/>
                <w:sz w:val="24"/>
                <w:szCs w:val="24"/>
              </w:rPr>
              <w:t>27 Orang</w:t>
            </w:r>
          </w:p>
        </w:tc>
        <w:tc>
          <w:tcPr>
            <w:tcW w:w="1914" w:type="dxa"/>
          </w:tcPr>
          <w:p w:rsidR="00D230E6" w:rsidRDefault="00D230E6" w:rsidP="00D230E6">
            <w:pPr>
              <w:jc w:val="both"/>
              <w:rPr>
                <w:rFonts w:ascii="Arial" w:hAnsi="Arial"/>
                <w:color w:val="000000"/>
                <w:sz w:val="24"/>
                <w:szCs w:val="24"/>
              </w:rPr>
            </w:pPr>
            <w:r>
              <w:rPr>
                <w:rFonts w:ascii="Arial" w:hAnsi="Arial"/>
                <w:color w:val="000000"/>
                <w:sz w:val="24"/>
                <w:szCs w:val="24"/>
              </w:rPr>
              <w:t>100 %</w:t>
            </w:r>
          </w:p>
        </w:tc>
      </w:tr>
    </w:tbl>
    <w:p w:rsidR="001534FD" w:rsidRDefault="00D230E6" w:rsidP="00F23804">
      <w:pPr>
        <w:spacing w:after="0" w:line="240" w:lineRule="auto"/>
        <w:ind w:left="1134" w:hanging="1134"/>
        <w:jc w:val="both"/>
        <w:rPr>
          <w:rFonts w:ascii="Arial" w:hAnsi="Arial"/>
          <w:color w:val="000000"/>
          <w:sz w:val="20"/>
          <w:szCs w:val="20"/>
        </w:rPr>
      </w:pPr>
      <w:proofErr w:type="gramStart"/>
      <w:r w:rsidRPr="001534FD">
        <w:rPr>
          <w:rFonts w:ascii="Arial" w:hAnsi="Arial"/>
          <w:color w:val="000000"/>
          <w:sz w:val="20"/>
          <w:szCs w:val="20"/>
        </w:rPr>
        <w:t>Sumber :</w:t>
      </w:r>
      <w:proofErr w:type="gramEnd"/>
      <w:r w:rsidRPr="001534FD">
        <w:rPr>
          <w:rFonts w:ascii="Arial" w:hAnsi="Arial"/>
          <w:color w:val="000000"/>
          <w:sz w:val="20"/>
          <w:szCs w:val="20"/>
        </w:rPr>
        <w:t xml:space="preserve"> Kasubbag Data dan Informasi Badan Kepegawaian Daerah </w:t>
      </w:r>
    </w:p>
    <w:p w:rsidR="007C09DB" w:rsidRPr="001534FD" w:rsidRDefault="001534FD" w:rsidP="001534FD">
      <w:pPr>
        <w:spacing w:after="0" w:line="240" w:lineRule="auto"/>
        <w:ind w:left="1134" w:hanging="283"/>
        <w:jc w:val="both"/>
        <w:rPr>
          <w:rFonts w:ascii="Arial" w:hAnsi="Arial"/>
          <w:color w:val="000000"/>
          <w:sz w:val="20"/>
          <w:szCs w:val="20"/>
        </w:rPr>
      </w:pPr>
      <w:r>
        <w:rPr>
          <w:rFonts w:ascii="Arial" w:hAnsi="Arial"/>
          <w:color w:val="000000"/>
          <w:sz w:val="20"/>
          <w:szCs w:val="20"/>
        </w:rPr>
        <w:t xml:space="preserve"> </w:t>
      </w:r>
      <w:r w:rsidR="00D230E6" w:rsidRPr="001534FD">
        <w:rPr>
          <w:rFonts w:ascii="Arial" w:hAnsi="Arial"/>
          <w:color w:val="000000"/>
          <w:sz w:val="20"/>
          <w:szCs w:val="20"/>
        </w:rPr>
        <w:t>Kabupaten Padang Lawas Utara</w:t>
      </w:r>
      <w:proofErr w:type="gramStart"/>
      <w:r w:rsidRPr="001534FD">
        <w:rPr>
          <w:rFonts w:ascii="Arial" w:hAnsi="Arial"/>
          <w:color w:val="000000"/>
          <w:sz w:val="20"/>
          <w:szCs w:val="20"/>
        </w:rPr>
        <w:t>,2018</w:t>
      </w:r>
      <w:proofErr w:type="gramEnd"/>
    </w:p>
    <w:p w:rsidR="00F23804" w:rsidRPr="00C24B98" w:rsidRDefault="00F23804" w:rsidP="00F23804">
      <w:pPr>
        <w:spacing w:after="0" w:line="240" w:lineRule="auto"/>
        <w:ind w:left="1134" w:hanging="1134"/>
        <w:jc w:val="both"/>
        <w:rPr>
          <w:rFonts w:ascii="Arial" w:hAnsi="Arial"/>
          <w:color w:val="000000"/>
          <w:sz w:val="24"/>
          <w:szCs w:val="24"/>
        </w:rPr>
      </w:pPr>
    </w:p>
    <w:p w:rsidR="00F23804" w:rsidRDefault="00013BFA" w:rsidP="00306B34">
      <w:pPr>
        <w:spacing w:after="0" w:line="480" w:lineRule="auto"/>
        <w:ind w:firstLine="851"/>
        <w:jc w:val="both"/>
        <w:rPr>
          <w:rFonts w:ascii="Arial" w:hAnsi="Arial"/>
          <w:color w:val="000000"/>
          <w:sz w:val="24"/>
          <w:szCs w:val="24"/>
          <w:lang w:val="en-ID"/>
        </w:rPr>
      </w:pPr>
      <w:proofErr w:type="gramStart"/>
      <w:r>
        <w:rPr>
          <w:rFonts w:ascii="Arial" w:hAnsi="Arial"/>
          <w:color w:val="000000"/>
          <w:sz w:val="24"/>
          <w:szCs w:val="24"/>
          <w:lang w:val="en-ID"/>
        </w:rPr>
        <w:t xml:space="preserve">Kita dapat melihat dari tersebut </w:t>
      </w:r>
      <w:r w:rsidR="00F23804">
        <w:rPr>
          <w:rFonts w:ascii="Arial" w:hAnsi="Arial"/>
          <w:color w:val="000000"/>
          <w:sz w:val="24"/>
          <w:szCs w:val="24"/>
          <w:lang w:val="en-ID"/>
        </w:rPr>
        <w:t>di atas</w:t>
      </w:r>
      <w:r>
        <w:rPr>
          <w:rFonts w:ascii="Arial" w:hAnsi="Arial"/>
          <w:color w:val="000000"/>
          <w:sz w:val="24"/>
          <w:szCs w:val="24"/>
          <w:lang w:val="en-ID"/>
        </w:rPr>
        <w:t>,</w:t>
      </w:r>
      <w:r w:rsidR="00F23804">
        <w:rPr>
          <w:rFonts w:ascii="Arial" w:hAnsi="Arial"/>
          <w:color w:val="000000"/>
          <w:sz w:val="24"/>
          <w:szCs w:val="24"/>
          <w:lang w:val="en-ID"/>
        </w:rPr>
        <w:t xml:space="preserve"> bahwa tingkat pendidikan pegawai lulusan SLTA masih dominan.</w:t>
      </w:r>
      <w:proofErr w:type="gramEnd"/>
      <w:r w:rsidR="00F23804">
        <w:rPr>
          <w:rFonts w:ascii="Arial" w:hAnsi="Arial"/>
          <w:color w:val="000000"/>
          <w:sz w:val="24"/>
          <w:szCs w:val="24"/>
          <w:lang w:val="en-ID"/>
        </w:rPr>
        <w:t xml:space="preserve"> </w:t>
      </w:r>
      <w:proofErr w:type="gramStart"/>
      <w:r w:rsidR="00F23804">
        <w:rPr>
          <w:rFonts w:ascii="Arial" w:hAnsi="Arial"/>
          <w:color w:val="000000"/>
          <w:sz w:val="24"/>
          <w:szCs w:val="24"/>
          <w:lang w:val="en-ID"/>
        </w:rPr>
        <w:t>S</w:t>
      </w:r>
      <w:r w:rsidR="009D7762">
        <w:rPr>
          <w:rFonts w:ascii="Arial" w:hAnsi="Arial"/>
          <w:color w:val="000000"/>
          <w:sz w:val="24"/>
          <w:szCs w:val="24"/>
          <w:lang w:val="en-ID"/>
        </w:rPr>
        <w:t>ementara itu, salah satu</w:t>
      </w:r>
      <w:r w:rsidR="00F23804">
        <w:rPr>
          <w:rFonts w:ascii="Arial" w:hAnsi="Arial"/>
          <w:color w:val="000000"/>
          <w:sz w:val="24"/>
          <w:szCs w:val="24"/>
          <w:lang w:val="en-ID"/>
        </w:rPr>
        <w:t xml:space="preserve"> penunjang kinerja adalah tingkat pendidikan</w:t>
      </w:r>
      <w:r w:rsidR="009D7762">
        <w:rPr>
          <w:rFonts w:ascii="Arial" w:hAnsi="Arial"/>
          <w:color w:val="000000"/>
          <w:sz w:val="24"/>
          <w:szCs w:val="24"/>
          <w:lang w:val="en-ID"/>
        </w:rPr>
        <w:t>.</w:t>
      </w:r>
      <w:proofErr w:type="gramEnd"/>
      <w:r w:rsidR="009D7762">
        <w:rPr>
          <w:rFonts w:ascii="Arial" w:hAnsi="Arial"/>
          <w:color w:val="000000"/>
          <w:sz w:val="24"/>
          <w:szCs w:val="24"/>
          <w:lang w:val="en-ID"/>
        </w:rPr>
        <w:t xml:space="preserve"> </w:t>
      </w:r>
      <w:proofErr w:type="gramStart"/>
      <w:r w:rsidR="009D7762">
        <w:rPr>
          <w:rFonts w:ascii="Arial" w:hAnsi="Arial"/>
          <w:color w:val="000000"/>
          <w:sz w:val="24"/>
          <w:szCs w:val="24"/>
          <w:lang w:val="en-ID"/>
        </w:rPr>
        <w:t xml:space="preserve">Oleh karena itu, tingkat pendidikan </w:t>
      </w:r>
      <w:r>
        <w:rPr>
          <w:rFonts w:ascii="Arial" w:hAnsi="Arial"/>
          <w:color w:val="000000"/>
          <w:sz w:val="24"/>
          <w:szCs w:val="24"/>
          <w:lang w:val="en-ID"/>
        </w:rPr>
        <w:t>ASN</w:t>
      </w:r>
      <w:r w:rsidR="009D7762">
        <w:rPr>
          <w:rFonts w:ascii="Arial" w:hAnsi="Arial"/>
          <w:color w:val="000000"/>
          <w:sz w:val="24"/>
          <w:szCs w:val="24"/>
          <w:lang w:val="en-ID"/>
        </w:rPr>
        <w:t xml:space="preserve"> di lingkungan Badan Kepegawaian Da</w:t>
      </w:r>
      <w:r w:rsidR="00771FC2">
        <w:rPr>
          <w:rFonts w:ascii="Arial" w:hAnsi="Arial"/>
          <w:color w:val="000000"/>
          <w:sz w:val="24"/>
          <w:szCs w:val="24"/>
          <w:lang w:val="en-ID"/>
        </w:rPr>
        <w:t>erah ini perlu menjadi prioritas</w:t>
      </w:r>
      <w:r w:rsidR="009D7762">
        <w:rPr>
          <w:rFonts w:ascii="Arial" w:hAnsi="Arial"/>
          <w:color w:val="000000"/>
          <w:sz w:val="24"/>
          <w:szCs w:val="24"/>
          <w:lang w:val="en-ID"/>
        </w:rPr>
        <w:t>.</w:t>
      </w:r>
      <w:proofErr w:type="gramEnd"/>
    </w:p>
    <w:p w:rsidR="00171779" w:rsidRDefault="007C09DB" w:rsidP="00306B34">
      <w:pPr>
        <w:spacing w:after="0" w:line="480" w:lineRule="auto"/>
        <w:ind w:firstLine="851"/>
        <w:jc w:val="both"/>
        <w:rPr>
          <w:rFonts w:ascii="Arial" w:hAnsi="Arial" w:cs="Arial"/>
          <w:sz w:val="24"/>
          <w:lang w:val="en-ID"/>
        </w:rPr>
      </w:pPr>
      <w:r>
        <w:rPr>
          <w:rFonts w:ascii="Arial" w:hAnsi="Arial" w:cs="Arial"/>
          <w:sz w:val="24"/>
          <w:szCs w:val="24"/>
        </w:rPr>
        <w:t>Dijelaskan</w:t>
      </w:r>
      <w:r w:rsidR="00771FC2">
        <w:rPr>
          <w:rFonts w:ascii="Arial" w:hAnsi="Arial" w:cs="Arial"/>
          <w:sz w:val="24"/>
          <w:szCs w:val="24"/>
        </w:rPr>
        <w:t xml:space="preserve"> juga bahwa belum ada korelasi</w:t>
      </w:r>
      <w:r>
        <w:rPr>
          <w:rFonts w:ascii="Arial" w:hAnsi="Arial" w:cs="Arial"/>
          <w:sz w:val="24"/>
          <w:szCs w:val="24"/>
        </w:rPr>
        <w:t xml:space="preserve"> antara latar belakang pendidikan </w:t>
      </w:r>
      <w:r w:rsidR="00C24B98">
        <w:rPr>
          <w:rFonts w:ascii="Arial" w:hAnsi="Arial" w:cs="Arial"/>
          <w:sz w:val="24"/>
          <w:szCs w:val="24"/>
        </w:rPr>
        <w:t>Aparatur Sipil Negara</w:t>
      </w:r>
      <w:r w:rsidR="00771FC2">
        <w:rPr>
          <w:rFonts w:ascii="Arial" w:hAnsi="Arial" w:cs="Arial"/>
          <w:sz w:val="24"/>
          <w:szCs w:val="24"/>
        </w:rPr>
        <w:t xml:space="preserve"> terhadap</w:t>
      </w:r>
      <w:r>
        <w:rPr>
          <w:rFonts w:ascii="Arial" w:hAnsi="Arial" w:cs="Arial"/>
          <w:sz w:val="24"/>
          <w:szCs w:val="24"/>
        </w:rPr>
        <w:t xml:space="preserve"> tugas dan jabatan yang dibebaninya, sehingga prinsip </w:t>
      </w:r>
      <w:r w:rsidR="00523D4A">
        <w:rPr>
          <w:rFonts w:ascii="Arial" w:hAnsi="Arial" w:cs="Arial"/>
          <w:i/>
          <w:sz w:val="24"/>
          <w:szCs w:val="24"/>
        </w:rPr>
        <w:t>the right man on the right place</w:t>
      </w:r>
      <w:r>
        <w:rPr>
          <w:rFonts w:ascii="Arial" w:hAnsi="Arial" w:cs="Arial"/>
          <w:i/>
          <w:sz w:val="24"/>
          <w:szCs w:val="24"/>
        </w:rPr>
        <w:t xml:space="preserve"> </w:t>
      </w:r>
      <w:r>
        <w:rPr>
          <w:rFonts w:ascii="Arial" w:hAnsi="Arial" w:cs="Arial"/>
          <w:sz w:val="24"/>
          <w:szCs w:val="24"/>
        </w:rPr>
        <w:t xml:space="preserve">belum terwujud. </w:t>
      </w:r>
      <w:proofErr w:type="gramStart"/>
      <w:r w:rsidR="00171779" w:rsidRPr="00523D4A">
        <w:rPr>
          <w:rFonts w:ascii="Arial" w:hAnsi="Arial" w:cs="Arial"/>
          <w:i/>
          <w:sz w:val="24"/>
          <w:lang w:val="en-ID"/>
        </w:rPr>
        <w:t>The right man on the right place</w:t>
      </w:r>
      <w:r w:rsidR="00171779">
        <w:rPr>
          <w:rFonts w:ascii="Arial" w:hAnsi="Arial" w:cs="Arial"/>
          <w:sz w:val="24"/>
          <w:lang w:val="en-ID"/>
        </w:rPr>
        <w:t xml:space="preserve"> sangat berpengaruh terhadap kinerja pegawai.</w:t>
      </w:r>
      <w:proofErr w:type="gramEnd"/>
      <w:r w:rsidR="00171779">
        <w:rPr>
          <w:rFonts w:ascii="Arial" w:hAnsi="Arial" w:cs="Arial"/>
          <w:sz w:val="24"/>
          <w:lang w:val="en-ID"/>
        </w:rPr>
        <w:t xml:space="preserve"> Sementara di Badan Kepegawaian Daerah Kabuapaten Padang Lawas Utara, berdasarkan data yang diperoleh melalui telepon, berikut beberapa pegawai yang belum sesuai beban dengan latar belakang pendidikannya, yaitu: Sabaruddin Harahap, SH. sebagai </w:t>
      </w:r>
      <w:r w:rsidR="00171779">
        <w:rPr>
          <w:rFonts w:ascii="Arial" w:hAnsi="Arial" w:cs="Arial"/>
          <w:sz w:val="24"/>
          <w:lang w:val="en-ID"/>
        </w:rPr>
        <w:lastRenderedPageBreak/>
        <w:t xml:space="preserve">pengurus barang pengguna, Elvidayanti Siregar, S.Psi sebagai kasubbid pengelola data dan informasi, Annitika Harahap S.Pd sebagai analis pengembangan kinerja, Andi Syahrudin Marpaung S.Kom sebagai kabid pengembangan, Nurhidayah Siregar S.Sos sebagai pengadministrasian penyesuaian gaji. </w:t>
      </w:r>
    </w:p>
    <w:p w:rsidR="00C24B98" w:rsidRDefault="00C24B98" w:rsidP="00EE77A1">
      <w:pPr>
        <w:spacing w:after="0" w:line="480" w:lineRule="auto"/>
        <w:ind w:firstLine="851"/>
        <w:jc w:val="both"/>
        <w:rPr>
          <w:rFonts w:ascii="Arial" w:hAnsi="Arial" w:cs="Arial"/>
          <w:sz w:val="24"/>
          <w:szCs w:val="24"/>
        </w:rPr>
      </w:pPr>
      <w:r>
        <w:rPr>
          <w:rFonts w:ascii="Arial" w:hAnsi="Arial" w:cs="Arial"/>
          <w:sz w:val="24"/>
          <w:szCs w:val="24"/>
        </w:rPr>
        <w:t>Aparatur Sipil Negara</w:t>
      </w:r>
      <w:r w:rsidR="007C09DB">
        <w:rPr>
          <w:rFonts w:ascii="Arial" w:hAnsi="Arial" w:cs="Arial"/>
          <w:sz w:val="24"/>
          <w:szCs w:val="24"/>
        </w:rPr>
        <w:t xml:space="preserve"> yang belum melaksanakan Diklatpim tingkat IV pun telah menduduki jabatan eselon IV, contohnya Kepala Bidang Pengembangan dan Kepala Sub Bi</w:t>
      </w:r>
      <w:r w:rsidR="00171779">
        <w:rPr>
          <w:rFonts w:ascii="Arial" w:hAnsi="Arial" w:cs="Arial"/>
          <w:sz w:val="24"/>
          <w:szCs w:val="24"/>
        </w:rPr>
        <w:t>dang Disiplin dan Penghargaan</w:t>
      </w:r>
      <w:r w:rsidR="007C09DB">
        <w:rPr>
          <w:rFonts w:ascii="Arial" w:hAnsi="Arial" w:cs="Arial"/>
          <w:sz w:val="24"/>
          <w:szCs w:val="24"/>
        </w:rPr>
        <w:t xml:space="preserve"> pada Badan Kepegawaian Daerah Kabupaten Padang Lawas Utara sehingga pemahaman </w:t>
      </w:r>
      <w:proofErr w:type="gramStart"/>
      <w:r w:rsidR="007C09DB">
        <w:rPr>
          <w:rFonts w:ascii="Arial" w:hAnsi="Arial" w:cs="Arial"/>
          <w:sz w:val="24"/>
          <w:szCs w:val="24"/>
        </w:rPr>
        <w:t>akan</w:t>
      </w:r>
      <w:proofErr w:type="gramEnd"/>
      <w:r w:rsidR="007C09DB">
        <w:rPr>
          <w:rFonts w:ascii="Arial" w:hAnsi="Arial" w:cs="Arial"/>
          <w:sz w:val="24"/>
          <w:szCs w:val="24"/>
        </w:rPr>
        <w:t xml:space="preserve"> tugas pokok dan fungsi dalam jabatan pun kurang, yang akhirnya mengakibatkan kinerja pegawai kurang maksimal.</w:t>
      </w:r>
      <w:r w:rsidR="00EE77A1">
        <w:rPr>
          <w:rFonts w:ascii="Arial" w:hAnsi="Arial" w:cs="Arial"/>
          <w:sz w:val="24"/>
          <w:szCs w:val="24"/>
        </w:rPr>
        <w:t xml:space="preserve"> </w:t>
      </w:r>
      <w:r>
        <w:rPr>
          <w:rFonts w:ascii="Arial" w:hAnsi="Arial" w:cs="Arial"/>
          <w:sz w:val="24"/>
          <w:szCs w:val="24"/>
        </w:rPr>
        <w:t>Fenomena yang menunjukkan belum maksimalnya kinerja Aparatur Sipil Negara tersebut antara lain kurang</w:t>
      </w:r>
      <w:r w:rsidR="00EE77A1">
        <w:rPr>
          <w:rFonts w:ascii="Arial" w:hAnsi="Arial" w:cs="Arial"/>
          <w:sz w:val="24"/>
          <w:szCs w:val="24"/>
        </w:rPr>
        <w:t>nya kedisiplinan yang dimiliki.</w:t>
      </w:r>
    </w:p>
    <w:p w:rsidR="00523D4A" w:rsidRDefault="00523D4A" w:rsidP="00C24B98">
      <w:pPr>
        <w:spacing w:after="0" w:line="480" w:lineRule="auto"/>
        <w:ind w:firstLine="851"/>
        <w:jc w:val="both"/>
        <w:rPr>
          <w:rFonts w:ascii="Arial" w:hAnsi="Arial" w:cs="Arial"/>
          <w:sz w:val="24"/>
          <w:szCs w:val="24"/>
        </w:rPr>
      </w:pPr>
      <w:r>
        <w:rPr>
          <w:rFonts w:ascii="Arial" w:hAnsi="Arial" w:cs="Arial"/>
          <w:sz w:val="24"/>
          <w:szCs w:val="24"/>
        </w:rPr>
        <w:t>Lambannya proses pelayanan administrasi kepegawaian juga menjadi salah satu permasalahan yang menunjukkan kinerja pegawai kurang maksimal</w:t>
      </w:r>
      <w:r w:rsidR="00C70249">
        <w:rPr>
          <w:rFonts w:ascii="Arial" w:hAnsi="Arial" w:cs="Arial"/>
          <w:sz w:val="24"/>
          <w:szCs w:val="24"/>
        </w:rPr>
        <w:t>,</w:t>
      </w:r>
      <w:r>
        <w:rPr>
          <w:rFonts w:ascii="Arial" w:hAnsi="Arial" w:cs="Arial"/>
          <w:sz w:val="24"/>
          <w:szCs w:val="24"/>
        </w:rPr>
        <w:t xml:space="preserve"> misalnya Kartu Pegawai, Pensiun, Usulan Kenaikan Pang</w:t>
      </w:r>
      <w:r w:rsidR="00EE77A1">
        <w:rPr>
          <w:rFonts w:ascii="Arial" w:hAnsi="Arial" w:cs="Arial"/>
          <w:sz w:val="24"/>
          <w:szCs w:val="24"/>
        </w:rPr>
        <w:t xml:space="preserve">kat, Usulan Mutasi, Kartu Suami, </w:t>
      </w:r>
      <w:r>
        <w:rPr>
          <w:rFonts w:ascii="Arial" w:hAnsi="Arial" w:cs="Arial"/>
          <w:sz w:val="24"/>
          <w:szCs w:val="24"/>
        </w:rPr>
        <w:t>Kartu Istri dan sebagainya.</w:t>
      </w:r>
    </w:p>
    <w:p w:rsidR="00550472" w:rsidRPr="00013BFA" w:rsidRDefault="00171779" w:rsidP="00013BFA">
      <w:pPr>
        <w:spacing w:after="0" w:line="480" w:lineRule="auto"/>
        <w:ind w:firstLine="851"/>
        <w:jc w:val="both"/>
        <w:rPr>
          <w:rFonts w:ascii="Arial" w:hAnsi="Arial" w:cs="Arial"/>
          <w:sz w:val="24"/>
          <w:lang w:val="en-ID"/>
        </w:rPr>
      </w:pPr>
      <w:r w:rsidRPr="00265F6E">
        <w:rPr>
          <w:rFonts w:ascii="Arial" w:hAnsi="Arial" w:cs="Arial"/>
          <w:sz w:val="24"/>
          <w:lang w:val="id-ID"/>
        </w:rPr>
        <w:t xml:space="preserve">Berdasarkan masalah tersebut, penulis merumuskan masalah penelitian ini </w:t>
      </w:r>
      <w:r w:rsidR="00C70249">
        <w:rPr>
          <w:rFonts w:ascii="Arial" w:hAnsi="Arial" w:cs="Arial"/>
          <w:sz w:val="24"/>
          <w:lang w:val="en-ID"/>
        </w:rPr>
        <w:t xml:space="preserve">sebagai berikut :1. </w:t>
      </w:r>
      <w:r w:rsidRPr="00C70249">
        <w:rPr>
          <w:rFonts w:ascii="Arial" w:hAnsi="Arial" w:cs="Arial"/>
          <w:sz w:val="24"/>
          <w:lang w:val="id-ID"/>
        </w:rPr>
        <w:t xml:space="preserve">Bagaimana </w:t>
      </w:r>
      <w:r w:rsidR="001534FD" w:rsidRPr="00C70249">
        <w:rPr>
          <w:rFonts w:ascii="Arial" w:hAnsi="Arial" w:cs="Arial"/>
          <w:sz w:val="24"/>
          <w:lang w:val="en-ID"/>
        </w:rPr>
        <w:t>tanggapan responden</w:t>
      </w:r>
      <w:r w:rsidRPr="00C70249">
        <w:rPr>
          <w:rFonts w:ascii="Arial" w:hAnsi="Arial" w:cs="Arial"/>
          <w:sz w:val="24"/>
          <w:lang w:val="id-ID"/>
        </w:rPr>
        <w:t xml:space="preserve"> terhadap </w:t>
      </w:r>
      <w:r w:rsidR="001534FD" w:rsidRPr="00C70249">
        <w:rPr>
          <w:rFonts w:ascii="Arial" w:hAnsi="Arial" w:cs="Arial"/>
          <w:sz w:val="24"/>
          <w:lang w:val="en-ID"/>
        </w:rPr>
        <w:t xml:space="preserve">hubungan pendidikan dengan </w:t>
      </w:r>
      <w:r w:rsidRPr="00C70249">
        <w:rPr>
          <w:rFonts w:ascii="Arial" w:hAnsi="Arial" w:cs="Arial"/>
          <w:sz w:val="24"/>
          <w:lang w:val="id-ID"/>
        </w:rPr>
        <w:t xml:space="preserve">kinerja </w:t>
      </w:r>
      <w:r w:rsidR="00C24B98" w:rsidRPr="00C70249">
        <w:rPr>
          <w:rFonts w:ascii="Arial" w:hAnsi="Arial" w:cs="Arial"/>
          <w:sz w:val="24"/>
          <w:lang w:val="id-ID"/>
        </w:rPr>
        <w:t>Aparatur Sipil Negara</w:t>
      </w:r>
      <w:r w:rsidRPr="00C70249">
        <w:rPr>
          <w:rFonts w:ascii="Arial" w:hAnsi="Arial" w:cs="Arial"/>
          <w:sz w:val="24"/>
          <w:lang w:val="id-ID"/>
        </w:rPr>
        <w:t xml:space="preserve"> pada Badan </w:t>
      </w:r>
      <w:r w:rsidR="00265F6E" w:rsidRPr="00C70249">
        <w:rPr>
          <w:rFonts w:ascii="Arial" w:hAnsi="Arial" w:cs="Arial"/>
          <w:sz w:val="24"/>
          <w:lang w:val="en-ID"/>
        </w:rPr>
        <w:t>Kepegawaian</w:t>
      </w:r>
      <w:r w:rsidRPr="00C70249">
        <w:rPr>
          <w:rFonts w:ascii="Arial" w:hAnsi="Arial" w:cs="Arial"/>
          <w:sz w:val="24"/>
          <w:lang w:val="id-ID"/>
        </w:rPr>
        <w:t xml:space="preserve"> Daerah Kabupaten </w:t>
      </w:r>
      <w:r w:rsidR="00265F6E" w:rsidRPr="00C70249">
        <w:rPr>
          <w:rFonts w:ascii="Arial" w:hAnsi="Arial" w:cs="Arial"/>
          <w:sz w:val="24"/>
          <w:lang w:val="en-ID"/>
        </w:rPr>
        <w:t>Padang Lawas Utara</w:t>
      </w:r>
      <w:r w:rsidR="001534FD" w:rsidRPr="00C70249">
        <w:rPr>
          <w:rFonts w:ascii="Arial" w:hAnsi="Arial" w:cs="Arial"/>
          <w:sz w:val="24"/>
          <w:lang w:val="en-ID"/>
        </w:rPr>
        <w:t xml:space="preserve"> </w:t>
      </w:r>
      <w:r w:rsidR="001534FD" w:rsidRPr="00C70249">
        <w:rPr>
          <w:rFonts w:ascii="Arial" w:hAnsi="Arial" w:cs="Arial"/>
          <w:sz w:val="24"/>
          <w:lang w:val="id-ID"/>
        </w:rPr>
        <w:t>?</w:t>
      </w:r>
      <w:r w:rsidR="00C70249">
        <w:rPr>
          <w:rFonts w:ascii="Arial" w:hAnsi="Arial" w:cs="Arial"/>
          <w:sz w:val="24"/>
          <w:lang w:val="en-ID"/>
        </w:rPr>
        <w:t xml:space="preserve"> 2. </w:t>
      </w:r>
      <w:r w:rsidR="001534FD" w:rsidRPr="00C70249">
        <w:rPr>
          <w:rFonts w:ascii="Arial" w:hAnsi="Arial" w:cs="Arial"/>
          <w:sz w:val="24"/>
          <w:lang w:val="en-ID"/>
        </w:rPr>
        <w:t xml:space="preserve">Berapa besar pengaruh tingkat pendidikan terhadap kinerja </w:t>
      </w:r>
      <w:r w:rsidR="001534FD" w:rsidRPr="00C70249">
        <w:rPr>
          <w:rFonts w:ascii="Arial" w:hAnsi="Arial" w:cs="Arial"/>
          <w:sz w:val="24"/>
          <w:lang w:val="id-ID"/>
        </w:rPr>
        <w:t xml:space="preserve">Aparatur Sipil Negara pada Badan </w:t>
      </w:r>
      <w:r w:rsidR="001534FD" w:rsidRPr="00C70249">
        <w:rPr>
          <w:rFonts w:ascii="Arial" w:hAnsi="Arial" w:cs="Arial"/>
          <w:sz w:val="24"/>
          <w:lang w:val="en-ID"/>
        </w:rPr>
        <w:t>Kepegawaian</w:t>
      </w:r>
      <w:r w:rsidR="001534FD" w:rsidRPr="00C70249">
        <w:rPr>
          <w:rFonts w:ascii="Arial" w:hAnsi="Arial" w:cs="Arial"/>
          <w:sz w:val="24"/>
          <w:lang w:val="id-ID"/>
        </w:rPr>
        <w:t xml:space="preserve"> Daerah Kabupaten </w:t>
      </w:r>
      <w:r w:rsidR="001534FD" w:rsidRPr="00C70249">
        <w:rPr>
          <w:rFonts w:ascii="Arial" w:hAnsi="Arial" w:cs="Arial"/>
          <w:sz w:val="24"/>
          <w:lang w:val="en-ID"/>
        </w:rPr>
        <w:t xml:space="preserve">Padang Lawas </w:t>
      </w:r>
      <w:proofErr w:type="gramStart"/>
      <w:r w:rsidR="001534FD" w:rsidRPr="00C70249">
        <w:rPr>
          <w:rFonts w:ascii="Arial" w:hAnsi="Arial" w:cs="Arial"/>
          <w:sz w:val="24"/>
          <w:lang w:val="en-ID"/>
        </w:rPr>
        <w:t xml:space="preserve">Utara </w:t>
      </w:r>
      <w:r w:rsidR="001534FD" w:rsidRPr="00C70249">
        <w:rPr>
          <w:rFonts w:ascii="Arial" w:hAnsi="Arial" w:cs="Arial"/>
          <w:sz w:val="24"/>
          <w:lang w:val="id-ID"/>
        </w:rPr>
        <w:t>?</w:t>
      </w:r>
      <w:proofErr w:type="gramEnd"/>
    </w:p>
    <w:p w:rsidR="00BF05E0" w:rsidRPr="00C70249" w:rsidRDefault="00C70249" w:rsidP="00C70249">
      <w:pPr>
        <w:pStyle w:val="ListParagraph"/>
        <w:numPr>
          <w:ilvl w:val="0"/>
          <w:numId w:val="34"/>
        </w:numPr>
        <w:spacing w:after="0" w:line="480" w:lineRule="auto"/>
        <w:ind w:left="851" w:hanging="851"/>
        <w:jc w:val="both"/>
        <w:rPr>
          <w:rFonts w:ascii="Arial" w:hAnsi="Arial" w:cs="Arial"/>
          <w:b/>
          <w:sz w:val="24"/>
          <w:szCs w:val="24"/>
        </w:rPr>
      </w:pPr>
      <w:r>
        <w:rPr>
          <w:rFonts w:ascii="Arial" w:hAnsi="Arial" w:cs="Arial"/>
          <w:b/>
          <w:sz w:val="24"/>
          <w:szCs w:val="24"/>
        </w:rPr>
        <w:lastRenderedPageBreak/>
        <w:t>METODE PENELITIAN</w:t>
      </w:r>
    </w:p>
    <w:p w:rsidR="00D77555" w:rsidRDefault="00C70249" w:rsidP="00C70249">
      <w:pPr>
        <w:spacing w:after="0" w:line="480" w:lineRule="auto"/>
        <w:ind w:firstLine="851"/>
        <w:jc w:val="both"/>
        <w:rPr>
          <w:rFonts w:ascii="Arial" w:hAnsi="Arial" w:cs="Arial"/>
          <w:sz w:val="24"/>
          <w:szCs w:val="24"/>
        </w:rPr>
      </w:pPr>
      <w:proofErr w:type="gramStart"/>
      <w:r>
        <w:rPr>
          <w:rFonts w:ascii="Arial" w:hAnsi="Arial" w:cs="Arial"/>
          <w:sz w:val="24"/>
          <w:szCs w:val="24"/>
        </w:rPr>
        <w:t>Peneliti menggunakan metode kuantitatif dalam penelitian ini.</w:t>
      </w:r>
      <w:proofErr w:type="gramEnd"/>
      <w:r>
        <w:rPr>
          <w:rFonts w:ascii="Arial" w:hAnsi="Arial" w:cs="Arial"/>
          <w:sz w:val="24"/>
          <w:szCs w:val="24"/>
        </w:rPr>
        <w:t xml:space="preserve"> </w:t>
      </w:r>
      <w:r w:rsidR="00A56551">
        <w:rPr>
          <w:rFonts w:ascii="Arial" w:hAnsi="Arial" w:cs="Arial"/>
          <w:sz w:val="24"/>
          <w:szCs w:val="24"/>
        </w:rPr>
        <w:t xml:space="preserve">Menurut Sugiyono (2012:2) bahwa, “Metode penelitian merupakan </w:t>
      </w:r>
      <w:proofErr w:type="gramStart"/>
      <w:r w:rsidR="00A56551">
        <w:rPr>
          <w:rFonts w:ascii="Arial" w:hAnsi="Arial" w:cs="Arial"/>
          <w:sz w:val="24"/>
          <w:szCs w:val="24"/>
        </w:rPr>
        <w:t>cara</w:t>
      </w:r>
      <w:proofErr w:type="gramEnd"/>
      <w:r w:rsidR="00A56551">
        <w:rPr>
          <w:rFonts w:ascii="Arial" w:hAnsi="Arial" w:cs="Arial"/>
          <w:sz w:val="24"/>
          <w:szCs w:val="24"/>
        </w:rPr>
        <w:t xml:space="preserve"> ilmiah untuk untuk mendapatkan data dengan tujuan dan kegunaan tertentu.” Creswell (2012:5) menyatakan bahwa, “Penelitian kuantitatif</w:t>
      </w:r>
      <w:r w:rsidR="00A56551">
        <w:rPr>
          <w:rFonts w:ascii="Arial" w:hAnsi="Arial" w:cs="Arial"/>
          <w:sz w:val="24"/>
          <w:szCs w:val="24"/>
          <w:lang w:val="en-ID"/>
        </w:rPr>
        <w:t xml:space="preserve"> </w:t>
      </w:r>
      <w:r w:rsidR="00A56551">
        <w:rPr>
          <w:rFonts w:ascii="Arial" w:hAnsi="Arial" w:cs="Arial"/>
          <w:sz w:val="24"/>
          <w:szCs w:val="24"/>
        </w:rPr>
        <w:t xml:space="preserve">merupakan metode-metode untuk menguji teori-teori tertentu dengan </w:t>
      </w:r>
      <w:proofErr w:type="gramStart"/>
      <w:r w:rsidR="00A56551">
        <w:rPr>
          <w:rFonts w:ascii="Arial" w:hAnsi="Arial" w:cs="Arial"/>
          <w:sz w:val="24"/>
          <w:szCs w:val="24"/>
        </w:rPr>
        <w:t>cara</w:t>
      </w:r>
      <w:proofErr w:type="gramEnd"/>
      <w:r w:rsidR="00A56551">
        <w:rPr>
          <w:rFonts w:ascii="Arial" w:hAnsi="Arial" w:cs="Arial"/>
          <w:sz w:val="24"/>
          <w:szCs w:val="24"/>
        </w:rPr>
        <w:t xml:space="preserve"> meneliti hubungan antarvariabel. </w:t>
      </w:r>
      <w:proofErr w:type="gramStart"/>
      <w:r w:rsidR="00A56551">
        <w:rPr>
          <w:rFonts w:ascii="Arial" w:hAnsi="Arial" w:cs="Arial"/>
          <w:sz w:val="24"/>
          <w:szCs w:val="24"/>
        </w:rPr>
        <w:t>Variabel-variabel tersebut diukur biasanya dengan instrumen-instrumen penelitian sehingga data yang terdiri dari angka-angka dapat dianalisis berdasarkan prosedur-prosedur statistik”.</w:t>
      </w:r>
      <w:proofErr w:type="gramEnd"/>
    </w:p>
    <w:p w:rsidR="00A56551" w:rsidRDefault="00013BFA" w:rsidP="00A56551">
      <w:pPr>
        <w:tabs>
          <w:tab w:val="left" w:pos="0"/>
        </w:tabs>
        <w:spacing w:after="0" w:line="480" w:lineRule="auto"/>
        <w:ind w:firstLine="851"/>
        <w:jc w:val="both"/>
        <w:rPr>
          <w:rFonts w:ascii="Arial" w:hAnsi="Arial" w:cs="Arial"/>
          <w:sz w:val="24"/>
          <w:szCs w:val="24"/>
        </w:rPr>
      </w:pPr>
      <w:r>
        <w:rPr>
          <w:rFonts w:ascii="Arial" w:hAnsi="Arial" w:cs="Arial"/>
          <w:sz w:val="24"/>
          <w:szCs w:val="24"/>
        </w:rPr>
        <w:t>Dari penjabaran rumusan masalah</w:t>
      </w:r>
      <w:r w:rsidR="00A56551">
        <w:rPr>
          <w:rFonts w:ascii="Arial" w:hAnsi="Arial" w:cs="Arial"/>
          <w:sz w:val="24"/>
          <w:szCs w:val="24"/>
        </w:rPr>
        <w:t>, tujuan penelitian dan hipotesis yang diajukan, maka variabel-variabel yang diteliti peneliti dalam penelitian ini adalah:</w:t>
      </w:r>
    </w:p>
    <w:p w:rsidR="00A56551" w:rsidRPr="00E5642A" w:rsidRDefault="00A56551" w:rsidP="00A56551">
      <w:pPr>
        <w:pStyle w:val="ListParagraph"/>
        <w:numPr>
          <w:ilvl w:val="0"/>
          <w:numId w:val="17"/>
        </w:numPr>
        <w:tabs>
          <w:tab w:val="left" w:pos="0"/>
        </w:tabs>
        <w:spacing w:after="0" w:line="480" w:lineRule="auto"/>
        <w:ind w:left="851" w:hanging="851"/>
        <w:jc w:val="both"/>
        <w:rPr>
          <w:rFonts w:ascii="Arial" w:hAnsi="Arial" w:cs="Arial"/>
          <w:i/>
          <w:sz w:val="24"/>
          <w:szCs w:val="24"/>
        </w:rPr>
      </w:pPr>
      <w:r w:rsidRPr="00E5642A">
        <w:rPr>
          <w:rFonts w:ascii="Arial" w:hAnsi="Arial" w:cs="Arial"/>
          <w:i/>
          <w:sz w:val="24"/>
          <w:szCs w:val="24"/>
        </w:rPr>
        <w:t>Variabel Independen (X)</w:t>
      </w:r>
    </w:p>
    <w:p w:rsidR="00A56551" w:rsidRDefault="00A56551" w:rsidP="00A56551">
      <w:pPr>
        <w:pStyle w:val="ListParagraph"/>
        <w:tabs>
          <w:tab w:val="left" w:pos="0"/>
          <w:tab w:val="left" w:pos="851"/>
        </w:tabs>
        <w:spacing w:line="480" w:lineRule="auto"/>
        <w:ind w:left="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Variabel independen atau variabel bebas yang digunakan dalam penelitian ini adalah tingkat penidikan </w:t>
      </w:r>
      <w:r w:rsidR="00013BFA">
        <w:rPr>
          <w:rFonts w:ascii="Arial" w:hAnsi="Arial" w:cs="Arial"/>
          <w:sz w:val="24"/>
          <w:szCs w:val="24"/>
        </w:rPr>
        <w:t xml:space="preserve">ASN </w:t>
      </w:r>
      <w:r>
        <w:rPr>
          <w:rFonts w:ascii="Arial" w:hAnsi="Arial" w:cs="Arial"/>
          <w:sz w:val="24"/>
          <w:szCs w:val="24"/>
        </w:rPr>
        <w:t>pada Badan Kepegawaian Daerah Kabupaten Padang Lawas Utara.</w:t>
      </w:r>
      <w:proofErr w:type="gramEnd"/>
    </w:p>
    <w:p w:rsidR="00A56551" w:rsidRPr="00E5642A" w:rsidRDefault="00A56551" w:rsidP="00A56551">
      <w:pPr>
        <w:pStyle w:val="ListParagraph"/>
        <w:numPr>
          <w:ilvl w:val="0"/>
          <w:numId w:val="17"/>
        </w:numPr>
        <w:tabs>
          <w:tab w:val="left" w:pos="0"/>
        </w:tabs>
        <w:spacing w:after="0" w:line="480" w:lineRule="auto"/>
        <w:ind w:left="851" w:hanging="851"/>
        <w:jc w:val="both"/>
        <w:rPr>
          <w:rFonts w:ascii="Arial" w:hAnsi="Arial" w:cs="Arial"/>
          <w:i/>
          <w:sz w:val="24"/>
          <w:szCs w:val="24"/>
        </w:rPr>
      </w:pPr>
      <w:r w:rsidRPr="00E5642A">
        <w:rPr>
          <w:rFonts w:ascii="Arial" w:hAnsi="Arial" w:cs="Arial"/>
          <w:i/>
          <w:sz w:val="24"/>
          <w:szCs w:val="24"/>
        </w:rPr>
        <w:t>Variabel Dependen (Y)</w:t>
      </w:r>
    </w:p>
    <w:p w:rsidR="00A56551" w:rsidRDefault="00A56551" w:rsidP="00A56551">
      <w:pPr>
        <w:pStyle w:val="ListParagraph"/>
        <w:tabs>
          <w:tab w:val="left" w:pos="0"/>
          <w:tab w:val="left" w:pos="851"/>
        </w:tabs>
        <w:spacing w:after="0" w:line="480" w:lineRule="auto"/>
        <w:ind w:left="0"/>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Variabel dependen atau variabel terikat yang digunakan dalam penelitian ini adalah Kinerja </w:t>
      </w:r>
      <w:r w:rsidR="00013BFA">
        <w:rPr>
          <w:rFonts w:ascii="Arial" w:hAnsi="Arial" w:cs="Arial"/>
          <w:sz w:val="24"/>
          <w:szCs w:val="24"/>
        </w:rPr>
        <w:t>ASN</w:t>
      </w:r>
      <w:r>
        <w:rPr>
          <w:rFonts w:ascii="Arial" w:hAnsi="Arial" w:cs="Arial"/>
          <w:sz w:val="24"/>
          <w:szCs w:val="24"/>
        </w:rPr>
        <w:t xml:space="preserve"> pada Badan Kepegawaian, Daerah Kabupaten Padang Lawas Utara.</w:t>
      </w:r>
      <w:proofErr w:type="gramEnd"/>
    </w:p>
    <w:p w:rsidR="00996629" w:rsidRPr="00996629" w:rsidRDefault="00A56551" w:rsidP="00996629">
      <w:pPr>
        <w:tabs>
          <w:tab w:val="left" w:pos="851"/>
        </w:tabs>
        <w:spacing w:after="0" w:line="480" w:lineRule="auto"/>
        <w:jc w:val="both"/>
        <w:rPr>
          <w:rFonts w:ascii="Arial" w:hAnsi="Arial" w:cs="Arial"/>
          <w:sz w:val="24"/>
          <w:szCs w:val="24"/>
        </w:rPr>
      </w:pPr>
      <w:r>
        <w:rPr>
          <w:rFonts w:ascii="Arial" w:hAnsi="Arial" w:cs="Arial"/>
          <w:sz w:val="24"/>
          <w:szCs w:val="24"/>
        </w:rPr>
        <w:tab/>
        <w:t>Adapun hubungan antar variabel di atas dapat dilihat pada gambar berikut:</w:t>
      </w:r>
    </w:p>
    <w:p w:rsidR="00A56551" w:rsidRPr="00C84062" w:rsidRDefault="00996629" w:rsidP="00A56551">
      <w:pPr>
        <w:tabs>
          <w:tab w:val="left" w:pos="426"/>
        </w:tabs>
        <w:spacing w:after="0" w:line="240" w:lineRule="auto"/>
        <w:jc w:val="center"/>
        <w:rPr>
          <w:rFonts w:ascii="Arial" w:hAnsi="Arial" w:cs="Arial"/>
          <w:b/>
          <w:sz w:val="20"/>
          <w:szCs w:val="20"/>
        </w:rPr>
      </w:pPr>
      <w:r>
        <w:rPr>
          <w:rFonts w:ascii="Arial" w:hAnsi="Arial" w:cs="Arial"/>
          <w:b/>
          <w:sz w:val="20"/>
          <w:szCs w:val="20"/>
        </w:rPr>
        <w:lastRenderedPageBreak/>
        <w:t xml:space="preserve">Gambar </w:t>
      </w:r>
    </w:p>
    <w:p w:rsidR="00A56551" w:rsidRDefault="00A56551" w:rsidP="00A56551">
      <w:pPr>
        <w:tabs>
          <w:tab w:val="left" w:pos="426"/>
        </w:tabs>
        <w:spacing w:after="0" w:line="240" w:lineRule="auto"/>
        <w:jc w:val="center"/>
        <w:rPr>
          <w:rFonts w:ascii="Arial" w:hAnsi="Arial" w:cs="Arial"/>
          <w:b/>
          <w:sz w:val="20"/>
          <w:szCs w:val="20"/>
          <w:lang w:val="en-ID"/>
        </w:rPr>
      </w:pPr>
      <w:r w:rsidRPr="00C84062">
        <w:rPr>
          <w:rFonts w:ascii="Arial" w:hAnsi="Arial" w:cs="Arial"/>
          <w:b/>
          <w:sz w:val="20"/>
          <w:szCs w:val="20"/>
        </w:rPr>
        <w:t xml:space="preserve">Hubungan Kausal dan Pengaruh Variabel X Terhadap Variabel Y </w:t>
      </w:r>
    </w:p>
    <w:p w:rsidR="00A56551" w:rsidRPr="00C662D7" w:rsidRDefault="00A56551" w:rsidP="00A56551">
      <w:pPr>
        <w:tabs>
          <w:tab w:val="left" w:pos="426"/>
        </w:tabs>
        <w:spacing w:after="0" w:line="240" w:lineRule="auto"/>
        <w:jc w:val="center"/>
        <w:rPr>
          <w:rFonts w:ascii="Arial" w:hAnsi="Arial" w:cs="Arial"/>
          <w:b/>
          <w:sz w:val="20"/>
          <w:szCs w:val="20"/>
          <w:lang w:val="en-ID"/>
        </w:rPr>
      </w:pPr>
    </w:p>
    <w:p w:rsidR="00A56551" w:rsidRDefault="00A56551" w:rsidP="00A56551">
      <w:pPr>
        <w:tabs>
          <w:tab w:val="left" w:pos="426"/>
        </w:tabs>
        <w:spacing w:line="240" w:lineRule="auto"/>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4D17B262" wp14:editId="212338EA">
                <wp:simplePos x="0" y="0"/>
                <wp:positionH relativeFrom="column">
                  <wp:posOffset>1912620</wp:posOffset>
                </wp:positionH>
                <wp:positionV relativeFrom="paragraph">
                  <wp:posOffset>175260</wp:posOffset>
                </wp:positionV>
                <wp:extent cx="1531620" cy="635"/>
                <wp:effectExtent l="9525" t="52705" r="20955" b="609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0.6pt;margin-top:13.8pt;width:120.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F4B1E48" wp14:editId="5FD58F9D">
                <wp:simplePos x="0" y="0"/>
                <wp:positionH relativeFrom="column">
                  <wp:posOffset>3510915</wp:posOffset>
                </wp:positionH>
                <wp:positionV relativeFrom="paragraph">
                  <wp:posOffset>3810</wp:posOffset>
                </wp:positionV>
                <wp:extent cx="506730" cy="358775"/>
                <wp:effectExtent l="7620" t="14605" r="19050" b="2667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3587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339E2" w:rsidRPr="001E1405" w:rsidRDefault="008339E2" w:rsidP="00A56551">
                            <w:pPr>
                              <w:jc w:val="center"/>
                              <w:rPr>
                                <w:rFonts w:ascii="Arial" w:hAnsi="Arial" w:cs="Arial"/>
                                <w:b/>
                                <w:sz w:val="44"/>
                                <w:szCs w:val="44"/>
                              </w:rPr>
                            </w:pPr>
                            <w:r w:rsidRPr="001E1405">
                              <w:rPr>
                                <w:rFonts w:ascii="Arial" w:hAnsi="Arial" w:cs="Arial"/>
                                <w:b/>
                                <w:sz w:val="44"/>
                                <w:szCs w:val="4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276.45pt;margin-top:.3pt;width:39.9pt;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" fillcolor="#92cddc [1944]" strokecolor="#92cddc [1944]" strokeweight="1pt">
                <v:fill color2="#daeef3 [664]" angle="135" focus="50%" type="gradient"/>
                <v:shadow on="t" color="#205867 [1608]" opacity=".5" offset="1pt"/>
                <v:textbox>
                  <w:txbxContent>
                    <w:p w:rsidR="008339E2" w:rsidRPr="001E1405" w:rsidRDefault="008339E2" w:rsidP="00A56551">
                      <w:pPr>
                        <w:jc w:val="center"/>
                        <w:rPr>
                          <w:rFonts w:ascii="Arial" w:hAnsi="Arial" w:cs="Arial"/>
                          <w:b/>
                          <w:sz w:val="44"/>
                          <w:szCs w:val="44"/>
                        </w:rPr>
                      </w:pPr>
                      <w:r w:rsidRPr="001E1405">
                        <w:rPr>
                          <w:rFonts w:ascii="Arial" w:hAnsi="Arial" w:cs="Arial"/>
                          <w:b/>
                          <w:sz w:val="44"/>
                          <w:szCs w:val="44"/>
                        </w:rPr>
                        <w:t>Y</w:t>
                      </w:r>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EF3639D" wp14:editId="7A412EE3">
                <wp:simplePos x="0" y="0"/>
                <wp:positionH relativeFrom="column">
                  <wp:posOffset>1322070</wp:posOffset>
                </wp:positionH>
                <wp:positionV relativeFrom="paragraph">
                  <wp:posOffset>3810</wp:posOffset>
                </wp:positionV>
                <wp:extent cx="542925" cy="358775"/>
                <wp:effectExtent l="9525" t="14605" r="19050" b="2667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587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8339E2" w:rsidRPr="001E1405" w:rsidRDefault="008339E2" w:rsidP="00A56551">
                            <w:pPr>
                              <w:jc w:val="center"/>
                              <w:rPr>
                                <w:rFonts w:ascii="Arial" w:hAnsi="Arial" w:cs="Arial"/>
                                <w:b/>
                                <w:sz w:val="44"/>
                                <w:szCs w:val="44"/>
                              </w:rPr>
                            </w:pPr>
                            <w:r w:rsidRPr="001E1405">
                              <w:rPr>
                                <w:rFonts w:ascii="Arial" w:hAnsi="Arial" w:cs="Arial"/>
                                <w:b/>
                                <w:sz w:val="44"/>
                                <w:szCs w:val="4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left:0;text-align:left;margin-left:104.1pt;margin-top:.3pt;width:42.7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" fillcolor="#92cddc [1944]" strokecolor="#92cddc [1944]" strokeweight="1pt">
                <v:fill color2="#daeef3 [664]" angle="135" focus="50%" type="gradient"/>
                <v:shadow on="t" color="#205867 [1608]" opacity=".5" offset="1pt"/>
                <v:textbox>
                  <w:txbxContent>
                    <w:p w:rsidR="008339E2" w:rsidRPr="001E1405" w:rsidRDefault="008339E2" w:rsidP="00A56551">
                      <w:pPr>
                        <w:jc w:val="center"/>
                        <w:rPr>
                          <w:rFonts w:ascii="Arial" w:hAnsi="Arial" w:cs="Arial"/>
                          <w:b/>
                          <w:sz w:val="44"/>
                          <w:szCs w:val="44"/>
                        </w:rPr>
                      </w:pPr>
                      <w:r w:rsidRPr="001E1405">
                        <w:rPr>
                          <w:rFonts w:ascii="Arial" w:hAnsi="Arial" w:cs="Arial"/>
                          <w:b/>
                          <w:sz w:val="44"/>
                          <w:szCs w:val="44"/>
                        </w:rPr>
                        <w:t>X</w:t>
                      </w:r>
                    </w:p>
                  </w:txbxContent>
                </v:textbox>
              </v:roundrect>
            </w:pict>
          </mc:Fallback>
        </mc:AlternateContent>
      </w:r>
    </w:p>
    <w:p w:rsidR="00A56551" w:rsidRDefault="00A56551" w:rsidP="00A56551">
      <w:pPr>
        <w:tabs>
          <w:tab w:val="left" w:pos="426"/>
        </w:tabs>
        <w:spacing w:line="240" w:lineRule="auto"/>
        <w:jc w:val="center"/>
        <w:rPr>
          <w:rFonts w:ascii="Arial" w:hAnsi="Arial" w:cs="Arial"/>
          <w:b/>
          <w:sz w:val="20"/>
          <w:szCs w:val="20"/>
        </w:rPr>
      </w:pPr>
    </w:p>
    <w:p w:rsidR="00A56551" w:rsidRPr="000346B3" w:rsidRDefault="00A56551" w:rsidP="00A56551">
      <w:pPr>
        <w:tabs>
          <w:tab w:val="left" w:pos="1560"/>
          <w:tab w:val="left" w:pos="5387"/>
        </w:tabs>
        <w:spacing w:line="240" w:lineRule="auto"/>
        <w:rPr>
          <w:rFonts w:ascii="Arial" w:hAnsi="Arial" w:cs="Arial"/>
          <w:b/>
          <w:sz w:val="20"/>
          <w:szCs w:val="20"/>
          <w:lang w:val="en-ID"/>
        </w:rPr>
      </w:pPr>
      <w:r>
        <w:rPr>
          <w:rFonts w:ascii="Arial" w:hAnsi="Arial" w:cs="Arial"/>
          <w:sz w:val="24"/>
          <w:szCs w:val="24"/>
        </w:rPr>
        <w:t xml:space="preserve">  </w:t>
      </w:r>
      <w:r>
        <w:rPr>
          <w:rFonts w:ascii="Arial" w:hAnsi="Arial" w:cs="Arial"/>
          <w:sz w:val="24"/>
          <w:szCs w:val="24"/>
          <w:lang w:val="en-ID"/>
        </w:rPr>
        <w:tab/>
      </w:r>
      <w:r>
        <w:rPr>
          <w:rFonts w:ascii="Arial" w:hAnsi="Arial" w:cs="Arial"/>
          <w:b/>
          <w:sz w:val="20"/>
          <w:szCs w:val="20"/>
          <w:lang w:val="en-ID"/>
        </w:rPr>
        <w:t>Tingkat Pendidikan</w:t>
      </w:r>
      <w:r>
        <w:rPr>
          <w:rFonts w:ascii="Arial" w:hAnsi="Arial" w:cs="Arial"/>
          <w:sz w:val="20"/>
          <w:szCs w:val="20"/>
        </w:rPr>
        <w:tab/>
      </w:r>
      <w:r>
        <w:rPr>
          <w:rFonts w:ascii="Arial" w:hAnsi="Arial" w:cs="Arial"/>
          <w:b/>
          <w:sz w:val="20"/>
          <w:szCs w:val="20"/>
        </w:rPr>
        <w:t xml:space="preserve">Kinerja </w:t>
      </w:r>
      <w:r>
        <w:rPr>
          <w:rFonts w:ascii="Arial" w:hAnsi="Arial" w:cs="Arial"/>
          <w:b/>
          <w:sz w:val="20"/>
          <w:szCs w:val="20"/>
          <w:lang w:val="en-ID"/>
        </w:rPr>
        <w:t>ASN</w:t>
      </w:r>
    </w:p>
    <w:p w:rsidR="00A56551" w:rsidRPr="00761C95" w:rsidRDefault="00A56551" w:rsidP="00A56551">
      <w:pPr>
        <w:tabs>
          <w:tab w:val="left" w:pos="426"/>
        </w:tabs>
        <w:spacing w:line="240" w:lineRule="auto"/>
        <w:jc w:val="both"/>
        <w:rPr>
          <w:rFonts w:ascii="Arial" w:hAnsi="Arial" w:cs="Arial"/>
          <w:sz w:val="20"/>
          <w:szCs w:val="20"/>
          <w:lang w:val="en-ID"/>
        </w:rPr>
      </w:pPr>
      <w:r>
        <w:rPr>
          <w:rFonts w:ascii="Arial" w:hAnsi="Arial" w:cs="Arial"/>
          <w:sz w:val="20"/>
          <w:szCs w:val="20"/>
        </w:rPr>
        <w:tab/>
      </w:r>
      <w:r>
        <w:rPr>
          <w:rFonts w:ascii="Arial" w:hAnsi="Arial" w:cs="Arial"/>
          <w:sz w:val="20"/>
          <w:szCs w:val="20"/>
        </w:rPr>
        <w:tab/>
      </w:r>
      <w:r w:rsidRPr="004209CC">
        <w:rPr>
          <w:rFonts w:ascii="Arial" w:hAnsi="Arial" w:cs="Arial"/>
          <w:sz w:val="20"/>
          <w:szCs w:val="20"/>
        </w:rPr>
        <w:t>Sumber: Sugiyono (2012:12)</w:t>
      </w:r>
    </w:p>
    <w:p w:rsidR="00996629" w:rsidRPr="001C4BD5" w:rsidRDefault="00A56551" w:rsidP="001C4BD5">
      <w:pPr>
        <w:spacing w:after="0" w:line="480" w:lineRule="auto"/>
        <w:ind w:firstLine="851"/>
        <w:jc w:val="both"/>
        <w:rPr>
          <w:rFonts w:ascii="Arial" w:hAnsi="Arial" w:cs="Arial"/>
          <w:sz w:val="20"/>
          <w:szCs w:val="24"/>
          <w:lang w:val="en-ID"/>
        </w:rPr>
      </w:pPr>
      <w:r>
        <w:rPr>
          <w:rFonts w:ascii="Arial" w:hAnsi="Arial" w:cs="Arial"/>
          <w:sz w:val="24"/>
          <w:szCs w:val="24"/>
        </w:rPr>
        <w:tab/>
      </w:r>
      <w:proofErr w:type="gramStart"/>
      <w:r>
        <w:rPr>
          <w:rFonts w:ascii="Arial" w:hAnsi="Arial" w:cs="Arial"/>
          <w:sz w:val="24"/>
          <w:szCs w:val="24"/>
        </w:rPr>
        <w:t>Agar variabel dapat diukur maka variabel harus dijelaskan ke dalam konsep operasionalisasi variabel.</w:t>
      </w:r>
      <w:proofErr w:type="gramEnd"/>
      <w:r w:rsidR="00044A6B">
        <w:rPr>
          <w:rFonts w:ascii="Arial" w:hAnsi="Arial" w:cs="Arial"/>
          <w:sz w:val="24"/>
          <w:szCs w:val="24"/>
        </w:rPr>
        <w:t xml:space="preserve"> </w:t>
      </w:r>
      <w:proofErr w:type="gramStart"/>
      <w:r w:rsidR="00044A6B">
        <w:rPr>
          <w:rFonts w:ascii="Arial" w:hAnsi="Arial" w:cs="Arial"/>
          <w:sz w:val="24"/>
          <w:szCs w:val="24"/>
        </w:rPr>
        <w:t>Oleh karena itu, variabel mesti</w:t>
      </w:r>
      <w:r>
        <w:rPr>
          <w:rFonts w:ascii="Arial" w:hAnsi="Arial" w:cs="Arial"/>
          <w:sz w:val="24"/>
          <w:szCs w:val="24"/>
        </w:rPr>
        <w:t xml:space="preserve"> dijelaskan indikator-indikatorny</w:t>
      </w:r>
      <w:r w:rsidR="001C4BD5">
        <w:rPr>
          <w:rFonts w:ascii="Arial" w:hAnsi="Arial" w:cs="Arial"/>
          <w:sz w:val="24"/>
          <w:szCs w:val="24"/>
        </w:rPr>
        <w:t>a.</w:t>
      </w:r>
      <w:proofErr w:type="gramEnd"/>
    </w:p>
    <w:p w:rsidR="00B27606" w:rsidRPr="001C4BD5" w:rsidRDefault="00B27606" w:rsidP="001C4BD5">
      <w:pPr>
        <w:pStyle w:val="ListParagraph"/>
        <w:numPr>
          <w:ilvl w:val="0"/>
          <w:numId w:val="17"/>
        </w:numPr>
        <w:ind w:left="851" w:hanging="851"/>
        <w:outlineLvl w:val="0"/>
        <w:rPr>
          <w:rFonts w:ascii="Arial" w:hAnsi="Arial" w:cs="Arial"/>
          <w:b/>
          <w:sz w:val="24"/>
          <w:szCs w:val="24"/>
        </w:rPr>
      </w:pPr>
      <w:r w:rsidRPr="001C4BD5">
        <w:rPr>
          <w:rFonts w:ascii="Arial" w:hAnsi="Arial" w:cs="Arial"/>
          <w:b/>
          <w:sz w:val="24"/>
          <w:szCs w:val="24"/>
        </w:rPr>
        <w:t>PEMBAHASAN</w:t>
      </w:r>
    </w:p>
    <w:p w:rsidR="00B27606" w:rsidRPr="00B27606" w:rsidRDefault="00B27606" w:rsidP="00B27606">
      <w:pPr>
        <w:spacing w:line="480" w:lineRule="auto"/>
        <w:ind w:firstLine="851"/>
        <w:outlineLvl w:val="0"/>
        <w:rPr>
          <w:rFonts w:ascii="Arial" w:hAnsi="Arial" w:cs="Arial"/>
          <w:sz w:val="24"/>
          <w:szCs w:val="24"/>
        </w:rPr>
      </w:pPr>
      <w:proofErr w:type="gramStart"/>
      <w:r>
        <w:rPr>
          <w:rFonts w:ascii="Arial" w:hAnsi="Arial" w:cs="Arial"/>
          <w:sz w:val="24"/>
          <w:szCs w:val="24"/>
        </w:rPr>
        <w:t xml:space="preserve">Berikut ini adalah hasil dan pembahasan </w:t>
      </w:r>
      <w:r w:rsidR="00787213">
        <w:rPr>
          <w:rFonts w:ascii="Arial" w:hAnsi="Arial" w:cs="Arial"/>
          <w:sz w:val="24"/>
          <w:szCs w:val="24"/>
        </w:rPr>
        <w:t>dengan teknik analisis statistik</w:t>
      </w:r>
      <w:r>
        <w:rPr>
          <w:rFonts w:ascii="Arial" w:hAnsi="Arial" w:cs="Arial"/>
          <w:sz w:val="24"/>
          <w:szCs w:val="24"/>
        </w:rPr>
        <w:t xml:space="preserve"> deskribtif.</w:t>
      </w:r>
      <w:proofErr w:type="gramEnd"/>
    </w:p>
    <w:p w:rsidR="00B27606" w:rsidRDefault="00B27606" w:rsidP="001C4BD5">
      <w:pPr>
        <w:spacing w:after="0" w:line="240" w:lineRule="auto"/>
        <w:jc w:val="center"/>
        <w:rPr>
          <w:rFonts w:ascii="Arial" w:eastAsia="Times New Roman" w:hAnsi="Arial" w:cs="Arial"/>
          <w:b/>
          <w:lang w:val="en-ID"/>
        </w:rPr>
      </w:pPr>
      <w:r>
        <w:rPr>
          <w:rFonts w:ascii="Arial" w:eastAsia="Times New Roman" w:hAnsi="Arial" w:cs="Arial"/>
          <w:b/>
          <w:lang w:val="en-ID"/>
        </w:rPr>
        <w:t>Tabel</w:t>
      </w:r>
    </w:p>
    <w:p w:rsidR="00B27606" w:rsidRPr="00E35E66" w:rsidRDefault="00B27606" w:rsidP="001C4BD5">
      <w:pPr>
        <w:spacing w:after="0" w:line="240" w:lineRule="auto"/>
        <w:jc w:val="center"/>
        <w:rPr>
          <w:rFonts w:ascii="Arial" w:hAnsi="Arial" w:cs="Arial"/>
          <w:b/>
          <w:szCs w:val="24"/>
          <w:lang w:val="en-ID"/>
        </w:rPr>
      </w:pPr>
      <w:r w:rsidRPr="00E35E66">
        <w:rPr>
          <w:rFonts w:ascii="Arial" w:hAnsi="Arial" w:cs="Arial"/>
          <w:b/>
          <w:szCs w:val="24"/>
          <w:lang w:val="en-ID"/>
        </w:rPr>
        <w:t>Persent</w:t>
      </w:r>
      <w:r>
        <w:rPr>
          <w:rFonts w:ascii="Arial" w:hAnsi="Arial" w:cs="Arial"/>
          <w:b/>
          <w:szCs w:val="24"/>
          <w:lang w:val="en-ID"/>
        </w:rPr>
        <w:t>ase dan Kategori Hubungan</w:t>
      </w:r>
      <w:r w:rsidRPr="00E35E66">
        <w:rPr>
          <w:rFonts w:ascii="Arial" w:hAnsi="Arial" w:cs="Arial"/>
          <w:b/>
          <w:szCs w:val="24"/>
          <w:lang w:val="en-ID"/>
        </w:rPr>
        <w:t xml:space="preserve"> Pendidikan dengan Kinerja Berdas</w:t>
      </w:r>
      <w:r>
        <w:rPr>
          <w:rFonts w:ascii="Arial" w:hAnsi="Arial" w:cs="Arial"/>
          <w:b/>
          <w:szCs w:val="24"/>
          <w:lang w:val="en-ID"/>
        </w:rPr>
        <w:t>arkan Analisis Statistik Deskrip</w:t>
      </w:r>
      <w:r w:rsidRPr="00E35E66">
        <w:rPr>
          <w:rFonts w:ascii="Arial" w:hAnsi="Arial" w:cs="Arial"/>
          <w:b/>
          <w:szCs w:val="24"/>
          <w:lang w:val="en-ID"/>
        </w:rPr>
        <w:t>tif</w:t>
      </w:r>
    </w:p>
    <w:tbl>
      <w:tblPr>
        <w:tblStyle w:val="TableGrid"/>
        <w:tblW w:w="0" w:type="auto"/>
        <w:tblInd w:w="108" w:type="dxa"/>
        <w:tblLook w:val="04A0" w:firstRow="1" w:lastRow="0" w:firstColumn="1" w:lastColumn="0" w:noHBand="0" w:noVBand="1"/>
      </w:tblPr>
      <w:tblGrid>
        <w:gridCol w:w="567"/>
        <w:gridCol w:w="1560"/>
        <w:gridCol w:w="1559"/>
        <w:gridCol w:w="1843"/>
        <w:gridCol w:w="2409"/>
      </w:tblGrid>
      <w:tr w:rsidR="00B27606" w:rsidRPr="001B7081" w:rsidTr="0059687E">
        <w:tc>
          <w:tcPr>
            <w:tcW w:w="567" w:type="dxa"/>
            <w:shd w:val="clear" w:color="auto" w:fill="FFFF00"/>
            <w:vAlign w:val="center"/>
          </w:tcPr>
          <w:p w:rsidR="00B27606" w:rsidRPr="001B7081" w:rsidRDefault="00B27606" w:rsidP="0059687E">
            <w:pPr>
              <w:jc w:val="center"/>
              <w:rPr>
                <w:rFonts w:ascii="Arial" w:hAnsi="Arial" w:cs="Arial"/>
                <w:b/>
              </w:rPr>
            </w:pPr>
            <w:r w:rsidRPr="001B7081">
              <w:rPr>
                <w:rFonts w:ascii="Arial" w:hAnsi="Arial" w:cs="Arial"/>
                <w:b/>
              </w:rPr>
              <w:t>NO</w:t>
            </w:r>
          </w:p>
        </w:tc>
        <w:tc>
          <w:tcPr>
            <w:tcW w:w="1560" w:type="dxa"/>
            <w:shd w:val="clear" w:color="auto" w:fill="FFFF00"/>
            <w:vAlign w:val="center"/>
          </w:tcPr>
          <w:p w:rsidR="00B27606" w:rsidRPr="001B7081" w:rsidRDefault="00B27606" w:rsidP="0059687E">
            <w:pPr>
              <w:jc w:val="center"/>
              <w:rPr>
                <w:rFonts w:ascii="Arial" w:hAnsi="Arial" w:cs="Arial"/>
                <w:b/>
              </w:rPr>
            </w:pPr>
            <w:r w:rsidRPr="001B7081">
              <w:rPr>
                <w:rFonts w:ascii="Arial" w:hAnsi="Arial" w:cs="Arial"/>
                <w:b/>
              </w:rPr>
              <w:t>Butir Angket</w:t>
            </w:r>
          </w:p>
        </w:tc>
        <w:tc>
          <w:tcPr>
            <w:tcW w:w="1559" w:type="dxa"/>
            <w:shd w:val="clear" w:color="auto" w:fill="FFFF00"/>
            <w:vAlign w:val="center"/>
          </w:tcPr>
          <w:p w:rsidR="00B27606" w:rsidRPr="001B7081" w:rsidRDefault="00B27606" w:rsidP="0059687E">
            <w:pPr>
              <w:jc w:val="center"/>
              <w:rPr>
                <w:rFonts w:ascii="Arial" w:hAnsi="Arial" w:cs="Arial"/>
                <w:b/>
              </w:rPr>
            </w:pPr>
            <w:r w:rsidRPr="001B7081">
              <w:rPr>
                <w:rFonts w:ascii="Arial" w:hAnsi="Arial" w:cs="Arial"/>
                <w:b/>
              </w:rPr>
              <w:t>Total Point</w:t>
            </w:r>
          </w:p>
        </w:tc>
        <w:tc>
          <w:tcPr>
            <w:tcW w:w="1843" w:type="dxa"/>
            <w:shd w:val="clear" w:color="auto" w:fill="FFFF00"/>
            <w:vAlign w:val="center"/>
          </w:tcPr>
          <w:p w:rsidR="00B27606" w:rsidRPr="001B7081" w:rsidRDefault="00B27606" w:rsidP="0059687E">
            <w:pPr>
              <w:jc w:val="center"/>
              <w:rPr>
                <w:rFonts w:ascii="Arial" w:hAnsi="Arial" w:cs="Arial"/>
                <w:b/>
              </w:rPr>
            </w:pPr>
            <w:r w:rsidRPr="001B7081">
              <w:rPr>
                <w:rFonts w:ascii="Arial" w:hAnsi="Arial" w:cs="Arial"/>
                <w:b/>
              </w:rPr>
              <w:t>Persentase (%)</w:t>
            </w:r>
          </w:p>
        </w:tc>
        <w:tc>
          <w:tcPr>
            <w:tcW w:w="2409" w:type="dxa"/>
            <w:shd w:val="clear" w:color="auto" w:fill="FFFF00"/>
            <w:vAlign w:val="center"/>
          </w:tcPr>
          <w:p w:rsidR="00B27606" w:rsidRPr="001B7081" w:rsidRDefault="00B27606" w:rsidP="0059687E">
            <w:pPr>
              <w:jc w:val="center"/>
              <w:rPr>
                <w:rFonts w:ascii="Arial" w:hAnsi="Arial" w:cs="Arial"/>
                <w:b/>
              </w:rPr>
            </w:pPr>
            <w:r w:rsidRPr="001B7081">
              <w:rPr>
                <w:rFonts w:ascii="Arial" w:hAnsi="Arial" w:cs="Arial"/>
                <w:b/>
              </w:rPr>
              <w:t>Kategori Hubungan</w:t>
            </w:r>
          </w:p>
        </w:tc>
      </w:tr>
      <w:tr w:rsidR="00B27606" w:rsidRPr="001B7081" w:rsidTr="0059687E">
        <w:trPr>
          <w:trHeight w:val="188"/>
        </w:trPr>
        <w:tc>
          <w:tcPr>
            <w:tcW w:w="567" w:type="dxa"/>
            <w:vAlign w:val="center"/>
          </w:tcPr>
          <w:p w:rsidR="00B27606" w:rsidRPr="001B7081" w:rsidRDefault="00B27606" w:rsidP="0059687E">
            <w:pPr>
              <w:jc w:val="center"/>
              <w:rPr>
                <w:rFonts w:ascii="Arial" w:hAnsi="Arial" w:cs="Arial"/>
              </w:rPr>
            </w:pPr>
            <w:r w:rsidRPr="001B7081">
              <w:rPr>
                <w:rFonts w:ascii="Arial" w:hAnsi="Arial" w:cs="Arial"/>
              </w:rPr>
              <w:t>1</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A1</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121</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89,62</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2</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A2</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118</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87,40</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3</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A3</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111</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82,22</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1B7081" w:rsidTr="0059687E">
        <w:trPr>
          <w:trHeight w:val="185"/>
        </w:trPr>
        <w:tc>
          <w:tcPr>
            <w:tcW w:w="567" w:type="dxa"/>
            <w:vAlign w:val="center"/>
          </w:tcPr>
          <w:p w:rsidR="00B27606" w:rsidRPr="001B7081" w:rsidRDefault="00B27606" w:rsidP="0059687E">
            <w:pPr>
              <w:jc w:val="center"/>
              <w:rPr>
                <w:rFonts w:ascii="Arial" w:hAnsi="Arial" w:cs="Arial"/>
              </w:rPr>
            </w:pPr>
            <w:r w:rsidRPr="001B7081">
              <w:rPr>
                <w:rFonts w:ascii="Arial" w:hAnsi="Arial" w:cs="Arial"/>
              </w:rPr>
              <w:t>4</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A4</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109</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80,74</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5</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B1</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120</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88,88</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6</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B2</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118</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87,40</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7</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B3</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103</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76,29</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8</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B4</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123</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91,11</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9</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B5</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120</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88,88</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10</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B6</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127</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94,07</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11</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B7</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125</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92,59</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12</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B8</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119</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88,14</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Sangat 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13</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B9</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108</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80</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14</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B10</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106</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78,51</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1B7081" w:rsidTr="0059687E">
        <w:tc>
          <w:tcPr>
            <w:tcW w:w="567" w:type="dxa"/>
            <w:vAlign w:val="center"/>
          </w:tcPr>
          <w:p w:rsidR="00B27606" w:rsidRPr="001B7081" w:rsidRDefault="00B27606" w:rsidP="0059687E">
            <w:pPr>
              <w:jc w:val="center"/>
              <w:rPr>
                <w:rFonts w:ascii="Arial" w:hAnsi="Arial" w:cs="Arial"/>
              </w:rPr>
            </w:pPr>
            <w:r w:rsidRPr="001B7081">
              <w:rPr>
                <w:rFonts w:ascii="Arial" w:hAnsi="Arial" w:cs="Arial"/>
              </w:rPr>
              <w:t>15</w:t>
            </w:r>
          </w:p>
        </w:tc>
        <w:tc>
          <w:tcPr>
            <w:tcW w:w="1560" w:type="dxa"/>
            <w:vAlign w:val="center"/>
          </w:tcPr>
          <w:p w:rsidR="00B27606" w:rsidRPr="001B7081" w:rsidRDefault="00B27606" w:rsidP="0059687E">
            <w:pPr>
              <w:jc w:val="center"/>
              <w:rPr>
                <w:rFonts w:ascii="Arial" w:hAnsi="Arial" w:cs="Arial"/>
              </w:rPr>
            </w:pPr>
            <w:r w:rsidRPr="001B7081">
              <w:rPr>
                <w:rFonts w:ascii="Arial" w:hAnsi="Arial" w:cs="Arial"/>
              </w:rPr>
              <w:t>B11</w:t>
            </w:r>
          </w:p>
        </w:tc>
        <w:tc>
          <w:tcPr>
            <w:tcW w:w="1559" w:type="dxa"/>
            <w:vAlign w:val="center"/>
          </w:tcPr>
          <w:p w:rsidR="00B27606" w:rsidRPr="001B7081" w:rsidRDefault="00B27606" w:rsidP="0059687E">
            <w:pPr>
              <w:jc w:val="center"/>
              <w:rPr>
                <w:rFonts w:ascii="Arial" w:hAnsi="Arial" w:cs="Arial"/>
              </w:rPr>
            </w:pPr>
            <w:r w:rsidRPr="001B7081">
              <w:rPr>
                <w:rFonts w:ascii="Arial" w:hAnsi="Arial" w:cs="Arial"/>
              </w:rPr>
              <w:t>106</w:t>
            </w:r>
          </w:p>
        </w:tc>
        <w:tc>
          <w:tcPr>
            <w:tcW w:w="1843" w:type="dxa"/>
            <w:vAlign w:val="center"/>
          </w:tcPr>
          <w:p w:rsidR="00B27606" w:rsidRPr="001B7081" w:rsidRDefault="00B27606" w:rsidP="0059687E">
            <w:pPr>
              <w:jc w:val="center"/>
              <w:rPr>
                <w:rFonts w:ascii="Arial" w:hAnsi="Arial" w:cs="Arial"/>
              </w:rPr>
            </w:pPr>
            <w:r w:rsidRPr="001B7081">
              <w:rPr>
                <w:rFonts w:ascii="Arial" w:hAnsi="Arial" w:cs="Arial"/>
              </w:rPr>
              <w:t>78,51</w:t>
            </w:r>
          </w:p>
        </w:tc>
        <w:tc>
          <w:tcPr>
            <w:tcW w:w="2409" w:type="dxa"/>
            <w:vAlign w:val="center"/>
          </w:tcPr>
          <w:p w:rsidR="00B27606" w:rsidRPr="001B7081" w:rsidRDefault="00B27606" w:rsidP="0059687E">
            <w:pPr>
              <w:jc w:val="center"/>
              <w:rPr>
                <w:rFonts w:ascii="Arial" w:hAnsi="Arial" w:cs="Arial"/>
              </w:rPr>
            </w:pPr>
            <w:r w:rsidRPr="001B7081">
              <w:rPr>
                <w:rFonts w:ascii="Arial" w:hAnsi="Arial" w:cs="Arial"/>
              </w:rPr>
              <w:t>Baik</w:t>
            </w:r>
          </w:p>
        </w:tc>
      </w:tr>
      <w:tr w:rsidR="00B27606" w:rsidRPr="00AF407C" w:rsidTr="0059687E">
        <w:tc>
          <w:tcPr>
            <w:tcW w:w="3686" w:type="dxa"/>
            <w:gridSpan w:val="3"/>
            <w:vAlign w:val="center"/>
          </w:tcPr>
          <w:p w:rsidR="00B27606" w:rsidRPr="00AF407C" w:rsidRDefault="00B27606" w:rsidP="0059687E">
            <w:pPr>
              <w:jc w:val="center"/>
              <w:rPr>
                <w:rFonts w:ascii="Arial" w:hAnsi="Arial" w:cs="Arial"/>
                <w:b/>
              </w:rPr>
            </w:pPr>
            <w:r w:rsidRPr="00AF407C">
              <w:rPr>
                <w:rFonts w:ascii="Arial" w:hAnsi="Arial" w:cs="Arial"/>
                <w:b/>
              </w:rPr>
              <w:t>Rata-rata</w:t>
            </w:r>
          </w:p>
        </w:tc>
        <w:tc>
          <w:tcPr>
            <w:tcW w:w="1843" w:type="dxa"/>
            <w:vAlign w:val="center"/>
          </w:tcPr>
          <w:p w:rsidR="00B27606" w:rsidRPr="00AF407C" w:rsidRDefault="00B27606" w:rsidP="0059687E">
            <w:pPr>
              <w:jc w:val="center"/>
              <w:rPr>
                <w:rFonts w:ascii="Arial" w:hAnsi="Arial" w:cs="Arial"/>
                <w:b/>
              </w:rPr>
            </w:pPr>
            <w:r w:rsidRPr="00AF407C">
              <w:rPr>
                <w:rFonts w:ascii="Arial" w:hAnsi="Arial" w:cs="Arial"/>
                <w:b/>
              </w:rPr>
              <w:t>80,44</w:t>
            </w:r>
          </w:p>
        </w:tc>
        <w:tc>
          <w:tcPr>
            <w:tcW w:w="2409" w:type="dxa"/>
            <w:vAlign w:val="center"/>
          </w:tcPr>
          <w:p w:rsidR="00B27606" w:rsidRPr="00AF407C" w:rsidRDefault="00B27606" w:rsidP="0059687E">
            <w:pPr>
              <w:jc w:val="center"/>
              <w:rPr>
                <w:rFonts w:ascii="Arial" w:hAnsi="Arial" w:cs="Arial"/>
                <w:b/>
                <w:lang w:val="en-ID"/>
              </w:rPr>
            </w:pPr>
            <w:r>
              <w:rPr>
                <w:rFonts w:ascii="Arial" w:hAnsi="Arial" w:cs="Arial"/>
                <w:b/>
                <w:lang w:val="en-ID"/>
              </w:rPr>
              <w:t>Baik</w:t>
            </w:r>
          </w:p>
        </w:tc>
      </w:tr>
    </w:tbl>
    <w:p w:rsidR="00B27606" w:rsidRPr="00536651" w:rsidRDefault="00B27606" w:rsidP="00B27606">
      <w:pPr>
        <w:ind w:firstLine="851"/>
        <w:rPr>
          <w:rFonts w:ascii="Arial" w:hAnsi="Arial" w:cs="Arial"/>
          <w:sz w:val="20"/>
        </w:rPr>
      </w:pPr>
      <w:proofErr w:type="gramStart"/>
      <w:r w:rsidRPr="00536651">
        <w:rPr>
          <w:rFonts w:ascii="Arial" w:hAnsi="Arial" w:cs="Arial"/>
          <w:sz w:val="20"/>
        </w:rPr>
        <w:t>Sumber :</w:t>
      </w:r>
      <w:proofErr w:type="gramEnd"/>
      <w:r w:rsidRPr="00536651">
        <w:rPr>
          <w:rFonts w:ascii="Arial" w:hAnsi="Arial" w:cs="Arial"/>
          <w:sz w:val="20"/>
        </w:rPr>
        <w:t xml:space="preserve"> Diolah peneliti, 2019</w:t>
      </w:r>
    </w:p>
    <w:p w:rsidR="00074DDF" w:rsidRDefault="00B27606" w:rsidP="00074DDF">
      <w:pPr>
        <w:ind w:firstLine="851"/>
        <w:rPr>
          <w:rFonts w:ascii="Arial" w:hAnsi="Arial" w:cs="Arial"/>
          <w:sz w:val="24"/>
          <w:szCs w:val="24"/>
          <w:lang w:val="en-ID"/>
        </w:rPr>
      </w:pPr>
      <w:proofErr w:type="gramStart"/>
      <w:r>
        <w:rPr>
          <w:rFonts w:ascii="Arial" w:hAnsi="Arial" w:cs="Arial"/>
          <w:sz w:val="24"/>
        </w:rPr>
        <w:t>Tabel di atas memberikan kesimpulan bahwa secara keseluruhan persentase hubungan pendidikan dengan kinerja dari 27 responden</w:t>
      </w:r>
      <w:r w:rsidR="00074DDF">
        <w:rPr>
          <w:rFonts w:ascii="Arial" w:hAnsi="Arial" w:cs="Arial"/>
          <w:sz w:val="24"/>
        </w:rPr>
        <w:t xml:space="preserve"> ASN</w:t>
      </w:r>
      <w:r>
        <w:rPr>
          <w:rFonts w:ascii="Arial" w:hAnsi="Arial" w:cs="Arial"/>
          <w:sz w:val="24"/>
        </w:rPr>
        <w:t xml:space="preserve"> yang bekerja di Kantor Badan Kepegawaian Daerah Kabupaten Padang Lawas Utara rata-rata termasuk dalam kategori baik.</w:t>
      </w:r>
      <w:proofErr w:type="gramEnd"/>
      <w:r w:rsidR="00074DDF" w:rsidRPr="00074DDF">
        <w:rPr>
          <w:rFonts w:ascii="Arial" w:hAnsi="Arial" w:cs="Arial"/>
          <w:sz w:val="24"/>
          <w:szCs w:val="24"/>
          <w:lang w:val="en-ID"/>
        </w:rPr>
        <w:t xml:space="preserve"> </w:t>
      </w:r>
    </w:p>
    <w:p w:rsidR="00B27606" w:rsidRPr="00074DDF" w:rsidRDefault="00074DDF" w:rsidP="00074DDF">
      <w:pPr>
        <w:spacing w:line="480" w:lineRule="auto"/>
        <w:ind w:firstLine="851"/>
        <w:jc w:val="both"/>
        <w:rPr>
          <w:rFonts w:ascii="Arial" w:hAnsi="Arial" w:cs="Arial"/>
          <w:sz w:val="24"/>
          <w:szCs w:val="24"/>
          <w:lang w:val="en-ID"/>
        </w:rPr>
      </w:pPr>
      <w:r>
        <w:rPr>
          <w:rFonts w:ascii="Arial" w:hAnsi="Arial" w:cs="Arial"/>
          <w:sz w:val="24"/>
          <w:szCs w:val="24"/>
          <w:lang w:val="en-ID"/>
        </w:rPr>
        <w:lastRenderedPageBreak/>
        <w:t xml:space="preserve">Hal ini juga sejalan dengan apa yang diharapkan oleh Sekretaris Daerah Kabupaten Padang Lawas Utara Burhan Harahap, SH. Sebagai pejabat tertinggi ASN di tingkat pemerintah kabupaten, sekretaris daerah sudah barang tentu harus mampu menjadi contoh teladan bagi seluruh ASN yang ada di lingkungan pemerintah daerah. Lalu beliau menuturkan bahwa sejauh ini menurut penilaian beliau BKD sudah cukup baik dalam menjalankan tugas dan tanggungjawabnya yang mana hal ini telah menunjukkan bahwa BKD mampu bekerja sama dengan Perangkat Daerah lainnya secara profesional dalam pelaksanaan tugas dan tanggungjawabnya sebagai induk dari segala kepengurusan rumah tangga pegawai Daerah Kabupaten Padang Lawas Utara. </w:t>
      </w:r>
    </w:p>
    <w:p w:rsidR="00787213" w:rsidRPr="00787213" w:rsidRDefault="00B27606" w:rsidP="00787213">
      <w:pPr>
        <w:pStyle w:val="ListParagraph"/>
        <w:numPr>
          <w:ilvl w:val="0"/>
          <w:numId w:val="30"/>
        </w:numPr>
        <w:spacing w:after="0" w:line="480" w:lineRule="auto"/>
        <w:ind w:left="851" w:hanging="851"/>
        <w:jc w:val="both"/>
        <w:rPr>
          <w:rFonts w:ascii="Arial" w:hAnsi="Arial" w:cs="Arial"/>
          <w:b/>
          <w:sz w:val="24"/>
          <w:szCs w:val="24"/>
          <w:lang w:val="en-ID"/>
        </w:rPr>
      </w:pPr>
      <w:r w:rsidRPr="00E35E66">
        <w:rPr>
          <w:rFonts w:ascii="Arial" w:hAnsi="Arial" w:cs="Arial"/>
          <w:b/>
          <w:sz w:val="24"/>
          <w:szCs w:val="24"/>
        </w:rPr>
        <w:t>Uji Korelasi</w:t>
      </w:r>
      <w:r w:rsidRPr="00E35E66">
        <w:rPr>
          <w:rFonts w:ascii="Arial" w:hAnsi="Arial" w:cs="Arial"/>
          <w:b/>
          <w:sz w:val="24"/>
          <w:szCs w:val="24"/>
          <w:lang w:val="en-ID"/>
        </w:rPr>
        <w:t xml:space="preserve"> </w:t>
      </w:r>
      <w:r>
        <w:rPr>
          <w:rFonts w:ascii="Arial" w:hAnsi="Arial" w:cs="Arial"/>
          <w:b/>
          <w:sz w:val="24"/>
          <w:szCs w:val="24"/>
          <w:lang w:val="en-ID"/>
        </w:rPr>
        <w:t>dan Koefisien Determinasi</w:t>
      </w:r>
    </w:p>
    <w:p w:rsidR="00787213" w:rsidRPr="00F5415C" w:rsidRDefault="00787213" w:rsidP="00787213">
      <w:pPr>
        <w:pStyle w:val="ListParagraph"/>
        <w:numPr>
          <w:ilvl w:val="0"/>
          <w:numId w:val="29"/>
        </w:numPr>
        <w:spacing w:after="0" w:line="480" w:lineRule="auto"/>
        <w:ind w:left="1134" w:hanging="283"/>
        <w:jc w:val="both"/>
        <w:rPr>
          <w:rFonts w:ascii="Arial" w:hAnsi="Arial" w:cs="Arial"/>
          <w:sz w:val="24"/>
          <w:szCs w:val="24"/>
        </w:rPr>
      </w:pPr>
      <w:r w:rsidRPr="00F5415C">
        <w:rPr>
          <w:rFonts w:ascii="Arial" w:hAnsi="Arial" w:cs="Arial"/>
          <w:sz w:val="24"/>
          <w:szCs w:val="24"/>
        </w:rPr>
        <w:t>Pendidikan dengan kinerja pegawai</w:t>
      </w:r>
    </w:p>
    <w:p w:rsidR="00787213" w:rsidRPr="00F5415C" w:rsidRDefault="00787213" w:rsidP="00787213">
      <w:pPr>
        <w:pStyle w:val="ListParagraph"/>
        <w:ind w:left="0"/>
        <w:rPr>
          <w:rFonts w:ascii="Arial" w:hAnsi="Arial" w:cs="Arial"/>
          <w:sz w:val="24"/>
          <w:szCs w:val="24"/>
        </w:rPr>
      </w:pPr>
      <w:proofErr w:type="gramStart"/>
      <w:r w:rsidRPr="00F5415C">
        <w:rPr>
          <w:rFonts w:ascii="Arial" w:hAnsi="Arial" w:cs="Arial"/>
          <w:sz w:val="24"/>
          <w:szCs w:val="24"/>
        </w:rPr>
        <w:t>H</w:t>
      </w:r>
      <w:r w:rsidRPr="00F5415C">
        <w:rPr>
          <w:rFonts w:ascii="Arial" w:hAnsi="Arial" w:cs="Arial"/>
          <w:sz w:val="24"/>
          <w:szCs w:val="24"/>
          <w:vertAlign w:val="subscript"/>
        </w:rPr>
        <w:t>0</w:t>
      </w:r>
      <w:r>
        <w:rPr>
          <w:rFonts w:ascii="Arial" w:hAnsi="Arial" w:cs="Arial"/>
          <w:sz w:val="24"/>
          <w:szCs w:val="24"/>
          <w:lang w:val="en-ID"/>
        </w:rPr>
        <w:t xml:space="preserve"> </w:t>
      </w:r>
      <w:r w:rsidRPr="00F5415C">
        <w:rPr>
          <w:rFonts w:ascii="Arial" w:hAnsi="Arial" w:cs="Arial"/>
          <w:sz w:val="24"/>
          <w:szCs w:val="24"/>
        </w:rPr>
        <w:t>:</w:t>
      </w:r>
      <w:proofErr w:type="gramEnd"/>
      <w:r w:rsidRPr="00F5415C">
        <w:rPr>
          <w:rFonts w:ascii="Arial" w:hAnsi="Arial" w:cs="Arial"/>
          <w:sz w:val="24"/>
          <w:szCs w:val="24"/>
        </w:rPr>
        <w:t xml:space="preserve"> tidak terdapat hubungan antara pendidikan dengan kinerja pegawai</w:t>
      </w:r>
    </w:p>
    <w:p w:rsidR="00787213" w:rsidRPr="00F5415C" w:rsidRDefault="00787213" w:rsidP="00787213">
      <w:pPr>
        <w:pStyle w:val="ListParagraph"/>
        <w:ind w:left="0"/>
        <w:rPr>
          <w:rFonts w:ascii="Arial" w:hAnsi="Arial" w:cs="Arial"/>
          <w:sz w:val="24"/>
          <w:szCs w:val="24"/>
        </w:rPr>
      </w:pPr>
      <w:proofErr w:type="gramStart"/>
      <w:r w:rsidRPr="00F5415C">
        <w:rPr>
          <w:rFonts w:ascii="Arial" w:hAnsi="Arial" w:cs="Arial"/>
          <w:sz w:val="24"/>
          <w:szCs w:val="24"/>
        </w:rPr>
        <w:t>H</w:t>
      </w:r>
      <w:r w:rsidRPr="00F5415C">
        <w:rPr>
          <w:rFonts w:ascii="Arial" w:hAnsi="Arial" w:cs="Arial"/>
          <w:sz w:val="24"/>
          <w:szCs w:val="24"/>
          <w:vertAlign w:val="subscript"/>
        </w:rPr>
        <w:t>1</w:t>
      </w:r>
      <w:r>
        <w:rPr>
          <w:rFonts w:ascii="Arial" w:hAnsi="Arial" w:cs="Arial"/>
          <w:sz w:val="24"/>
          <w:szCs w:val="24"/>
        </w:rPr>
        <w:t xml:space="preserve"> </w:t>
      </w:r>
      <w:r w:rsidRPr="00F5415C">
        <w:rPr>
          <w:rFonts w:ascii="Arial" w:hAnsi="Arial" w:cs="Arial"/>
          <w:sz w:val="24"/>
          <w:szCs w:val="24"/>
        </w:rPr>
        <w:t>:</w:t>
      </w:r>
      <w:proofErr w:type="gramEnd"/>
      <w:r w:rsidRPr="00F5415C">
        <w:rPr>
          <w:rFonts w:ascii="Arial" w:hAnsi="Arial" w:cs="Arial"/>
          <w:sz w:val="24"/>
          <w:szCs w:val="24"/>
        </w:rPr>
        <w:t xml:space="preserve"> teradapat korelasi antara pendidikan dengan kinerja pegawai </w:t>
      </w:r>
    </w:p>
    <w:p w:rsidR="00787213" w:rsidRPr="00F5415C" w:rsidRDefault="00787213" w:rsidP="00787213">
      <w:pPr>
        <w:pStyle w:val="ListParagraph"/>
        <w:ind w:left="284"/>
        <w:rPr>
          <w:rFonts w:ascii="Arial" w:hAnsi="Arial" w:cs="Arial"/>
          <w:sz w:val="24"/>
          <w:szCs w:val="24"/>
        </w:rPr>
      </w:pPr>
      <w:proofErr w:type="gramStart"/>
      <w:r w:rsidRPr="00F5415C">
        <w:rPr>
          <w:rFonts w:ascii="Arial" w:hAnsi="Arial" w:cs="Arial"/>
          <w:sz w:val="24"/>
          <w:szCs w:val="24"/>
        </w:rPr>
        <w:t>α</w:t>
      </w:r>
      <w:proofErr w:type="gramEnd"/>
      <w:r w:rsidRPr="00F5415C">
        <w:rPr>
          <w:rFonts w:ascii="Arial" w:hAnsi="Arial" w:cs="Arial"/>
          <w:sz w:val="24"/>
          <w:szCs w:val="24"/>
        </w:rPr>
        <w:t xml:space="preserve">        : 0.05</w:t>
      </w:r>
    </w:p>
    <w:p w:rsidR="00787213" w:rsidRPr="00AF407C" w:rsidRDefault="00787213" w:rsidP="00787213">
      <w:pPr>
        <w:pStyle w:val="ListParagraph"/>
        <w:ind w:left="284"/>
        <w:rPr>
          <w:rFonts w:ascii="Arial" w:hAnsi="Arial" w:cs="Arial"/>
          <w:sz w:val="24"/>
          <w:szCs w:val="24"/>
          <w:lang w:val="en-ID"/>
        </w:rPr>
      </w:pPr>
      <w:r w:rsidRPr="00F5415C">
        <w:rPr>
          <w:rFonts w:ascii="Arial" w:hAnsi="Arial" w:cs="Arial"/>
          <w:sz w:val="24"/>
          <w:szCs w:val="24"/>
        </w:rPr>
        <w:t xml:space="preserve">Statistik </w:t>
      </w:r>
      <w:proofErr w:type="gramStart"/>
      <w:r w:rsidRPr="00F5415C">
        <w:rPr>
          <w:rFonts w:ascii="Arial" w:hAnsi="Arial" w:cs="Arial"/>
          <w:sz w:val="24"/>
          <w:szCs w:val="24"/>
        </w:rPr>
        <w:t>uji :</w:t>
      </w:r>
      <w:proofErr w:type="gramEnd"/>
      <w:r w:rsidRPr="00F5415C">
        <w:rPr>
          <w:rFonts w:ascii="Arial" w:hAnsi="Arial" w:cs="Arial"/>
          <w:sz w:val="24"/>
          <w:szCs w:val="24"/>
        </w:rPr>
        <w:t xml:space="preserve"> </w:t>
      </w:r>
      <w:r>
        <w:rPr>
          <w:rFonts w:ascii="Arial" w:hAnsi="Arial" w:cs="Arial"/>
          <w:sz w:val="24"/>
          <w:szCs w:val="24"/>
        </w:rPr>
        <w:t xml:space="preserve">korelasi </w:t>
      </w:r>
      <w:r>
        <w:rPr>
          <w:rFonts w:ascii="Arial" w:hAnsi="Arial" w:cs="Arial"/>
          <w:sz w:val="24"/>
          <w:szCs w:val="24"/>
          <w:lang w:val="en-ID"/>
        </w:rPr>
        <w:t>K</w:t>
      </w:r>
      <w:r w:rsidRPr="00F5415C">
        <w:rPr>
          <w:rFonts w:ascii="Arial" w:hAnsi="Arial" w:cs="Arial"/>
          <w:sz w:val="24"/>
          <w:szCs w:val="24"/>
        </w:rPr>
        <w:t xml:space="preserve">endall </w:t>
      </w:r>
      <w:r>
        <w:rPr>
          <w:rFonts w:ascii="Arial" w:hAnsi="Arial" w:cs="Arial"/>
          <w:sz w:val="24"/>
          <w:szCs w:val="24"/>
          <w:lang w:val="en-ID"/>
        </w:rPr>
        <w:t xml:space="preserve">Tau </w:t>
      </w:r>
      <w:r>
        <w:rPr>
          <w:rFonts w:ascii="Arial" w:hAnsi="Arial" w:cs="Arial"/>
          <w:sz w:val="24"/>
          <w:szCs w:val="24"/>
        </w:rPr>
        <w:t xml:space="preserve">dan </w:t>
      </w:r>
      <w:r>
        <w:rPr>
          <w:rFonts w:ascii="Arial" w:hAnsi="Arial" w:cs="Arial"/>
          <w:sz w:val="24"/>
          <w:szCs w:val="24"/>
          <w:lang w:val="en-ID"/>
        </w:rPr>
        <w:t>S</w:t>
      </w:r>
      <w:r w:rsidRPr="00F5415C">
        <w:rPr>
          <w:rFonts w:ascii="Arial" w:hAnsi="Arial" w:cs="Arial"/>
          <w:sz w:val="24"/>
          <w:szCs w:val="24"/>
        </w:rPr>
        <w:t>pearman</w:t>
      </w:r>
    </w:p>
    <w:p w:rsidR="00074DDF" w:rsidRDefault="00074DDF">
      <w:pPr>
        <w:rPr>
          <w:rFonts w:ascii="Arial" w:hAnsi="Arial" w:cs="Arial"/>
          <w:b/>
          <w:szCs w:val="24"/>
        </w:rPr>
      </w:pPr>
      <w:r>
        <w:rPr>
          <w:rFonts w:ascii="Arial" w:hAnsi="Arial" w:cs="Arial"/>
          <w:b/>
          <w:szCs w:val="24"/>
        </w:rPr>
        <w:br w:type="page"/>
      </w:r>
    </w:p>
    <w:p w:rsidR="00787213" w:rsidRPr="00AD34E2" w:rsidRDefault="00787213" w:rsidP="00787213">
      <w:pPr>
        <w:spacing w:after="0"/>
        <w:jc w:val="center"/>
        <w:rPr>
          <w:rFonts w:ascii="Arial" w:hAnsi="Arial" w:cs="Arial"/>
          <w:b/>
          <w:szCs w:val="24"/>
          <w:lang w:val="en-ID"/>
        </w:rPr>
      </w:pPr>
      <w:r>
        <w:rPr>
          <w:rFonts w:ascii="Arial" w:hAnsi="Arial" w:cs="Arial"/>
          <w:b/>
          <w:szCs w:val="24"/>
        </w:rPr>
        <w:lastRenderedPageBreak/>
        <w:t>Tabel</w:t>
      </w:r>
    </w:p>
    <w:p w:rsidR="00787213" w:rsidRPr="00A05A12" w:rsidRDefault="00787213" w:rsidP="00787213">
      <w:pPr>
        <w:spacing w:after="0"/>
        <w:jc w:val="center"/>
        <w:rPr>
          <w:rFonts w:ascii="Arial" w:hAnsi="Arial" w:cs="Arial"/>
          <w:b/>
          <w:szCs w:val="24"/>
        </w:rPr>
      </w:pPr>
      <w:r w:rsidRPr="00A05A12">
        <w:rPr>
          <w:rFonts w:ascii="Arial" w:hAnsi="Arial" w:cs="Arial"/>
          <w:b/>
          <w:szCs w:val="24"/>
        </w:rPr>
        <w:t xml:space="preserve">Korelasi </w:t>
      </w:r>
      <w:r w:rsidRPr="00A05A12">
        <w:rPr>
          <w:rFonts w:ascii="Arial" w:hAnsi="Arial" w:cs="Arial"/>
          <w:b/>
          <w:szCs w:val="24"/>
          <w:lang w:val="en-ID"/>
        </w:rPr>
        <w:t>P</w:t>
      </w:r>
      <w:r w:rsidRPr="00A05A12">
        <w:rPr>
          <w:rFonts w:ascii="Arial" w:hAnsi="Arial" w:cs="Arial"/>
          <w:b/>
          <w:szCs w:val="24"/>
        </w:rPr>
        <w:t xml:space="preserve">endidikan dan </w:t>
      </w:r>
      <w:r w:rsidRPr="00A05A12">
        <w:rPr>
          <w:rFonts w:ascii="Arial" w:hAnsi="Arial" w:cs="Arial"/>
          <w:b/>
          <w:szCs w:val="24"/>
          <w:lang w:val="en-ID"/>
        </w:rPr>
        <w:t>K</w:t>
      </w:r>
      <w:r w:rsidRPr="00A05A12">
        <w:rPr>
          <w:rFonts w:ascii="Arial" w:hAnsi="Arial" w:cs="Arial"/>
          <w:b/>
          <w:szCs w:val="24"/>
        </w:rPr>
        <w:t>inerja</w:t>
      </w:r>
    </w:p>
    <w:tbl>
      <w:tblPr>
        <w:tblW w:w="6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5"/>
        <w:gridCol w:w="737"/>
        <w:gridCol w:w="2168"/>
        <w:gridCol w:w="1030"/>
        <w:gridCol w:w="1030"/>
      </w:tblGrid>
      <w:tr w:rsidR="00787213" w:rsidRPr="005B4951" w:rsidTr="008339E2">
        <w:trPr>
          <w:cantSplit/>
          <w:jc w:val="center"/>
        </w:trPr>
        <w:tc>
          <w:tcPr>
            <w:tcW w:w="6610" w:type="dxa"/>
            <w:gridSpan w:val="5"/>
            <w:tcBorders>
              <w:top w:val="nil"/>
              <w:left w:val="nil"/>
              <w:bottom w:val="nil"/>
              <w:right w:val="nil"/>
            </w:tcBorders>
            <w:shd w:val="clear" w:color="auto" w:fill="FFFFFF"/>
            <w:vAlign w:val="center"/>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b/>
                <w:bCs/>
                <w:color w:val="000000"/>
                <w:sz w:val="18"/>
                <w:szCs w:val="18"/>
              </w:rPr>
              <w:t>Correlations</w:t>
            </w:r>
          </w:p>
        </w:tc>
      </w:tr>
      <w:tr w:rsidR="00787213" w:rsidRPr="005B4951" w:rsidTr="008339E2">
        <w:trPr>
          <w:cantSplit/>
          <w:jc w:val="center"/>
        </w:trPr>
        <w:tc>
          <w:tcPr>
            <w:tcW w:w="4550" w:type="dxa"/>
            <w:gridSpan w:val="3"/>
            <w:tcBorders>
              <w:top w:val="single" w:sz="16" w:space="0" w:color="000000"/>
              <w:left w:val="single" w:sz="16" w:space="0" w:color="000000"/>
              <w:bottom w:val="single" w:sz="16" w:space="0" w:color="000000"/>
              <w:right w:val="nil"/>
            </w:tcBorders>
            <w:shd w:val="clear" w:color="auto" w:fill="FFFFFF"/>
            <w:vAlign w:val="bottom"/>
          </w:tcPr>
          <w:p w:rsidR="00787213" w:rsidRPr="005B4951" w:rsidRDefault="00787213" w:rsidP="008339E2">
            <w:pPr>
              <w:autoSpaceDE w:val="0"/>
              <w:autoSpaceDN w:val="0"/>
              <w:adjustRightInd w:val="0"/>
              <w:spacing w:line="240" w:lineRule="auto"/>
              <w:rPr>
                <w:rFonts w:ascii="Times New Roman" w:hAnsi="Times New Roman"/>
                <w:sz w:val="24"/>
                <w:szCs w:val="24"/>
              </w:rPr>
            </w:pPr>
          </w:p>
        </w:tc>
        <w:tc>
          <w:tcPr>
            <w:tcW w:w="1030" w:type="dxa"/>
            <w:tcBorders>
              <w:top w:val="single" w:sz="16" w:space="0" w:color="000000"/>
              <w:left w:val="single" w:sz="16" w:space="0" w:color="000000"/>
              <w:bottom w:val="single" w:sz="16" w:space="0" w:color="000000"/>
            </w:tcBorders>
            <w:shd w:val="clear" w:color="auto" w:fill="FFFFFF"/>
            <w:vAlign w:val="bottom"/>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x</w:t>
            </w:r>
          </w:p>
        </w:tc>
        <w:tc>
          <w:tcPr>
            <w:tcW w:w="1030" w:type="dxa"/>
            <w:tcBorders>
              <w:top w:val="single" w:sz="16" w:space="0" w:color="000000"/>
              <w:bottom w:val="single" w:sz="16" w:space="0" w:color="000000"/>
              <w:right w:val="single" w:sz="16" w:space="0" w:color="000000"/>
            </w:tcBorders>
            <w:shd w:val="clear" w:color="auto" w:fill="FFFFFF"/>
            <w:vAlign w:val="bottom"/>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y</w:t>
            </w:r>
          </w:p>
        </w:tc>
      </w:tr>
      <w:tr w:rsidR="00787213" w:rsidRPr="005B4951" w:rsidTr="008339E2">
        <w:trPr>
          <w:cantSplit/>
          <w:jc w:val="center"/>
        </w:trPr>
        <w:tc>
          <w:tcPr>
            <w:tcW w:w="1645" w:type="dxa"/>
            <w:vMerge w:val="restart"/>
            <w:tcBorders>
              <w:top w:val="single" w:sz="16" w:space="0" w:color="000000"/>
              <w:left w:val="single" w:sz="16" w:space="0" w:color="000000"/>
              <w:right w:val="nil"/>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KendaI</w:t>
            </w:r>
            <w:r w:rsidR="00787213" w:rsidRPr="005B4951">
              <w:rPr>
                <w:rFonts w:ascii="Arial" w:hAnsi="Arial" w:cs="Arial"/>
                <w:color w:val="000000"/>
                <w:sz w:val="18"/>
                <w:szCs w:val="18"/>
              </w:rPr>
              <w:t>l's tau_b</w:t>
            </w:r>
          </w:p>
        </w:tc>
        <w:tc>
          <w:tcPr>
            <w:tcW w:w="737" w:type="dxa"/>
            <w:vMerge w:val="restart"/>
            <w:tcBorders>
              <w:top w:val="single" w:sz="16" w:space="0" w:color="000000"/>
              <w:left w:val="nil"/>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x</w:t>
            </w:r>
          </w:p>
        </w:tc>
        <w:tc>
          <w:tcPr>
            <w:tcW w:w="2168" w:type="dxa"/>
            <w:tcBorders>
              <w:top w:val="single" w:sz="16" w:space="0" w:color="000000"/>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CorreI</w:t>
            </w:r>
            <w:r w:rsidR="00787213" w:rsidRPr="005B4951">
              <w:rPr>
                <w:rFonts w:ascii="Arial" w:hAnsi="Arial" w:cs="Arial"/>
                <w:color w:val="000000"/>
                <w:sz w:val="18"/>
                <w:szCs w:val="18"/>
              </w:rPr>
              <w:t>ation Coefficient</w:t>
            </w:r>
          </w:p>
        </w:tc>
        <w:tc>
          <w:tcPr>
            <w:tcW w:w="1030" w:type="dxa"/>
            <w:tcBorders>
              <w:top w:val="single" w:sz="16" w:space="0" w:color="000000"/>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1.000</w:t>
            </w:r>
          </w:p>
        </w:tc>
        <w:tc>
          <w:tcPr>
            <w:tcW w:w="1030" w:type="dxa"/>
            <w:tcBorders>
              <w:top w:val="single" w:sz="16" w:space="0" w:color="000000"/>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.594</w:t>
            </w:r>
            <w:r w:rsidRPr="005B4951">
              <w:rPr>
                <w:rFonts w:ascii="Arial" w:hAnsi="Arial" w:cs="Arial"/>
                <w:color w:val="000000"/>
                <w:sz w:val="18"/>
                <w:szCs w:val="18"/>
                <w:vertAlign w:val="superscript"/>
              </w:rPr>
              <w:t>**</w:t>
            </w:r>
          </w:p>
        </w:tc>
      </w:tr>
      <w:tr w:rsidR="00787213" w:rsidRPr="005B4951" w:rsidTr="008339E2">
        <w:trPr>
          <w:cantSplit/>
          <w:jc w:val="center"/>
        </w:trPr>
        <w:tc>
          <w:tcPr>
            <w:tcW w:w="1645" w:type="dxa"/>
            <w:vMerge/>
            <w:tcBorders>
              <w:top w:val="single" w:sz="16" w:space="0" w:color="000000"/>
              <w:left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single" w:sz="16" w:space="0" w:color="000000"/>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Sig. (2-taiI</w:t>
            </w:r>
            <w:r w:rsidR="00787213" w:rsidRPr="005B4951">
              <w:rPr>
                <w:rFonts w:ascii="Arial" w:hAnsi="Arial" w:cs="Arial"/>
                <w:color w:val="000000"/>
                <w:sz w:val="18"/>
                <w:szCs w:val="18"/>
              </w:rPr>
              <w:t>ed)</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.000</w:t>
            </w:r>
          </w:p>
        </w:tc>
      </w:tr>
      <w:tr w:rsidR="00787213" w:rsidRPr="005B4951" w:rsidTr="008339E2">
        <w:trPr>
          <w:cantSplit/>
          <w:jc w:val="center"/>
        </w:trPr>
        <w:tc>
          <w:tcPr>
            <w:tcW w:w="1645" w:type="dxa"/>
            <w:vMerge/>
            <w:tcBorders>
              <w:top w:val="single" w:sz="16" w:space="0" w:color="000000"/>
              <w:left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single" w:sz="16" w:space="0" w:color="000000"/>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right w:val="single" w:sz="16" w:space="0" w:color="000000"/>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N</w:t>
            </w:r>
          </w:p>
        </w:tc>
        <w:tc>
          <w:tcPr>
            <w:tcW w:w="1030" w:type="dxa"/>
            <w:tcBorders>
              <w:top w:val="nil"/>
              <w:lef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c>
          <w:tcPr>
            <w:tcW w:w="1030" w:type="dxa"/>
            <w:tcBorders>
              <w:top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r>
      <w:tr w:rsidR="00787213" w:rsidRPr="005B4951" w:rsidTr="008339E2">
        <w:trPr>
          <w:cantSplit/>
          <w:jc w:val="center"/>
        </w:trPr>
        <w:tc>
          <w:tcPr>
            <w:tcW w:w="1645" w:type="dxa"/>
            <w:vMerge/>
            <w:tcBorders>
              <w:top w:val="single" w:sz="16" w:space="0" w:color="000000"/>
              <w:left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val="restart"/>
            <w:tcBorders>
              <w:top w:val="nil"/>
              <w:left w:val="nil"/>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y</w:t>
            </w: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CorreI</w:t>
            </w:r>
            <w:r w:rsidR="00787213" w:rsidRPr="005B4951">
              <w:rPr>
                <w:rFonts w:ascii="Arial" w:hAnsi="Arial" w:cs="Arial"/>
                <w:color w:val="000000"/>
                <w:sz w:val="18"/>
                <w:szCs w:val="18"/>
              </w:rPr>
              <w:t>ation Coefficient</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.594</w:t>
            </w:r>
            <w:r w:rsidRPr="005B4951">
              <w:rPr>
                <w:rFonts w:ascii="Arial" w:hAnsi="Arial" w:cs="Arial"/>
                <w:color w:val="000000"/>
                <w:sz w:val="18"/>
                <w:szCs w:val="18"/>
                <w:vertAlign w:val="superscript"/>
              </w:rPr>
              <w:t>**</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1.000</w:t>
            </w:r>
          </w:p>
        </w:tc>
      </w:tr>
      <w:tr w:rsidR="00787213" w:rsidRPr="005B4951" w:rsidTr="008339E2">
        <w:trPr>
          <w:cantSplit/>
          <w:jc w:val="center"/>
        </w:trPr>
        <w:tc>
          <w:tcPr>
            <w:tcW w:w="1645" w:type="dxa"/>
            <w:vMerge/>
            <w:tcBorders>
              <w:top w:val="single" w:sz="16" w:space="0" w:color="000000"/>
              <w:left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Sig. (2-taiI</w:t>
            </w:r>
            <w:r w:rsidR="00787213" w:rsidRPr="005B4951">
              <w:rPr>
                <w:rFonts w:ascii="Arial" w:hAnsi="Arial" w:cs="Arial"/>
                <w:color w:val="000000"/>
                <w:sz w:val="18"/>
                <w:szCs w:val="18"/>
              </w:rPr>
              <w:t>ed)</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.000</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w:t>
            </w:r>
          </w:p>
        </w:tc>
      </w:tr>
      <w:tr w:rsidR="00787213" w:rsidRPr="005B4951" w:rsidTr="008339E2">
        <w:trPr>
          <w:cantSplit/>
          <w:jc w:val="center"/>
        </w:trPr>
        <w:tc>
          <w:tcPr>
            <w:tcW w:w="1645" w:type="dxa"/>
            <w:vMerge/>
            <w:tcBorders>
              <w:top w:val="single" w:sz="16" w:space="0" w:color="000000"/>
              <w:left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right w:val="single" w:sz="16" w:space="0" w:color="000000"/>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N</w:t>
            </w:r>
          </w:p>
        </w:tc>
        <w:tc>
          <w:tcPr>
            <w:tcW w:w="1030" w:type="dxa"/>
            <w:tcBorders>
              <w:top w:val="nil"/>
              <w:lef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c>
          <w:tcPr>
            <w:tcW w:w="1030" w:type="dxa"/>
            <w:tcBorders>
              <w:top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r>
      <w:tr w:rsidR="00787213" w:rsidRPr="005B4951" w:rsidTr="008339E2">
        <w:trPr>
          <w:cantSplit/>
          <w:jc w:val="center"/>
        </w:trPr>
        <w:tc>
          <w:tcPr>
            <w:tcW w:w="1645" w:type="dxa"/>
            <w:vMerge w:val="restart"/>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Spearman's rho</w:t>
            </w:r>
          </w:p>
        </w:tc>
        <w:tc>
          <w:tcPr>
            <w:tcW w:w="737" w:type="dxa"/>
            <w:vMerge w:val="restart"/>
            <w:tcBorders>
              <w:top w:val="nil"/>
              <w:left w:val="nil"/>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x</w:t>
            </w: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CorreI</w:t>
            </w:r>
            <w:r w:rsidR="00787213" w:rsidRPr="005B4951">
              <w:rPr>
                <w:rFonts w:ascii="Arial" w:hAnsi="Arial" w:cs="Arial"/>
                <w:color w:val="000000"/>
                <w:sz w:val="18"/>
                <w:szCs w:val="18"/>
              </w:rPr>
              <w:t>ation Coefficient</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1.000</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.721</w:t>
            </w:r>
            <w:r w:rsidRPr="005B4951">
              <w:rPr>
                <w:rFonts w:ascii="Arial" w:hAnsi="Arial" w:cs="Arial"/>
                <w:color w:val="000000"/>
                <w:sz w:val="18"/>
                <w:szCs w:val="18"/>
                <w:vertAlign w:val="superscript"/>
              </w:rPr>
              <w:t>**</w:t>
            </w:r>
          </w:p>
        </w:tc>
      </w:tr>
      <w:tr w:rsidR="00787213" w:rsidRPr="005B4951" w:rsidTr="008339E2">
        <w:trPr>
          <w:cantSplit/>
          <w:jc w:val="center"/>
        </w:trPr>
        <w:tc>
          <w:tcPr>
            <w:tcW w:w="1645" w:type="dxa"/>
            <w:vMerge/>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Sig. (2-taiI</w:t>
            </w:r>
            <w:r w:rsidR="00787213" w:rsidRPr="005B4951">
              <w:rPr>
                <w:rFonts w:ascii="Arial" w:hAnsi="Arial" w:cs="Arial"/>
                <w:color w:val="000000"/>
                <w:sz w:val="18"/>
                <w:szCs w:val="18"/>
              </w:rPr>
              <w:t>ed)</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.000</w:t>
            </w:r>
          </w:p>
        </w:tc>
      </w:tr>
      <w:tr w:rsidR="00787213" w:rsidRPr="005B4951" w:rsidTr="008339E2">
        <w:trPr>
          <w:cantSplit/>
          <w:jc w:val="center"/>
        </w:trPr>
        <w:tc>
          <w:tcPr>
            <w:tcW w:w="1645" w:type="dxa"/>
            <w:vMerge/>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right w:val="single" w:sz="16" w:space="0" w:color="000000"/>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N</w:t>
            </w:r>
          </w:p>
        </w:tc>
        <w:tc>
          <w:tcPr>
            <w:tcW w:w="1030" w:type="dxa"/>
            <w:tcBorders>
              <w:top w:val="nil"/>
              <w:lef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c>
          <w:tcPr>
            <w:tcW w:w="1030" w:type="dxa"/>
            <w:tcBorders>
              <w:top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r>
      <w:tr w:rsidR="00787213" w:rsidRPr="005B4951" w:rsidTr="008339E2">
        <w:trPr>
          <w:cantSplit/>
          <w:jc w:val="center"/>
        </w:trPr>
        <w:tc>
          <w:tcPr>
            <w:tcW w:w="1645" w:type="dxa"/>
            <w:vMerge/>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val="restart"/>
            <w:tcBorders>
              <w:top w:val="nil"/>
              <w:left w:val="nil"/>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y</w:t>
            </w: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CorreI</w:t>
            </w:r>
            <w:r w:rsidR="00787213" w:rsidRPr="005B4951">
              <w:rPr>
                <w:rFonts w:ascii="Arial" w:hAnsi="Arial" w:cs="Arial"/>
                <w:color w:val="000000"/>
                <w:sz w:val="18"/>
                <w:szCs w:val="18"/>
              </w:rPr>
              <w:t>ation Coefficient</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.721</w:t>
            </w:r>
            <w:r w:rsidRPr="005B4951">
              <w:rPr>
                <w:rFonts w:ascii="Arial" w:hAnsi="Arial" w:cs="Arial"/>
                <w:color w:val="000000"/>
                <w:sz w:val="18"/>
                <w:szCs w:val="18"/>
                <w:vertAlign w:val="superscript"/>
              </w:rPr>
              <w:t>**</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1.000</w:t>
            </w:r>
          </w:p>
        </w:tc>
      </w:tr>
      <w:tr w:rsidR="00787213" w:rsidRPr="005B4951" w:rsidTr="008339E2">
        <w:trPr>
          <w:cantSplit/>
          <w:jc w:val="center"/>
        </w:trPr>
        <w:tc>
          <w:tcPr>
            <w:tcW w:w="1645" w:type="dxa"/>
            <w:vMerge/>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787213" w:rsidRPr="005B4951" w:rsidRDefault="00013BFA" w:rsidP="008339E2">
            <w:pPr>
              <w:autoSpaceDE w:val="0"/>
              <w:autoSpaceDN w:val="0"/>
              <w:adjustRightInd w:val="0"/>
              <w:spacing w:line="240" w:lineRule="auto"/>
              <w:ind w:left="60" w:right="60"/>
              <w:rPr>
                <w:rFonts w:ascii="Arial" w:hAnsi="Arial" w:cs="Arial"/>
                <w:color w:val="000000"/>
                <w:sz w:val="18"/>
                <w:szCs w:val="18"/>
              </w:rPr>
            </w:pPr>
            <w:r>
              <w:rPr>
                <w:rFonts w:ascii="Arial" w:hAnsi="Arial" w:cs="Arial"/>
                <w:color w:val="000000"/>
                <w:sz w:val="18"/>
                <w:szCs w:val="18"/>
              </w:rPr>
              <w:t>Sig. (2-taiI</w:t>
            </w:r>
            <w:r w:rsidR="00787213" w:rsidRPr="005B4951">
              <w:rPr>
                <w:rFonts w:ascii="Arial" w:hAnsi="Arial" w:cs="Arial"/>
                <w:color w:val="000000"/>
                <w:sz w:val="18"/>
                <w:szCs w:val="18"/>
              </w:rPr>
              <w:t>ed)</w:t>
            </w:r>
          </w:p>
        </w:tc>
        <w:tc>
          <w:tcPr>
            <w:tcW w:w="1030" w:type="dxa"/>
            <w:tcBorders>
              <w:top w:val="nil"/>
              <w:left w:val="single" w:sz="16" w:space="0" w:color="000000"/>
              <w:bottom w:val="nil"/>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.000</w:t>
            </w:r>
          </w:p>
        </w:tc>
        <w:tc>
          <w:tcPr>
            <w:tcW w:w="1030" w:type="dxa"/>
            <w:tcBorders>
              <w:top w:val="nil"/>
              <w:bottom w:val="nil"/>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w:t>
            </w:r>
          </w:p>
        </w:tc>
      </w:tr>
      <w:tr w:rsidR="00787213" w:rsidRPr="005B4951" w:rsidTr="008339E2">
        <w:trPr>
          <w:cantSplit/>
          <w:jc w:val="center"/>
        </w:trPr>
        <w:tc>
          <w:tcPr>
            <w:tcW w:w="1645" w:type="dxa"/>
            <w:vMerge/>
            <w:tcBorders>
              <w:top w:val="nil"/>
              <w:left w:val="single" w:sz="16" w:space="0" w:color="000000"/>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737" w:type="dxa"/>
            <w:vMerge/>
            <w:tcBorders>
              <w:top w:val="nil"/>
              <w:left w:val="nil"/>
              <w:bottom w:val="single" w:sz="16" w:space="0" w:color="000000"/>
              <w:right w:val="nil"/>
            </w:tcBorders>
            <w:shd w:val="clear" w:color="auto" w:fill="FFFFFF"/>
          </w:tcPr>
          <w:p w:rsidR="00787213" w:rsidRPr="005B4951" w:rsidRDefault="00787213" w:rsidP="008339E2">
            <w:pPr>
              <w:autoSpaceDE w:val="0"/>
              <w:autoSpaceDN w:val="0"/>
              <w:adjustRightInd w:val="0"/>
              <w:spacing w:line="240" w:lineRule="auto"/>
              <w:rPr>
                <w:rFonts w:ascii="Arial" w:hAnsi="Arial" w:cs="Arial"/>
                <w:color w:val="000000"/>
                <w:sz w:val="18"/>
                <w:szCs w:val="18"/>
              </w:rPr>
            </w:pPr>
          </w:p>
        </w:tc>
        <w:tc>
          <w:tcPr>
            <w:tcW w:w="2168" w:type="dxa"/>
            <w:tcBorders>
              <w:top w:val="nil"/>
              <w:left w:val="nil"/>
              <w:bottom w:val="single" w:sz="16" w:space="0" w:color="000000"/>
              <w:right w:val="single" w:sz="16" w:space="0" w:color="000000"/>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N</w:t>
            </w:r>
          </w:p>
        </w:tc>
        <w:tc>
          <w:tcPr>
            <w:tcW w:w="1030" w:type="dxa"/>
            <w:tcBorders>
              <w:top w:val="nil"/>
              <w:left w:val="single" w:sz="16" w:space="0" w:color="000000"/>
              <w:bottom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c>
          <w:tcPr>
            <w:tcW w:w="1030" w:type="dxa"/>
            <w:tcBorders>
              <w:top w:val="nil"/>
              <w:bottom w:val="single" w:sz="16" w:space="0" w:color="000000"/>
              <w:right w:val="single" w:sz="16" w:space="0" w:color="000000"/>
            </w:tcBorders>
            <w:shd w:val="clear" w:color="auto" w:fill="FFFFFF"/>
            <w:vAlign w:val="center"/>
          </w:tcPr>
          <w:p w:rsidR="00787213" w:rsidRPr="005B4951" w:rsidRDefault="00787213" w:rsidP="008339E2">
            <w:pPr>
              <w:autoSpaceDE w:val="0"/>
              <w:autoSpaceDN w:val="0"/>
              <w:adjustRightInd w:val="0"/>
              <w:spacing w:line="240" w:lineRule="auto"/>
              <w:ind w:left="60" w:right="60"/>
              <w:jc w:val="right"/>
              <w:rPr>
                <w:rFonts w:ascii="Arial" w:hAnsi="Arial" w:cs="Arial"/>
                <w:color w:val="000000"/>
                <w:sz w:val="18"/>
                <w:szCs w:val="18"/>
              </w:rPr>
            </w:pPr>
            <w:r w:rsidRPr="005B4951">
              <w:rPr>
                <w:rFonts w:ascii="Arial" w:hAnsi="Arial" w:cs="Arial"/>
                <w:color w:val="000000"/>
                <w:sz w:val="18"/>
                <w:szCs w:val="18"/>
              </w:rPr>
              <w:t>27</w:t>
            </w:r>
          </w:p>
        </w:tc>
      </w:tr>
      <w:tr w:rsidR="00787213" w:rsidRPr="005B4951" w:rsidTr="008339E2">
        <w:trPr>
          <w:cantSplit/>
          <w:trHeight w:val="232"/>
          <w:jc w:val="center"/>
        </w:trPr>
        <w:tc>
          <w:tcPr>
            <w:tcW w:w="6610" w:type="dxa"/>
            <w:gridSpan w:val="5"/>
            <w:tcBorders>
              <w:top w:val="nil"/>
              <w:left w:val="nil"/>
              <w:bottom w:val="nil"/>
              <w:right w:val="nil"/>
            </w:tcBorders>
            <w:shd w:val="clear" w:color="auto" w:fill="FFFFFF"/>
          </w:tcPr>
          <w:p w:rsidR="00787213" w:rsidRPr="005B4951" w:rsidRDefault="00787213" w:rsidP="008339E2">
            <w:pPr>
              <w:autoSpaceDE w:val="0"/>
              <w:autoSpaceDN w:val="0"/>
              <w:adjustRightInd w:val="0"/>
              <w:spacing w:line="240" w:lineRule="auto"/>
              <w:ind w:left="60" w:right="60"/>
              <w:rPr>
                <w:rFonts w:ascii="Arial" w:hAnsi="Arial" w:cs="Arial"/>
                <w:color w:val="000000"/>
                <w:sz w:val="18"/>
                <w:szCs w:val="18"/>
              </w:rPr>
            </w:pPr>
            <w:r w:rsidRPr="005B4951">
              <w:rPr>
                <w:rFonts w:ascii="Arial" w:hAnsi="Arial" w:cs="Arial"/>
                <w:color w:val="000000"/>
                <w:sz w:val="18"/>
                <w:szCs w:val="18"/>
              </w:rPr>
              <w:t>**. C</w:t>
            </w:r>
            <w:r w:rsidR="00013BFA">
              <w:rPr>
                <w:rFonts w:ascii="Arial" w:hAnsi="Arial" w:cs="Arial"/>
                <w:color w:val="000000"/>
                <w:sz w:val="18"/>
                <w:szCs w:val="18"/>
              </w:rPr>
              <w:t>orreI</w:t>
            </w:r>
            <w:r w:rsidRPr="005B4951">
              <w:rPr>
                <w:rFonts w:ascii="Arial" w:hAnsi="Arial" w:cs="Arial"/>
                <w:color w:val="000000"/>
                <w:sz w:val="18"/>
                <w:szCs w:val="18"/>
              </w:rPr>
              <w:t>ation is significant at the 0.01 level (2-tailed).</w:t>
            </w:r>
          </w:p>
        </w:tc>
      </w:tr>
    </w:tbl>
    <w:p w:rsidR="00787213" w:rsidRPr="00074DDF" w:rsidRDefault="00787213" w:rsidP="00074DDF">
      <w:pPr>
        <w:spacing w:line="240" w:lineRule="auto"/>
        <w:jc w:val="center"/>
        <w:rPr>
          <w:rFonts w:ascii="Arial" w:hAnsi="Arial" w:cs="Arial"/>
          <w:sz w:val="20"/>
          <w:szCs w:val="24"/>
          <w:lang w:val="en-ID"/>
        </w:rPr>
      </w:pPr>
      <w:proofErr w:type="gramStart"/>
      <w:r w:rsidRPr="003F24B9">
        <w:rPr>
          <w:rFonts w:ascii="Arial" w:hAnsi="Arial" w:cs="Arial"/>
          <w:sz w:val="20"/>
          <w:szCs w:val="24"/>
        </w:rPr>
        <w:t>Sumber :</w:t>
      </w:r>
      <w:proofErr w:type="gramEnd"/>
      <w:r w:rsidRPr="003F24B9">
        <w:rPr>
          <w:rFonts w:ascii="Arial" w:hAnsi="Arial" w:cs="Arial"/>
          <w:sz w:val="20"/>
          <w:szCs w:val="24"/>
        </w:rPr>
        <w:t xml:space="preserve"> Hasil </w:t>
      </w:r>
      <w:r w:rsidRPr="003F24B9">
        <w:rPr>
          <w:rFonts w:ascii="Arial" w:hAnsi="Arial" w:cs="Arial"/>
          <w:sz w:val="20"/>
          <w:szCs w:val="24"/>
          <w:lang w:val="en-ID"/>
        </w:rPr>
        <w:t>pengolaha</w:t>
      </w:r>
      <w:r w:rsidR="00074DDF">
        <w:rPr>
          <w:rFonts w:ascii="Arial" w:hAnsi="Arial" w:cs="Arial"/>
          <w:sz w:val="20"/>
          <w:szCs w:val="24"/>
          <w:lang w:val="en-ID"/>
        </w:rPr>
        <w:t>n data korelasi SPSS 23.0, 2019</w:t>
      </w:r>
    </w:p>
    <w:p w:rsidR="00787213" w:rsidRPr="00F5415C" w:rsidRDefault="00787213" w:rsidP="00787213">
      <w:pPr>
        <w:pStyle w:val="ListParagraph"/>
        <w:numPr>
          <w:ilvl w:val="0"/>
          <w:numId w:val="28"/>
        </w:numPr>
        <w:autoSpaceDE w:val="0"/>
        <w:autoSpaceDN w:val="0"/>
        <w:adjustRightInd w:val="0"/>
        <w:spacing w:after="0"/>
        <w:ind w:left="1134" w:hanging="283"/>
        <w:jc w:val="both"/>
        <w:rPr>
          <w:rFonts w:ascii="Arial" w:hAnsi="Arial" w:cs="Arial"/>
          <w:sz w:val="24"/>
          <w:szCs w:val="24"/>
        </w:rPr>
      </w:pPr>
      <w:r>
        <w:rPr>
          <w:rFonts w:ascii="Arial" w:hAnsi="Arial" w:cs="Arial"/>
          <w:sz w:val="24"/>
          <w:szCs w:val="24"/>
        </w:rPr>
        <w:t xml:space="preserve">Korelasi </w:t>
      </w:r>
      <w:r>
        <w:rPr>
          <w:rFonts w:ascii="Arial" w:hAnsi="Arial" w:cs="Arial"/>
          <w:sz w:val="24"/>
          <w:szCs w:val="24"/>
          <w:lang w:val="en-ID"/>
        </w:rPr>
        <w:t>K</w:t>
      </w:r>
      <w:r>
        <w:rPr>
          <w:rFonts w:ascii="Arial" w:hAnsi="Arial" w:cs="Arial"/>
          <w:sz w:val="24"/>
          <w:szCs w:val="24"/>
        </w:rPr>
        <w:t xml:space="preserve">endall </w:t>
      </w:r>
      <w:r>
        <w:rPr>
          <w:rFonts w:ascii="Arial" w:hAnsi="Arial" w:cs="Arial"/>
          <w:sz w:val="24"/>
          <w:szCs w:val="24"/>
          <w:lang w:val="en-ID"/>
        </w:rPr>
        <w:t>T</w:t>
      </w:r>
      <w:r w:rsidRPr="00F5415C">
        <w:rPr>
          <w:rFonts w:ascii="Arial" w:hAnsi="Arial" w:cs="Arial"/>
          <w:sz w:val="24"/>
          <w:szCs w:val="24"/>
        </w:rPr>
        <w:t>au</w:t>
      </w:r>
    </w:p>
    <w:p w:rsidR="00787213" w:rsidRDefault="00013BFA" w:rsidP="00787213">
      <w:pPr>
        <w:autoSpaceDE w:val="0"/>
        <w:autoSpaceDN w:val="0"/>
        <w:adjustRightInd w:val="0"/>
        <w:ind w:left="851"/>
        <w:jc w:val="both"/>
        <w:rPr>
          <w:rFonts w:ascii="Arial" w:hAnsi="Arial" w:cs="Arial"/>
          <w:sz w:val="24"/>
          <w:szCs w:val="24"/>
          <w:lang w:val="en-ID"/>
        </w:rPr>
      </w:pPr>
      <w:r>
        <w:rPr>
          <w:rFonts w:ascii="Arial" w:hAnsi="Arial" w:cs="Arial"/>
          <w:sz w:val="24"/>
          <w:szCs w:val="24"/>
        </w:rPr>
        <w:t>Nilai p vaIue =0.000 &lt; 0.05, maka Ho ditoI</w:t>
      </w:r>
      <w:r w:rsidR="00787213" w:rsidRPr="00B6409A">
        <w:rPr>
          <w:rFonts w:ascii="Arial" w:hAnsi="Arial" w:cs="Arial"/>
          <w:sz w:val="24"/>
          <w:szCs w:val="24"/>
        </w:rPr>
        <w:t>ak, artinya terdapat hubungan antara pendidikan dengan kinerja pegawai.</w:t>
      </w:r>
      <w:r w:rsidR="00787213" w:rsidRPr="00B6409A">
        <w:rPr>
          <w:rFonts w:ascii="Arial" w:hAnsi="Arial" w:cs="Arial"/>
          <w:sz w:val="24"/>
          <w:szCs w:val="24"/>
          <w:lang w:val="en-ID"/>
        </w:rPr>
        <w:t xml:space="preserve"> </w:t>
      </w:r>
    </w:p>
    <w:p w:rsidR="00787213" w:rsidRDefault="00787213" w:rsidP="00787213">
      <w:pPr>
        <w:autoSpaceDE w:val="0"/>
        <w:autoSpaceDN w:val="0"/>
        <w:adjustRightInd w:val="0"/>
        <w:ind w:firstLine="851"/>
        <w:jc w:val="both"/>
        <w:rPr>
          <w:rFonts w:ascii="Arial" w:hAnsi="Arial" w:cs="Arial"/>
          <w:sz w:val="24"/>
          <w:szCs w:val="24"/>
          <w:lang w:val="en-ID"/>
        </w:rPr>
      </w:pPr>
      <w:proofErr w:type="gramStart"/>
      <w:r w:rsidRPr="00B6409A">
        <w:rPr>
          <w:rFonts w:ascii="Arial" w:hAnsi="Arial" w:cs="Arial"/>
          <w:sz w:val="24"/>
          <w:szCs w:val="24"/>
          <w:lang w:val="en-ID"/>
        </w:rPr>
        <w:t>Berdasarkan perhitungan di atas, nilai hubungan pendidikan dengan kinerja seorang pegawai adalah 0,594.</w:t>
      </w:r>
      <w:proofErr w:type="gramEnd"/>
      <w:r w:rsidRPr="00B6409A">
        <w:rPr>
          <w:rFonts w:ascii="Arial" w:hAnsi="Arial" w:cs="Arial"/>
          <w:sz w:val="24"/>
          <w:szCs w:val="24"/>
          <w:lang w:val="en-ID"/>
        </w:rPr>
        <w:t xml:space="preserve"> </w:t>
      </w:r>
      <w:proofErr w:type="gramStart"/>
      <w:r w:rsidRPr="00B6409A">
        <w:rPr>
          <w:rFonts w:ascii="Arial" w:hAnsi="Arial" w:cs="Arial"/>
          <w:sz w:val="24"/>
          <w:szCs w:val="24"/>
          <w:lang w:val="en-ID"/>
        </w:rPr>
        <w:t xml:space="preserve">Menurut nilai tersebut maka dapat dikategorikan bahwa pendidikan memiliki tingkat hubungan </w:t>
      </w:r>
      <w:r w:rsidRPr="00B6409A">
        <w:rPr>
          <w:rFonts w:ascii="Arial" w:hAnsi="Arial" w:cs="Arial"/>
          <w:b/>
          <w:sz w:val="24"/>
          <w:szCs w:val="24"/>
          <w:lang w:val="en-ID"/>
        </w:rPr>
        <w:t xml:space="preserve">sedang </w:t>
      </w:r>
      <w:r w:rsidRPr="00B6409A">
        <w:rPr>
          <w:rFonts w:ascii="Arial" w:hAnsi="Arial" w:cs="Arial"/>
          <w:sz w:val="24"/>
          <w:szCs w:val="24"/>
          <w:lang w:val="en-ID"/>
        </w:rPr>
        <w:t>dengan kinerja.</w:t>
      </w:r>
      <w:proofErr w:type="gramEnd"/>
    </w:p>
    <w:p w:rsidR="00787213" w:rsidRDefault="00787213" w:rsidP="00787213">
      <w:pPr>
        <w:tabs>
          <w:tab w:val="left" w:pos="851"/>
        </w:tabs>
        <w:ind w:firstLine="851"/>
        <w:jc w:val="both"/>
        <w:rPr>
          <w:rFonts w:ascii="Arial" w:hAnsi="Arial" w:cs="Arial"/>
          <w:color w:val="000000"/>
          <w:sz w:val="24"/>
          <w:szCs w:val="24"/>
        </w:rPr>
      </w:pPr>
      <w:r>
        <w:rPr>
          <w:rFonts w:ascii="Arial" w:hAnsi="Arial" w:cs="Arial"/>
          <w:color w:val="000000"/>
          <w:sz w:val="24"/>
          <w:szCs w:val="24"/>
          <w:lang w:val="en-ID"/>
        </w:rPr>
        <w:t>K</w:t>
      </w:r>
      <w:r>
        <w:rPr>
          <w:rFonts w:ascii="Arial" w:hAnsi="Arial" w:cs="Arial"/>
          <w:color w:val="000000"/>
          <w:sz w:val="24"/>
          <w:szCs w:val="24"/>
        </w:rPr>
        <w:t xml:space="preserve">ontribusi dari variabel </w:t>
      </w:r>
      <w:r>
        <w:rPr>
          <w:rFonts w:ascii="Arial" w:hAnsi="Arial" w:cs="Arial"/>
          <w:color w:val="000000"/>
          <w:sz w:val="24"/>
          <w:szCs w:val="24"/>
          <w:lang w:val="en-ID"/>
        </w:rPr>
        <w:t>pendidikan</w:t>
      </w:r>
      <w:r>
        <w:rPr>
          <w:rFonts w:ascii="Arial" w:hAnsi="Arial" w:cs="Arial"/>
          <w:color w:val="000000"/>
          <w:sz w:val="24"/>
          <w:szCs w:val="24"/>
        </w:rPr>
        <w:t xml:space="preserve"> terhadap kinerja </w:t>
      </w:r>
      <w:r>
        <w:rPr>
          <w:rFonts w:ascii="Arial" w:hAnsi="Arial" w:cs="Arial"/>
          <w:color w:val="000000"/>
          <w:sz w:val="24"/>
          <w:szCs w:val="24"/>
          <w:lang w:val="en-ID"/>
        </w:rPr>
        <w:t>ASN</w:t>
      </w:r>
      <w:r>
        <w:rPr>
          <w:rFonts w:ascii="Arial" w:hAnsi="Arial" w:cs="Arial"/>
          <w:color w:val="000000"/>
          <w:sz w:val="24"/>
          <w:szCs w:val="24"/>
        </w:rPr>
        <w:t xml:space="preserve"> adalah sebagai </w:t>
      </w:r>
      <w:proofErr w:type="gramStart"/>
      <w:r>
        <w:rPr>
          <w:rFonts w:ascii="Arial" w:hAnsi="Arial" w:cs="Arial"/>
          <w:color w:val="000000"/>
          <w:sz w:val="24"/>
          <w:szCs w:val="24"/>
        </w:rPr>
        <w:t>berikut :</w:t>
      </w:r>
      <w:proofErr w:type="gramEnd"/>
    </w:p>
    <w:p w:rsidR="00787213" w:rsidRPr="009C18CA" w:rsidRDefault="00787213" w:rsidP="00787213">
      <w:pPr>
        <w:jc w:val="both"/>
      </w:pPr>
      <w:r>
        <w:rPr>
          <w:rFonts w:ascii="Arial" w:hAnsi="Arial" w:cs="Arial"/>
          <w:color w:val="000000"/>
          <w:sz w:val="24"/>
          <w:szCs w:val="24"/>
        </w:rPr>
        <w:t>KD = (r</w:t>
      </w:r>
      <w:r>
        <w:rPr>
          <w:rFonts w:ascii="Arial" w:hAnsi="Arial" w:cs="Arial"/>
          <w:color w:val="000000"/>
          <w:sz w:val="24"/>
          <w:szCs w:val="24"/>
          <w:vertAlign w:val="superscript"/>
        </w:rPr>
        <w:t>2</w:t>
      </w:r>
      <w:r>
        <w:rPr>
          <w:rFonts w:ascii="Arial" w:hAnsi="Arial" w:cs="Arial"/>
          <w:color w:val="000000"/>
          <w:sz w:val="24"/>
          <w:szCs w:val="24"/>
          <w:vertAlign w:val="subscript"/>
        </w:rPr>
        <w:t>xy</w:t>
      </w:r>
      <w:r>
        <w:rPr>
          <w:rFonts w:ascii="Arial" w:hAnsi="Arial" w:cs="Arial"/>
          <w:color w:val="000000"/>
          <w:sz w:val="24"/>
          <w:szCs w:val="24"/>
        </w:rPr>
        <w:t>)</w:t>
      </w:r>
      <w:r w:rsidRPr="00622407">
        <w:rPr>
          <w:rFonts w:ascii="Arial" w:hAnsi="Arial" w:cs="Arial"/>
          <w:color w:val="000000"/>
          <w:sz w:val="24"/>
          <w:szCs w:val="24"/>
          <w:vertAlign w:val="superscript"/>
        </w:rPr>
        <w:t xml:space="preserve"> </w:t>
      </w:r>
      <w:r>
        <w:rPr>
          <w:rFonts w:ascii="Arial" w:hAnsi="Arial" w:cs="Arial"/>
          <w:color w:val="000000"/>
          <w:sz w:val="24"/>
          <w:szCs w:val="24"/>
          <w:vertAlign w:val="superscript"/>
        </w:rPr>
        <w:t>2</w:t>
      </w:r>
      <w:r>
        <w:rPr>
          <w:rFonts w:ascii="Arial" w:hAnsi="Arial" w:cs="Arial"/>
          <w:color w:val="000000"/>
          <w:sz w:val="24"/>
          <w:szCs w:val="24"/>
        </w:rPr>
        <w:t>x100% = (0,</w:t>
      </w:r>
      <w:r>
        <w:rPr>
          <w:rFonts w:ascii="Arial" w:hAnsi="Arial" w:cs="Arial"/>
          <w:color w:val="000000"/>
          <w:sz w:val="24"/>
          <w:szCs w:val="24"/>
          <w:lang w:val="en-ID"/>
        </w:rPr>
        <w:t>59</w:t>
      </w:r>
      <w:r>
        <w:rPr>
          <w:rFonts w:ascii="Arial" w:hAnsi="Arial" w:cs="Arial"/>
          <w:color w:val="000000"/>
          <w:sz w:val="24"/>
          <w:szCs w:val="24"/>
        </w:rPr>
        <w:t>4)</w:t>
      </w:r>
      <w:r>
        <w:rPr>
          <w:rFonts w:ascii="Arial" w:hAnsi="Arial" w:cs="Arial"/>
          <w:color w:val="000000"/>
          <w:sz w:val="24"/>
          <w:szCs w:val="24"/>
          <w:vertAlign w:val="superscript"/>
        </w:rPr>
        <w:t>2</w:t>
      </w:r>
      <w:r>
        <w:rPr>
          <w:rFonts w:ascii="Arial" w:hAnsi="Arial" w:cs="Arial"/>
          <w:color w:val="000000"/>
          <w:sz w:val="24"/>
          <w:szCs w:val="24"/>
        </w:rPr>
        <w:t xml:space="preserve">x100% = </w:t>
      </w:r>
      <w:r>
        <w:rPr>
          <w:rFonts w:ascii="Arial" w:hAnsi="Arial" w:cs="Arial"/>
          <w:color w:val="000000"/>
          <w:sz w:val="24"/>
          <w:szCs w:val="24"/>
          <w:lang w:val="en-ID"/>
        </w:rPr>
        <w:t>35</w:t>
      </w:r>
      <w:proofErr w:type="gramStart"/>
      <w:r>
        <w:rPr>
          <w:rFonts w:ascii="Arial" w:hAnsi="Arial" w:cs="Arial"/>
          <w:color w:val="000000"/>
          <w:sz w:val="24"/>
          <w:szCs w:val="24"/>
          <w:lang w:val="en-ID"/>
        </w:rPr>
        <w:t>,28</w:t>
      </w:r>
      <w:proofErr w:type="gramEnd"/>
      <w:r>
        <w:rPr>
          <w:rFonts w:ascii="Arial" w:hAnsi="Arial" w:cs="Arial"/>
          <w:color w:val="000000"/>
          <w:sz w:val="24"/>
          <w:szCs w:val="24"/>
        </w:rPr>
        <w:t>%</w:t>
      </w:r>
    </w:p>
    <w:p w:rsidR="00787213" w:rsidRPr="00787213" w:rsidRDefault="00787213" w:rsidP="00787213">
      <w:pPr>
        <w:autoSpaceDE w:val="0"/>
        <w:autoSpaceDN w:val="0"/>
        <w:adjustRightInd w:val="0"/>
        <w:ind w:firstLine="851"/>
        <w:jc w:val="both"/>
        <w:rPr>
          <w:rFonts w:ascii="Arial" w:hAnsi="Arial" w:cs="Arial"/>
          <w:sz w:val="24"/>
          <w:szCs w:val="24"/>
          <w:lang w:val="en-ID"/>
        </w:rPr>
      </w:pPr>
      <w:r>
        <w:rPr>
          <w:rFonts w:ascii="Arial" w:hAnsi="Arial" w:cs="Arial"/>
          <w:color w:val="000000"/>
          <w:sz w:val="24"/>
          <w:szCs w:val="24"/>
        </w:rPr>
        <w:t xml:space="preserve">Koefisien determinasi sebesar </w:t>
      </w:r>
      <w:r>
        <w:rPr>
          <w:rFonts w:ascii="Arial" w:hAnsi="Arial" w:cs="Arial"/>
          <w:color w:val="000000"/>
          <w:sz w:val="24"/>
          <w:szCs w:val="24"/>
          <w:lang w:val="en-ID"/>
        </w:rPr>
        <w:t>35</w:t>
      </w:r>
      <w:proofErr w:type="gramStart"/>
      <w:r>
        <w:rPr>
          <w:rFonts w:ascii="Arial" w:hAnsi="Arial" w:cs="Arial"/>
          <w:color w:val="000000"/>
          <w:sz w:val="24"/>
          <w:szCs w:val="24"/>
          <w:lang w:val="en-ID"/>
        </w:rPr>
        <w:t>,28</w:t>
      </w:r>
      <w:proofErr w:type="gramEnd"/>
      <w:r>
        <w:rPr>
          <w:rFonts w:ascii="Arial" w:hAnsi="Arial" w:cs="Arial"/>
          <w:color w:val="000000"/>
          <w:sz w:val="24"/>
          <w:szCs w:val="24"/>
        </w:rPr>
        <w:t xml:space="preserve">% menunjukkan bahwa kinerja </w:t>
      </w:r>
      <w:r w:rsidR="00013BFA">
        <w:rPr>
          <w:rFonts w:ascii="Arial" w:hAnsi="Arial" w:cs="Arial"/>
          <w:color w:val="000000"/>
          <w:sz w:val="24"/>
          <w:szCs w:val="24"/>
          <w:lang w:val="en-ID"/>
        </w:rPr>
        <w:t>ASN</w:t>
      </w:r>
      <w:r>
        <w:rPr>
          <w:rFonts w:ascii="Arial" w:hAnsi="Arial" w:cs="Arial"/>
          <w:color w:val="000000"/>
          <w:sz w:val="24"/>
          <w:szCs w:val="24"/>
        </w:rPr>
        <w:t xml:space="preserve"> bisa dijelaskan atau dipengaruhi oleh </w:t>
      </w:r>
      <w:r>
        <w:rPr>
          <w:rFonts w:ascii="Arial" w:hAnsi="Arial" w:cs="Arial"/>
          <w:color w:val="000000"/>
          <w:sz w:val="24"/>
          <w:szCs w:val="24"/>
          <w:lang w:val="en-ID"/>
        </w:rPr>
        <w:t xml:space="preserve">pendidikan </w:t>
      </w:r>
      <w:r>
        <w:rPr>
          <w:rFonts w:ascii="Arial" w:hAnsi="Arial" w:cs="Arial"/>
          <w:color w:val="000000"/>
          <w:sz w:val="24"/>
          <w:szCs w:val="24"/>
        </w:rPr>
        <w:t xml:space="preserve">sebesar </w:t>
      </w:r>
      <w:r>
        <w:rPr>
          <w:rFonts w:ascii="Arial" w:hAnsi="Arial" w:cs="Arial"/>
          <w:color w:val="000000"/>
          <w:sz w:val="24"/>
          <w:szCs w:val="24"/>
          <w:lang w:val="en-ID"/>
        </w:rPr>
        <w:lastRenderedPageBreak/>
        <w:t>35,28</w:t>
      </w:r>
      <w:r>
        <w:rPr>
          <w:rFonts w:ascii="Arial" w:hAnsi="Arial" w:cs="Arial"/>
          <w:color w:val="000000"/>
          <w:sz w:val="24"/>
          <w:szCs w:val="24"/>
        </w:rPr>
        <w:t xml:space="preserve">%. Kinerja </w:t>
      </w:r>
      <w:r>
        <w:rPr>
          <w:rFonts w:ascii="Arial" w:hAnsi="Arial" w:cs="Arial"/>
          <w:color w:val="000000"/>
          <w:sz w:val="24"/>
          <w:szCs w:val="24"/>
          <w:lang w:val="en-ID"/>
        </w:rPr>
        <w:t>Aparatur Sipil Negara</w:t>
      </w:r>
      <w:r>
        <w:rPr>
          <w:rFonts w:ascii="Arial" w:hAnsi="Arial" w:cs="Arial"/>
          <w:color w:val="000000"/>
          <w:sz w:val="24"/>
          <w:szCs w:val="24"/>
        </w:rPr>
        <w:t xml:space="preserve"> dipengaruhi oleh variabel lain di luar variabel </w:t>
      </w:r>
      <w:r>
        <w:rPr>
          <w:rFonts w:ascii="Arial" w:hAnsi="Arial" w:cs="Arial"/>
          <w:color w:val="000000"/>
          <w:sz w:val="24"/>
          <w:szCs w:val="24"/>
          <w:lang w:val="en-ID"/>
        </w:rPr>
        <w:t>pendidikan</w:t>
      </w:r>
      <w:r>
        <w:rPr>
          <w:rFonts w:ascii="Arial" w:hAnsi="Arial" w:cs="Arial"/>
          <w:color w:val="000000"/>
          <w:sz w:val="24"/>
          <w:szCs w:val="24"/>
        </w:rPr>
        <w:t xml:space="preserve"> sebesar </w:t>
      </w:r>
      <w:r>
        <w:rPr>
          <w:rFonts w:ascii="Arial" w:hAnsi="Arial" w:cs="Arial"/>
          <w:color w:val="000000"/>
          <w:sz w:val="24"/>
          <w:szCs w:val="24"/>
          <w:lang w:val="en-ID"/>
        </w:rPr>
        <w:t>64</w:t>
      </w:r>
      <w:proofErr w:type="gramStart"/>
      <w:r>
        <w:rPr>
          <w:rFonts w:ascii="Arial" w:hAnsi="Arial" w:cs="Arial"/>
          <w:color w:val="000000"/>
          <w:sz w:val="24"/>
          <w:szCs w:val="24"/>
          <w:lang w:val="en-ID"/>
        </w:rPr>
        <w:t>,72</w:t>
      </w:r>
      <w:proofErr w:type="gramEnd"/>
      <w:r>
        <w:rPr>
          <w:rFonts w:ascii="Arial" w:hAnsi="Arial" w:cs="Arial"/>
          <w:color w:val="000000"/>
          <w:sz w:val="24"/>
          <w:szCs w:val="24"/>
        </w:rPr>
        <w:t>%.</w:t>
      </w:r>
    </w:p>
    <w:p w:rsidR="00787213" w:rsidRPr="00F5415C" w:rsidRDefault="00787213" w:rsidP="00787213">
      <w:pPr>
        <w:pStyle w:val="ListParagraph"/>
        <w:numPr>
          <w:ilvl w:val="0"/>
          <w:numId w:val="28"/>
        </w:numPr>
        <w:autoSpaceDE w:val="0"/>
        <w:autoSpaceDN w:val="0"/>
        <w:adjustRightInd w:val="0"/>
        <w:spacing w:after="0"/>
        <w:ind w:left="1134" w:hanging="283"/>
        <w:jc w:val="both"/>
        <w:rPr>
          <w:rFonts w:ascii="Arial" w:hAnsi="Arial" w:cs="Arial"/>
          <w:sz w:val="24"/>
          <w:szCs w:val="24"/>
        </w:rPr>
      </w:pPr>
      <w:r>
        <w:rPr>
          <w:rFonts w:ascii="Arial" w:hAnsi="Arial" w:cs="Arial"/>
          <w:sz w:val="24"/>
          <w:szCs w:val="24"/>
        </w:rPr>
        <w:t xml:space="preserve">Korelasi </w:t>
      </w:r>
      <w:r>
        <w:rPr>
          <w:rFonts w:ascii="Arial" w:hAnsi="Arial" w:cs="Arial"/>
          <w:sz w:val="24"/>
          <w:szCs w:val="24"/>
          <w:lang w:val="en-ID"/>
        </w:rPr>
        <w:t>S</w:t>
      </w:r>
      <w:r w:rsidRPr="00F5415C">
        <w:rPr>
          <w:rFonts w:ascii="Arial" w:hAnsi="Arial" w:cs="Arial"/>
          <w:sz w:val="24"/>
          <w:szCs w:val="24"/>
        </w:rPr>
        <w:t>pearmen</w:t>
      </w:r>
    </w:p>
    <w:p w:rsidR="00787213" w:rsidRDefault="00013BFA" w:rsidP="00787213">
      <w:pPr>
        <w:pStyle w:val="ListParagraph"/>
        <w:autoSpaceDE w:val="0"/>
        <w:autoSpaceDN w:val="0"/>
        <w:adjustRightInd w:val="0"/>
        <w:ind w:left="851"/>
        <w:jc w:val="both"/>
        <w:rPr>
          <w:rFonts w:ascii="Arial" w:hAnsi="Arial" w:cs="Arial"/>
          <w:sz w:val="24"/>
          <w:szCs w:val="24"/>
          <w:lang w:val="en-ID"/>
        </w:rPr>
      </w:pPr>
      <w:r>
        <w:rPr>
          <w:rFonts w:ascii="Arial" w:hAnsi="Arial" w:cs="Arial"/>
          <w:sz w:val="24"/>
          <w:szCs w:val="24"/>
        </w:rPr>
        <w:t>Nilai p vaIue =0.000 &lt; 0.05, maka Ho ditoI</w:t>
      </w:r>
      <w:r w:rsidR="00787213" w:rsidRPr="00F5415C">
        <w:rPr>
          <w:rFonts w:ascii="Arial" w:hAnsi="Arial" w:cs="Arial"/>
          <w:sz w:val="24"/>
          <w:szCs w:val="24"/>
        </w:rPr>
        <w:t>ak, artinya terdapat hubungan antara pen</w:t>
      </w:r>
      <w:r w:rsidR="00787213">
        <w:rPr>
          <w:rFonts w:ascii="Arial" w:hAnsi="Arial" w:cs="Arial"/>
          <w:sz w:val="24"/>
          <w:szCs w:val="24"/>
        </w:rPr>
        <w:t>didikan dengan kinerja pegawai.</w:t>
      </w:r>
    </w:p>
    <w:p w:rsidR="00787213" w:rsidRDefault="00787213" w:rsidP="00787213">
      <w:pPr>
        <w:autoSpaceDE w:val="0"/>
        <w:autoSpaceDN w:val="0"/>
        <w:adjustRightInd w:val="0"/>
        <w:ind w:firstLine="851"/>
        <w:jc w:val="both"/>
        <w:rPr>
          <w:rFonts w:ascii="Arial" w:hAnsi="Arial" w:cs="Arial"/>
          <w:sz w:val="24"/>
          <w:szCs w:val="24"/>
          <w:lang w:val="en-ID"/>
        </w:rPr>
      </w:pPr>
      <w:proofErr w:type="gramStart"/>
      <w:r w:rsidRPr="00B6409A">
        <w:rPr>
          <w:rFonts w:ascii="Arial" w:hAnsi="Arial" w:cs="Arial"/>
          <w:sz w:val="24"/>
          <w:szCs w:val="24"/>
          <w:lang w:val="en-ID"/>
        </w:rPr>
        <w:t>Berdasarkan perhitungan di atas, nilai hubungan pendidikan dengan kinerja seorang pegawai adalah 0,</w:t>
      </w:r>
      <w:r>
        <w:rPr>
          <w:rFonts w:ascii="Arial" w:hAnsi="Arial" w:cs="Arial"/>
          <w:sz w:val="24"/>
          <w:szCs w:val="24"/>
          <w:lang w:val="en-ID"/>
        </w:rPr>
        <w:t>721</w:t>
      </w:r>
      <w:r w:rsidRPr="00B6409A">
        <w:rPr>
          <w:rFonts w:ascii="Arial" w:hAnsi="Arial" w:cs="Arial"/>
          <w:sz w:val="24"/>
          <w:szCs w:val="24"/>
          <w:lang w:val="en-ID"/>
        </w:rPr>
        <w:t xml:space="preserve"> Menurut nilai tersebut maka dapat dikategorikan bahwa pendidikan memiliki tingkat hubungan </w:t>
      </w:r>
      <w:r>
        <w:rPr>
          <w:rFonts w:ascii="Arial" w:hAnsi="Arial" w:cs="Arial"/>
          <w:b/>
          <w:sz w:val="24"/>
          <w:szCs w:val="24"/>
          <w:lang w:val="en-ID"/>
        </w:rPr>
        <w:t>kuat</w:t>
      </w:r>
      <w:r w:rsidRPr="00B6409A">
        <w:rPr>
          <w:rFonts w:ascii="Arial" w:hAnsi="Arial" w:cs="Arial"/>
          <w:b/>
          <w:sz w:val="24"/>
          <w:szCs w:val="24"/>
          <w:lang w:val="en-ID"/>
        </w:rPr>
        <w:t xml:space="preserve"> </w:t>
      </w:r>
      <w:r w:rsidRPr="00B6409A">
        <w:rPr>
          <w:rFonts w:ascii="Arial" w:hAnsi="Arial" w:cs="Arial"/>
          <w:sz w:val="24"/>
          <w:szCs w:val="24"/>
          <w:lang w:val="en-ID"/>
        </w:rPr>
        <w:t>dengan kinerja.</w:t>
      </w:r>
      <w:proofErr w:type="gramEnd"/>
    </w:p>
    <w:p w:rsidR="00787213" w:rsidRDefault="00787213" w:rsidP="00787213">
      <w:pPr>
        <w:tabs>
          <w:tab w:val="left" w:pos="851"/>
        </w:tabs>
        <w:ind w:firstLine="851"/>
        <w:jc w:val="both"/>
        <w:rPr>
          <w:rFonts w:ascii="Arial" w:hAnsi="Arial" w:cs="Arial"/>
          <w:color w:val="000000"/>
          <w:sz w:val="24"/>
          <w:szCs w:val="24"/>
        </w:rPr>
      </w:pPr>
      <w:r>
        <w:rPr>
          <w:rFonts w:ascii="Arial" w:hAnsi="Arial" w:cs="Arial"/>
          <w:color w:val="000000"/>
          <w:sz w:val="24"/>
          <w:szCs w:val="24"/>
          <w:lang w:val="en-ID"/>
        </w:rPr>
        <w:t>K</w:t>
      </w:r>
      <w:r>
        <w:rPr>
          <w:rFonts w:ascii="Arial" w:hAnsi="Arial" w:cs="Arial"/>
          <w:color w:val="000000"/>
          <w:sz w:val="24"/>
          <w:szCs w:val="24"/>
        </w:rPr>
        <w:t xml:space="preserve">ontribusi dari variabel </w:t>
      </w:r>
      <w:r>
        <w:rPr>
          <w:rFonts w:ascii="Arial" w:hAnsi="Arial" w:cs="Arial"/>
          <w:color w:val="000000"/>
          <w:sz w:val="24"/>
          <w:szCs w:val="24"/>
          <w:lang w:val="en-ID"/>
        </w:rPr>
        <w:t>pendidikan</w:t>
      </w:r>
      <w:r>
        <w:rPr>
          <w:rFonts w:ascii="Arial" w:hAnsi="Arial" w:cs="Arial"/>
          <w:color w:val="000000"/>
          <w:sz w:val="24"/>
          <w:szCs w:val="24"/>
        </w:rPr>
        <w:t xml:space="preserve"> terhadap kinerja </w:t>
      </w:r>
      <w:r>
        <w:rPr>
          <w:rFonts w:ascii="Arial" w:hAnsi="Arial" w:cs="Arial"/>
          <w:color w:val="000000"/>
          <w:sz w:val="24"/>
          <w:szCs w:val="24"/>
          <w:lang w:val="en-ID"/>
        </w:rPr>
        <w:t>ASN</w:t>
      </w:r>
      <w:r>
        <w:rPr>
          <w:rFonts w:ascii="Arial" w:hAnsi="Arial" w:cs="Arial"/>
          <w:color w:val="000000"/>
          <w:sz w:val="24"/>
          <w:szCs w:val="24"/>
        </w:rPr>
        <w:t xml:space="preserve"> </w:t>
      </w:r>
      <w:r>
        <w:rPr>
          <w:rFonts w:ascii="Arial" w:hAnsi="Arial" w:cs="Arial"/>
          <w:color w:val="000000"/>
          <w:sz w:val="24"/>
          <w:szCs w:val="24"/>
          <w:lang w:val="en-ID"/>
        </w:rPr>
        <w:t>dapat dihitung dengan mencari nilai koefisien determinasi</w:t>
      </w:r>
      <w:r>
        <w:rPr>
          <w:rFonts w:ascii="Arial" w:hAnsi="Arial" w:cs="Arial"/>
          <w:color w:val="000000"/>
          <w:sz w:val="24"/>
          <w:szCs w:val="24"/>
        </w:rPr>
        <w:t xml:space="preserve"> sebagai </w:t>
      </w:r>
      <w:proofErr w:type="gramStart"/>
      <w:r>
        <w:rPr>
          <w:rFonts w:ascii="Arial" w:hAnsi="Arial" w:cs="Arial"/>
          <w:color w:val="000000"/>
          <w:sz w:val="24"/>
          <w:szCs w:val="24"/>
        </w:rPr>
        <w:t>berikut :</w:t>
      </w:r>
      <w:proofErr w:type="gramEnd"/>
    </w:p>
    <w:p w:rsidR="00787213" w:rsidRPr="009C18CA" w:rsidRDefault="00787213" w:rsidP="00787213">
      <w:pPr>
        <w:jc w:val="both"/>
      </w:pPr>
      <w:r>
        <w:rPr>
          <w:rFonts w:ascii="Arial" w:hAnsi="Arial" w:cs="Arial"/>
          <w:color w:val="000000"/>
          <w:sz w:val="24"/>
          <w:szCs w:val="24"/>
        </w:rPr>
        <w:t>KD = (r</w:t>
      </w:r>
      <w:r>
        <w:rPr>
          <w:rFonts w:ascii="Arial" w:hAnsi="Arial" w:cs="Arial"/>
          <w:color w:val="000000"/>
          <w:sz w:val="24"/>
          <w:szCs w:val="24"/>
          <w:vertAlign w:val="superscript"/>
        </w:rPr>
        <w:t>2</w:t>
      </w:r>
      <w:r>
        <w:rPr>
          <w:rFonts w:ascii="Arial" w:hAnsi="Arial" w:cs="Arial"/>
          <w:color w:val="000000"/>
          <w:sz w:val="24"/>
          <w:szCs w:val="24"/>
          <w:vertAlign w:val="subscript"/>
        </w:rPr>
        <w:t>xy</w:t>
      </w:r>
      <w:r>
        <w:rPr>
          <w:rFonts w:ascii="Arial" w:hAnsi="Arial" w:cs="Arial"/>
          <w:color w:val="000000"/>
          <w:sz w:val="24"/>
          <w:szCs w:val="24"/>
        </w:rPr>
        <w:t>)</w:t>
      </w:r>
      <w:r w:rsidRPr="00622407">
        <w:rPr>
          <w:rFonts w:ascii="Arial" w:hAnsi="Arial" w:cs="Arial"/>
          <w:color w:val="000000"/>
          <w:sz w:val="24"/>
          <w:szCs w:val="24"/>
          <w:vertAlign w:val="superscript"/>
        </w:rPr>
        <w:t xml:space="preserve"> </w:t>
      </w:r>
      <w:r>
        <w:rPr>
          <w:rFonts w:ascii="Arial" w:hAnsi="Arial" w:cs="Arial"/>
          <w:color w:val="000000"/>
          <w:sz w:val="24"/>
          <w:szCs w:val="24"/>
          <w:vertAlign w:val="superscript"/>
        </w:rPr>
        <w:t>2</w:t>
      </w:r>
      <w:r>
        <w:rPr>
          <w:rFonts w:ascii="Arial" w:hAnsi="Arial" w:cs="Arial"/>
          <w:color w:val="000000"/>
          <w:sz w:val="24"/>
          <w:szCs w:val="24"/>
        </w:rPr>
        <w:t>x100% = (0,</w:t>
      </w:r>
      <w:r>
        <w:rPr>
          <w:rFonts w:ascii="Arial" w:hAnsi="Arial" w:cs="Arial"/>
          <w:color w:val="000000"/>
          <w:sz w:val="24"/>
          <w:szCs w:val="24"/>
          <w:lang w:val="en-ID"/>
        </w:rPr>
        <w:t>721</w:t>
      </w:r>
      <w:r>
        <w:rPr>
          <w:rFonts w:ascii="Arial" w:hAnsi="Arial" w:cs="Arial"/>
          <w:color w:val="000000"/>
          <w:sz w:val="24"/>
          <w:szCs w:val="24"/>
        </w:rPr>
        <w:t>)</w:t>
      </w:r>
      <w:r>
        <w:rPr>
          <w:rFonts w:ascii="Arial" w:hAnsi="Arial" w:cs="Arial"/>
          <w:color w:val="000000"/>
          <w:sz w:val="24"/>
          <w:szCs w:val="24"/>
          <w:vertAlign w:val="superscript"/>
        </w:rPr>
        <w:t>2</w:t>
      </w:r>
      <w:r>
        <w:rPr>
          <w:rFonts w:ascii="Arial" w:hAnsi="Arial" w:cs="Arial"/>
          <w:color w:val="000000"/>
          <w:sz w:val="24"/>
          <w:szCs w:val="24"/>
        </w:rPr>
        <w:t xml:space="preserve">x100% = </w:t>
      </w:r>
      <w:r>
        <w:rPr>
          <w:rFonts w:ascii="Arial" w:hAnsi="Arial" w:cs="Arial"/>
          <w:color w:val="000000"/>
          <w:sz w:val="24"/>
          <w:szCs w:val="24"/>
          <w:lang w:val="en-ID"/>
        </w:rPr>
        <w:t>51</w:t>
      </w:r>
      <w:proofErr w:type="gramStart"/>
      <w:r>
        <w:rPr>
          <w:rFonts w:ascii="Arial" w:hAnsi="Arial" w:cs="Arial"/>
          <w:color w:val="000000"/>
          <w:sz w:val="24"/>
          <w:szCs w:val="24"/>
          <w:lang w:val="en-ID"/>
        </w:rPr>
        <w:t>,98</w:t>
      </w:r>
      <w:proofErr w:type="gramEnd"/>
      <w:r>
        <w:rPr>
          <w:rFonts w:ascii="Arial" w:hAnsi="Arial" w:cs="Arial"/>
          <w:color w:val="000000"/>
          <w:sz w:val="24"/>
          <w:szCs w:val="24"/>
        </w:rPr>
        <w:t>%</w:t>
      </w:r>
    </w:p>
    <w:p w:rsidR="00787213" w:rsidRPr="00536651" w:rsidRDefault="00787213" w:rsidP="00787213">
      <w:pPr>
        <w:autoSpaceDE w:val="0"/>
        <w:autoSpaceDN w:val="0"/>
        <w:adjustRightInd w:val="0"/>
        <w:ind w:firstLine="851"/>
        <w:jc w:val="both"/>
        <w:rPr>
          <w:rFonts w:ascii="Arial" w:hAnsi="Arial" w:cs="Arial"/>
          <w:sz w:val="24"/>
          <w:szCs w:val="24"/>
          <w:lang w:val="en-ID"/>
        </w:rPr>
      </w:pPr>
      <w:r>
        <w:rPr>
          <w:rFonts w:ascii="Arial" w:hAnsi="Arial" w:cs="Arial"/>
          <w:color w:val="000000"/>
          <w:sz w:val="24"/>
          <w:szCs w:val="24"/>
        </w:rPr>
        <w:t xml:space="preserve">Koefisien determinasi sebesar </w:t>
      </w:r>
      <w:r>
        <w:rPr>
          <w:rFonts w:ascii="Arial" w:hAnsi="Arial" w:cs="Arial"/>
          <w:color w:val="000000"/>
          <w:sz w:val="24"/>
          <w:szCs w:val="24"/>
          <w:lang w:val="en-ID"/>
        </w:rPr>
        <w:t>51</w:t>
      </w:r>
      <w:proofErr w:type="gramStart"/>
      <w:r>
        <w:rPr>
          <w:rFonts w:ascii="Arial" w:hAnsi="Arial" w:cs="Arial"/>
          <w:color w:val="000000"/>
          <w:sz w:val="24"/>
          <w:szCs w:val="24"/>
          <w:lang w:val="en-ID"/>
        </w:rPr>
        <w:t>,98</w:t>
      </w:r>
      <w:proofErr w:type="gramEnd"/>
      <w:r>
        <w:rPr>
          <w:rFonts w:ascii="Arial" w:hAnsi="Arial" w:cs="Arial"/>
          <w:color w:val="000000"/>
          <w:sz w:val="24"/>
          <w:szCs w:val="24"/>
        </w:rPr>
        <w:t xml:space="preserve">% menunjukkan bahwa kinerja </w:t>
      </w:r>
      <w:r>
        <w:rPr>
          <w:rFonts w:ascii="Arial" w:hAnsi="Arial" w:cs="Arial"/>
          <w:color w:val="000000"/>
          <w:sz w:val="24"/>
          <w:szCs w:val="24"/>
          <w:lang w:val="en-ID"/>
        </w:rPr>
        <w:t>Aparatur Sipil Negara</w:t>
      </w:r>
      <w:r>
        <w:rPr>
          <w:rFonts w:ascii="Arial" w:hAnsi="Arial" w:cs="Arial"/>
          <w:color w:val="000000"/>
          <w:sz w:val="24"/>
          <w:szCs w:val="24"/>
        </w:rPr>
        <w:t xml:space="preserve"> bisa dijelaskan atau dipengaruhi oleh </w:t>
      </w:r>
      <w:r>
        <w:rPr>
          <w:rFonts w:ascii="Arial" w:hAnsi="Arial" w:cs="Arial"/>
          <w:color w:val="000000"/>
          <w:sz w:val="24"/>
          <w:szCs w:val="24"/>
          <w:lang w:val="en-ID"/>
        </w:rPr>
        <w:t xml:space="preserve">pendidikan </w:t>
      </w:r>
      <w:r>
        <w:rPr>
          <w:rFonts w:ascii="Arial" w:hAnsi="Arial" w:cs="Arial"/>
          <w:color w:val="000000"/>
          <w:sz w:val="24"/>
          <w:szCs w:val="24"/>
        </w:rPr>
        <w:t xml:space="preserve">sebesar </w:t>
      </w:r>
      <w:r>
        <w:rPr>
          <w:rFonts w:ascii="Arial" w:hAnsi="Arial" w:cs="Arial"/>
          <w:color w:val="000000"/>
          <w:sz w:val="24"/>
          <w:szCs w:val="24"/>
          <w:lang w:val="en-ID"/>
        </w:rPr>
        <w:t>51,98</w:t>
      </w:r>
      <w:r>
        <w:rPr>
          <w:rFonts w:ascii="Arial" w:hAnsi="Arial" w:cs="Arial"/>
          <w:color w:val="000000"/>
          <w:sz w:val="24"/>
          <w:szCs w:val="24"/>
        </w:rPr>
        <w:t xml:space="preserve">%. Kinerja </w:t>
      </w:r>
      <w:r>
        <w:rPr>
          <w:rFonts w:ascii="Arial" w:hAnsi="Arial" w:cs="Arial"/>
          <w:color w:val="000000"/>
          <w:sz w:val="24"/>
          <w:szCs w:val="24"/>
          <w:lang w:val="en-ID"/>
        </w:rPr>
        <w:t>Aparatur Sipil Negara</w:t>
      </w:r>
      <w:r>
        <w:rPr>
          <w:rFonts w:ascii="Arial" w:hAnsi="Arial" w:cs="Arial"/>
          <w:color w:val="000000"/>
          <w:sz w:val="24"/>
          <w:szCs w:val="24"/>
        </w:rPr>
        <w:t xml:space="preserve"> dipengaruhi oleh variabel lain di luar variabel </w:t>
      </w:r>
      <w:r>
        <w:rPr>
          <w:rFonts w:ascii="Arial" w:hAnsi="Arial" w:cs="Arial"/>
          <w:color w:val="000000"/>
          <w:sz w:val="24"/>
          <w:szCs w:val="24"/>
          <w:lang w:val="en-ID"/>
        </w:rPr>
        <w:t>pendidikan</w:t>
      </w:r>
      <w:r>
        <w:rPr>
          <w:rFonts w:ascii="Arial" w:hAnsi="Arial" w:cs="Arial"/>
          <w:color w:val="000000"/>
          <w:sz w:val="24"/>
          <w:szCs w:val="24"/>
        </w:rPr>
        <w:t xml:space="preserve"> sebesar </w:t>
      </w:r>
      <w:r>
        <w:rPr>
          <w:rFonts w:ascii="Arial" w:hAnsi="Arial" w:cs="Arial"/>
          <w:color w:val="000000"/>
          <w:sz w:val="24"/>
          <w:szCs w:val="24"/>
          <w:lang w:val="en-ID"/>
        </w:rPr>
        <w:t>48</w:t>
      </w:r>
      <w:proofErr w:type="gramStart"/>
      <w:r>
        <w:rPr>
          <w:rFonts w:ascii="Arial" w:hAnsi="Arial" w:cs="Arial"/>
          <w:color w:val="000000"/>
          <w:sz w:val="24"/>
          <w:szCs w:val="24"/>
          <w:lang w:val="en-ID"/>
        </w:rPr>
        <w:t>,02</w:t>
      </w:r>
      <w:proofErr w:type="gramEnd"/>
      <w:r>
        <w:rPr>
          <w:rFonts w:ascii="Arial" w:hAnsi="Arial" w:cs="Arial"/>
          <w:color w:val="000000"/>
          <w:sz w:val="24"/>
          <w:szCs w:val="24"/>
        </w:rPr>
        <w:t>%.</w:t>
      </w:r>
    </w:p>
    <w:p w:rsidR="00B27606" w:rsidRPr="004870C4" w:rsidRDefault="00B27606" w:rsidP="00787213">
      <w:pPr>
        <w:pStyle w:val="ListParagraph"/>
        <w:numPr>
          <w:ilvl w:val="0"/>
          <w:numId w:val="30"/>
        </w:numPr>
        <w:spacing w:after="0" w:line="480" w:lineRule="auto"/>
        <w:ind w:left="851" w:hanging="851"/>
        <w:jc w:val="both"/>
        <w:rPr>
          <w:rFonts w:ascii="Arial" w:hAnsi="Arial" w:cs="Arial"/>
          <w:b/>
          <w:sz w:val="24"/>
          <w:szCs w:val="24"/>
        </w:rPr>
      </w:pPr>
      <w:r w:rsidRPr="004870C4">
        <w:rPr>
          <w:rFonts w:ascii="Arial" w:hAnsi="Arial" w:cs="Arial"/>
          <w:b/>
          <w:sz w:val="24"/>
          <w:szCs w:val="24"/>
          <w:lang w:val="en-ID"/>
        </w:rPr>
        <w:t>Hasil Regresi Linier Sederhana</w:t>
      </w:r>
    </w:p>
    <w:p w:rsidR="00B27606" w:rsidRPr="00B27606" w:rsidRDefault="00B27606" w:rsidP="00787213">
      <w:pPr>
        <w:pStyle w:val="ListParagraph"/>
        <w:tabs>
          <w:tab w:val="center" w:pos="3312"/>
        </w:tabs>
        <w:autoSpaceDE w:val="0"/>
        <w:autoSpaceDN w:val="0"/>
        <w:adjustRightInd w:val="0"/>
        <w:spacing w:line="480" w:lineRule="auto"/>
        <w:ind w:left="0" w:firstLine="851"/>
        <w:jc w:val="both"/>
        <w:rPr>
          <w:rFonts w:ascii="Arial" w:hAnsi="Arial" w:cs="Arial"/>
          <w:b/>
          <w:bCs/>
          <w:color w:val="000000"/>
          <w:sz w:val="18"/>
          <w:szCs w:val="18"/>
        </w:rPr>
      </w:pPr>
      <w:proofErr w:type="gramStart"/>
      <w:r w:rsidRPr="000E6E2B">
        <w:rPr>
          <w:rFonts w:ascii="Arial" w:hAnsi="Arial" w:cs="Arial"/>
          <w:color w:val="000000"/>
          <w:sz w:val="24"/>
          <w:szCs w:val="24"/>
        </w:rPr>
        <w:t xml:space="preserve">Analisis regresi linier sederhana digunakan untuk </w:t>
      </w:r>
      <w:r>
        <w:rPr>
          <w:rFonts w:ascii="Arial" w:hAnsi="Arial" w:cs="Arial"/>
          <w:color w:val="000000"/>
          <w:sz w:val="24"/>
          <w:szCs w:val="24"/>
          <w:lang w:val="en-ID"/>
        </w:rPr>
        <w:t>mem</w:t>
      </w:r>
      <w:r w:rsidRPr="000E6E2B">
        <w:rPr>
          <w:rFonts w:ascii="Arial" w:hAnsi="Arial" w:cs="Arial"/>
          <w:color w:val="000000"/>
          <w:sz w:val="24"/>
          <w:szCs w:val="24"/>
        </w:rPr>
        <w:t xml:space="preserve">prediksi perubahan rata-rata yang terjadi pada variabel Kinerja </w:t>
      </w:r>
      <w:r>
        <w:rPr>
          <w:rFonts w:ascii="Arial" w:hAnsi="Arial" w:cs="Arial"/>
          <w:color w:val="000000"/>
          <w:sz w:val="24"/>
          <w:szCs w:val="24"/>
          <w:lang w:val="en-ID"/>
        </w:rPr>
        <w:t>Aparatur Sipil Negara</w:t>
      </w:r>
      <w:r w:rsidRPr="000E6E2B">
        <w:rPr>
          <w:rFonts w:ascii="Arial" w:hAnsi="Arial" w:cs="Arial"/>
          <w:color w:val="000000"/>
          <w:sz w:val="24"/>
          <w:szCs w:val="24"/>
        </w:rPr>
        <w:t xml:space="preserve"> (Y) yang disebabkan oleh pengaruh perubahan yang terjadi pada variabel </w:t>
      </w:r>
      <w:r>
        <w:rPr>
          <w:rFonts w:ascii="Arial" w:hAnsi="Arial" w:cs="Arial"/>
          <w:color w:val="000000"/>
          <w:sz w:val="24"/>
          <w:szCs w:val="24"/>
          <w:lang w:val="en-ID"/>
        </w:rPr>
        <w:t>Pendidikan</w:t>
      </w:r>
      <w:r w:rsidRPr="000E6E2B">
        <w:rPr>
          <w:rFonts w:ascii="Arial" w:hAnsi="Arial" w:cs="Arial"/>
          <w:color w:val="000000"/>
          <w:sz w:val="24"/>
          <w:szCs w:val="24"/>
        </w:rPr>
        <w:t xml:space="preserve"> (X).</w:t>
      </w:r>
      <w:proofErr w:type="gramEnd"/>
      <w:r w:rsidRPr="000E6E2B">
        <w:rPr>
          <w:rFonts w:ascii="Arial" w:hAnsi="Arial" w:cs="Arial"/>
          <w:color w:val="000000"/>
          <w:sz w:val="24"/>
          <w:szCs w:val="24"/>
        </w:rPr>
        <w:t xml:space="preserve"> Secara manual analisis regresi</w:t>
      </w:r>
      <w:r w:rsidR="00013BFA">
        <w:rPr>
          <w:rFonts w:ascii="Arial" w:hAnsi="Arial" w:cs="Arial"/>
          <w:color w:val="000000"/>
          <w:sz w:val="24"/>
          <w:szCs w:val="24"/>
        </w:rPr>
        <w:t xml:space="preserve"> linier sederhana dapat dihitun</w:t>
      </w:r>
      <w:r w:rsidRPr="000E6E2B">
        <w:rPr>
          <w:rFonts w:ascii="Arial" w:hAnsi="Arial" w:cs="Arial"/>
          <w:color w:val="000000"/>
          <w:sz w:val="24"/>
          <w:szCs w:val="24"/>
        </w:rPr>
        <w:t xml:space="preserve"> dengan menggunakan rumus sebagai </w:t>
      </w:r>
      <w:proofErr w:type="gramStart"/>
      <w:r w:rsidRPr="000E6E2B">
        <w:rPr>
          <w:rFonts w:ascii="Arial" w:hAnsi="Arial" w:cs="Arial"/>
          <w:color w:val="000000"/>
          <w:sz w:val="24"/>
          <w:szCs w:val="24"/>
        </w:rPr>
        <w:t>berikut :</w:t>
      </w:r>
      <w:proofErr w:type="gramEnd"/>
    </w:p>
    <w:p w:rsidR="00365BE6" w:rsidRPr="001C4BD5" w:rsidRDefault="00B27606" w:rsidP="00787213">
      <w:pPr>
        <w:spacing w:before="240"/>
        <w:ind w:firstLine="2410"/>
        <w:jc w:val="both"/>
        <w:rPr>
          <w:rFonts w:ascii="Arial" w:hAnsi="Arial" w:cs="Arial"/>
          <w:sz w:val="32"/>
          <w:szCs w:val="32"/>
        </w:rPr>
      </w:pPr>
      <w:r w:rsidRPr="008307B2">
        <w:rPr>
          <w:position w:val="-6"/>
          <w:sz w:val="32"/>
          <w:szCs w:val="32"/>
        </w:rPr>
        <w:object w:dxaOrig="11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14.05pt" o:ole="">
            <v:imagedata r:id="rId8" o:title=""/>
          </v:shape>
          <o:OLEObject Type="Embed" ProgID="Equation.3" ShapeID="_x0000_i1025" DrawAspect="Content" ObjectID="_1625036240" r:id="rId9"/>
        </w:object>
      </w:r>
      <w:r w:rsidRPr="008307B2">
        <w:rPr>
          <w:rFonts w:ascii="Arial" w:hAnsi="Arial" w:cs="Arial"/>
          <w:sz w:val="32"/>
          <w:szCs w:val="32"/>
        </w:rPr>
        <w:t xml:space="preserve">+ </w:t>
      </w:r>
      <w:proofErr w:type="gramStart"/>
      <w:r w:rsidRPr="008307B2">
        <w:rPr>
          <w:rFonts w:ascii="MS Mincho" w:eastAsia="MS Mincho" w:hAnsi="MS Mincho" w:cs="MS Mincho" w:hint="eastAsia"/>
          <w:sz w:val="32"/>
          <w:szCs w:val="32"/>
        </w:rPr>
        <w:t>ɛ</w:t>
      </w:r>
      <w:proofErr w:type="gramEnd"/>
    </w:p>
    <w:p w:rsidR="00B27606" w:rsidRPr="009354C2" w:rsidRDefault="00B27606" w:rsidP="00787213">
      <w:pPr>
        <w:jc w:val="both"/>
        <w:rPr>
          <w:rFonts w:ascii="Arial" w:hAnsi="Arial"/>
          <w:sz w:val="32"/>
          <w:szCs w:val="32"/>
        </w:rPr>
      </w:pPr>
      <w:r>
        <w:rPr>
          <w:rFonts w:ascii="Arial" w:hAnsi="Arial"/>
          <w:sz w:val="24"/>
          <w:szCs w:val="24"/>
          <w:lang w:val="en-ID"/>
        </w:rPr>
        <w:t>N</w:t>
      </w:r>
      <w:r w:rsidRPr="002239E8">
        <w:rPr>
          <w:rFonts w:ascii="Arial" w:hAnsi="Arial"/>
          <w:sz w:val="24"/>
          <w:szCs w:val="24"/>
        </w:rPr>
        <w:t xml:space="preserve">ilai a dan nilai b diperoleh dengan menggunakan rumus berikut </w:t>
      </w:r>
      <w:proofErr w:type="gramStart"/>
      <w:r w:rsidRPr="002239E8">
        <w:rPr>
          <w:rFonts w:ascii="Arial" w:hAnsi="Arial"/>
          <w:sz w:val="24"/>
          <w:szCs w:val="24"/>
        </w:rPr>
        <w:t>ini :</w:t>
      </w:r>
      <w:proofErr w:type="gramEnd"/>
    </w:p>
    <w:p w:rsidR="00B27606" w:rsidRDefault="00B27606" w:rsidP="00787213">
      <w:pPr>
        <w:ind w:left="993" w:firstLine="141"/>
        <w:jc w:val="both"/>
        <w:rPr>
          <w:rFonts w:ascii="Arial" w:eastAsia="Times New Roman" w:hAnsi="Arial" w:cs="Arial"/>
          <w:sz w:val="32"/>
          <w:szCs w:val="32"/>
          <w:lang w:val="en-ID"/>
        </w:rPr>
      </w:pPr>
      <w:r w:rsidRPr="009354C2">
        <w:rPr>
          <w:rFonts w:ascii="Arial" w:eastAsia="Times New Roman" w:hAnsi="Arial" w:cs="Arial"/>
          <w:sz w:val="24"/>
          <w:szCs w:val="24"/>
        </w:rPr>
        <w:t>a =</w:t>
      </w:r>
      <w:r w:rsidRPr="009354C2">
        <w:rPr>
          <w:rFonts w:ascii="Arial" w:eastAsia="Times New Roman" w:hAnsi="Arial" w:cs="Arial"/>
          <w:sz w:val="32"/>
          <w:szCs w:val="32"/>
        </w:rPr>
        <w:t xml:space="preserve"> </w:t>
      </w:r>
      <m:oMath>
        <m:f>
          <m:fPr>
            <m:ctrlPr>
              <w:rPr>
                <w:rFonts w:ascii="Cambria Math" w:hAnsi="Cambria Math" w:cs="Arial"/>
                <w:i/>
                <w:sz w:val="32"/>
                <w:szCs w:val="32"/>
              </w:rPr>
            </m:ctrlPr>
          </m:fPr>
          <m:num>
            <m:d>
              <m:dPr>
                <m:ctrlPr>
                  <w:rPr>
                    <w:rFonts w:ascii="Cambria Math" w:hAnsi="Cambria Math" w:cs="Arial"/>
                    <w:i/>
                    <w:sz w:val="32"/>
                    <w:szCs w:val="32"/>
                  </w:rPr>
                </m:ctrlPr>
              </m:dPr>
              <m:e>
                <m:r>
                  <w:rPr>
                    <w:rFonts w:ascii="Cambria Math" w:hAnsi="Cambria Math" w:cs="Arial"/>
                    <w:sz w:val="32"/>
                    <w:szCs w:val="32"/>
                  </w:rPr>
                  <m:t xml:space="preserve"> </m:t>
                </m:r>
                <m:sSub>
                  <m:sSubPr>
                    <m:ctrlPr>
                      <w:rPr>
                        <w:rFonts w:ascii="Cambria Math" w:hAnsi="Cambria Math" w:cs="Arial"/>
                        <w:i/>
                        <w:sz w:val="32"/>
                        <w:szCs w:val="32"/>
                      </w:rPr>
                    </m:ctrlPr>
                  </m:sSubPr>
                  <m:e>
                    <m:r>
                      <m:rPr>
                        <m:sty m:val="p"/>
                      </m:rPr>
                      <w:rPr>
                        <w:rFonts w:ascii="Cambria Math" w:hAnsi="Cambria Math" w:cs="Arial"/>
                        <w:sz w:val="32"/>
                        <w:szCs w:val="32"/>
                      </w:rPr>
                      <m:t>∑</m:t>
                    </m:r>
                    <m:r>
                      <w:rPr>
                        <w:rFonts w:ascii="Cambria Math" w:hAnsi="Cambria Math" w:cs="Arial"/>
                        <w:sz w:val="32"/>
                        <w:szCs w:val="32"/>
                      </w:rPr>
                      <m:t>Y</m:t>
                    </m:r>
                  </m:e>
                  <m:sub>
                    <m:r>
                      <w:rPr>
                        <w:rFonts w:ascii="Cambria Math" w:hAnsi="Cambria Math" w:cs="Arial"/>
                        <w:sz w:val="32"/>
                        <w:szCs w:val="32"/>
                      </w:rPr>
                      <m:t>i</m:t>
                    </m:r>
                  </m:sub>
                </m:sSub>
              </m:e>
            </m:d>
            <m:r>
              <m:rPr>
                <m:sty m:val="p"/>
              </m:rPr>
              <w:rPr>
                <w:rFonts w:ascii="Cambria Math" w:hAnsi="Cambria Math" w:cs="Arial"/>
                <w:sz w:val="32"/>
                <w:szCs w:val="32"/>
              </w:rPr>
              <m:t xml:space="preserve"> </m:t>
            </m:r>
            <m:d>
              <m:dPr>
                <m:ctrlPr>
                  <w:rPr>
                    <w:rFonts w:ascii="Cambria Math" w:hAnsi="Cambria Math" w:cs="Arial"/>
                    <w:sz w:val="32"/>
                    <w:szCs w:val="32"/>
                  </w:rPr>
                </m:ctrlPr>
              </m:dPr>
              <m:e>
                <m:r>
                  <m:rPr>
                    <m:sty m:val="p"/>
                  </m:rPr>
                  <w:rPr>
                    <w:rFonts w:ascii="Cambria Math" w:hAnsi="Cambria Math" w:cs="Arial"/>
                    <w:sz w:val="32"/>
                    <w:szCs w:val="32"/>
                  </w:rPr>
                  <m:t xml:space="preserve"> ∑</m:t>
                </m:r>
                <m:sSup>
                  <m:sSupPr>
                    <m:ctrlPr>
                      <w:rPr>
                        <w:rFonts w:ascii="Cambria Math" w:hAnsi="Cambria Math" w:cs="Arial"/>
                        <w:i/>
                        <w:sz w:val="32"/>
                        <w:szCs w:val="32"/>
                      </w:rPr>
                    </m:ctrlPr>
                  </m:sSupPr>
                  <m:e>
                    <m:sSub>
                      <m:sSubPr>
                        <m:ctrlPr>
                          <w:rPr>
                            <w:rFonts w:ascii="Cambria Math" w:hAnsi="Cambria Math" w:cs="Arial"/>
                            <w:sz w:val="32"/>
                            <w:szCs w:val="32"/>
                          </w:rPr>
                        </m:ctrlPr>
                      </m:sSubPr>
                      <m:e>
                        <m:r>
                          <w:rPr>
                            <w:rFonts w:ascii="Cambria Math" w:hAnsi="Cambria Math" w:cs="Arial"/>
                            <w:sz w:val="32"/>
                            <w:szCs w:val="32"/>
                          </w:rPr>
                          <m:t>X</m:t>
                        </m:r>
                      </m:e>
                      <m:sub>
                        <m:r>
                          <w:rPr>
                            <w:rFonts w:ascii="Cambria Math" w:hAnsi="Cambria Math" w:cs="Arial"/>
                            <w:sz w:val="32"/>
                            <w:szCs w:val="32"/>
                          </w:rPr>
                          <m:t>i</m:t>
                        </m:r>
                      </m:sub>
                    </m:sSub>
                  </m:e>
                  <m:sup>
                    <m:r>
                      <w:rPr>
                        <w:rFonts w:ascii="Cambria Math" w:hAnsi="Cambria Math" w:cs="Arial"/>
                        <w:sz w:val="32"/>
                        <w:szCs w:val="32"/>
                      </w:rPr>
                      <m:t>2</m:t>
                    </m:r>
                  </m:sup>
                </m:sSup>
                <m:ctrlPr>
                  <w:rPr>
                    <w:rFonts w:ascii="Cambria Math" w:hAnsi="Cambria Math" w:cs="Arial"/>
                    <w:i/>
                    <w:sz w:val="32"/>
                    <w:szCs w:val="32"/>
                  </w:rPr>
                </m:ctrlPr>
              </m:e>
            </m:d>
            <m:r>
              <w:rPr>
                <w:rFonts w:ascii="Cambria Math" w:hAnsi="Cambria Math" w:cs="Arial"/>
                <w:sz w:val="32"/>
                <w:szCs w:val="32"/>
              </w:rPr>
              <m:t>-( ∑Xi )</m:t>
            </m:r>
            <m:d>
              <m:dPr>
                <m:ctrlPr>
                  <w:rPr>
                    <w:rFonts w:ascii="Cambria Math" w:hAnsi="Cambria Math" w:cs="Arial"/>
                    <w:sz w:val="32"/>
                    <w:szCs w:val="32"/>
                  </w:rPr>
                </m:ctrlPr>
              </m:dPr>
              <m:e>
                <m:r>
                  <m:rPr>
                    <m:sty m:val="p"/>
                  </m:rPr>
                  <w:rPr>
                    <w:rFonts w:ascii="Cambria Math" w:hAnsi="Cambria Math" w:cs="Arial"/>
                    <w:sz w:val="32"/>
                    <w:szCs w:val="32"/>
                  </w:rPr>
                  <m:t xml:space="preserve"> ∑</m:t>
                </m:r>
                <m:sSub>
                  <m:sSubPr>
                    <m:ctrlPr>
                      <w:rPr>
                        <w:rFonts w:ascii="Cambria Math" w:hAnsi="Cambria Math" w:cs="Arial"/>
                        <w:sz w:val="32"/>
                        <w:szCs w:val="32"/>
                      </w:rPr>
                    </m:ctrlPr>
                  </m:sSubPr>
                  <m:e>
                    <m:r>
                      <w:rPr>
                        <w:rFonts w:ascii="Cambria Math" w:hAnsi="Cambria Math" w:cs="Arial"/>
                        <w:sz w:val="32"/>
                        <w:szCs w:val="32"/>
                      </w:rPr>
                      <m:t>X</m:t>
                    </m:r>
                  </m:e>
                  <m:sub>
                    <m:r>
                      <w:rPr>
                        <w:rFonts w:ascii="Cambria Math" w:hAnsi="Cambria Math" w:cs="Arial"/>
                        <w:sz w:val="32"/>
                        <w:szCs w:val="32"/>
                      </w:rPr>
                      <m:t>i</m:t>
                    </m:r>
                  </m:sub>
                </m:sSub>
                <m:sSub>
                  <m:sSubPr>
                    <m:ctrlPr>
                      <w:rPr>
                        <w:rFonts w:ascii="Cambria Math" w:hAnsi="Cambria Math" w:cs="Arial"/>
                        <w:i/>
                        <w:sz w:val="32"/>
                        <w:szCs w:val="32"/>
                      </w:rPr>
                    </m:ctrlPr>
                  </m:sSubPr>
                  <m:e>
                    <m:r>
                      <w:rPr>
                        <w:rFonts w:ascii="Cambria Math" w:hAnsi="Cambria Math" w:cs="Arial"/>
                        <w:sz w:val="32"/>
                        <w:szCs w:val="32"/>
                      </w:rPr>
                      <m:t>Y</m:t>
                    </m:r>
                  </m:e>
                  <m:sub>
                    <m:r>
                      <w:rPr>
                        <w:rFonts w:ascii="Cambria Math" w:hAnsi="Cambria Math" w:cs="Arial"/>
                        <w:sz w:val="32"/>
                        <w:szCs w:val="32"/>
                      </w:rPr>
                      <m:t>i</m:t>
                    </m:r>
                  </m:sub>
                </m:sSub>
                <m:ctrlPr>
                  <w:rPr>
                    <w:rFonts w:ascii="Cambria Math" w:hAnsi="Cambria Math" w:cs="Arial"/>
                    <w:i/>
                    <w:sz w:val="32"/>
                    <w:szCs w:val="32"/>
                  </w:rPr>
                </m:ctrlPr>
              </m:e>
            </m:d>
            <m:r>
              <w:rPr>
                <w:rFonts w:ascii="Cambria Math" w:hAnsi="Cambria Math" w:cs="Arial"/>
                <w:sz w:val="32"/>
                <w:szCs w:val="32"/>
              </w:rPr>
              <m:t xml:space="preserve"> </m:t>
            </m:r>
          </m:num>
          <m:den>
            <m:r>
              <w:rPr>
                <w:rFonts w:ascii="Cambria Math" w:hAnsi="Cambria Math" w:cs="Arial"/>
                <w:sz w:val="32"/>
                <w:szCs w:val="32"/>
              </w:rPr>
              <m:t>n</m:t>
            </m:r>
            <m:r>
              <m:rPr>
                <m:sty m:val="p"/>
              </m:rPr>
              <w:rPr>
                <w:rFonts w:ascii="Cambria Math" w:hAnsi="Cambria Math" w:cs="Arial"/>
                <w:sz w:val="32"/>
                <w:szCs w:val="32"/>
              </w:rPr>
              <m:t xml:space="preserve"> ∑</m:t>
            </m:r>
            <m:sSup>
              <m:sSupPr>
                <m:ctrlPr>
                  <w:rPr>
                    <w:rFonts w:ascii="Cambria Math" w:hAnsi="Cambria Math" w:cs="Arial"/>
                    <w:i/>
                    <w:sz w:val="32"/>
                    <w:szCs w:val="32"/>
                  </w:rPr>
                </m:ctrlPr>
              </m:sSupPr>
              <m:e>
                <m:sSub>
                  <m:sSubPr>
                    <m:ctrlPr>
                      <w:rPr>
                        <w:rFonts w:ascii="Cambria Math" w:hAnsi="Cambria Math" w:cs="Arial"/>
                        <w:sz w:val="32"/>
                        <w:szCs w:val="32"/>
                      </w:rPr>
                    </m:ctrlPr>
                  </m:sSubPr>
                  <m:e>
                    <m:r>
                      <w:rPr>
                        <w:rFonts w:ascii="Cambria Math" w:hAnsi="Cambria Math" w:cs="Arial"/>
                        <w:sz w:val="32"/>
                        <w:szCs w:val="32"/>
                      </w:rPr>
                      <m:t>X</m:t>
                    </m:r>
                  </m:e>
                  <m:sub>
                    <m:r>
                      <w:rPr>
                        <w:rFonts w:ascii="Cambria Math" w:hAnsi="Cambria Math" w:cs="Arial"/>
                        <w:sz w:val="32"/>
                        <w:szCs w:val="32"/>
                      </w:rPr>
                      <m:t>i</m:t>
                    </m:r>
                  </m:sub>
                </m:sSub>
              </m:e>
              <m:sup>
                <m:r>
                  <w:rPr>
                    <w:rFonts w:ascii="Cambria Math" w:hAnsi="Cambria Math" w:cs="Arial"/>
                    <w:sz w:val="32"/>
                    <w:szCs w:val="32"/>
                  </w:rPr>
                  <m:t>2</m:t>
                </m:r>
              </m:sup>
            </m:sSup>
            <m:r>
              <w:rPr>
                <w:rFonts w:ascii="Cambria Math" w:hAnsi="Cambria Math" w:cs="Arial"/>
                <w:sz w:val="32"/>
                <w:szCs w:val="32"/>
              </w:rPr>
              <m:t xml:space="preserve">-  </m:t>
            </m:r>
            <m:sSup>
              <m:sSupPr>
                <m:ctrlPr>
                  <w:rPr>
                    <w:rFonts w:ascii="Cambria Math" w:hAnsi="Cambria Math" w:cs="Arial"/>
                    <w:i/>
                    <w:sz w:val="32"/>
                    <w:szCs w:val="32"/>
                  </w:rPr>
                </m:ctrlPr>
              </m:sSupPr>
              <m:e>
                <m:r>
                  <w:rPr>
                    <w:rFonts w:ascii="Cambria Math" w:hAnsi="Cambria Math" w:cs="Arial"/>
                    <w:sz w:val="32"/>
                    <w:szCs w:val="32"/>
                  </w:rPr>
                  <m:t>( ∑Xi )</m:t>
                </m:r>
              </m:e>
              <m:sup>
                <m:r>
                  <w:rPr>
                    <w:rFonts w:ascii="Cambria Math" w:hAnsi="Cambria Math" w:cs="Arial"/>
                    <w:sz w:val="32"/>
                    <w:szCs w:val="32"/>
                  </w:rPr>
                  <m:t>2</m:t>
                </m:r>
              </m:sup>
            </m:sSup>
          </m:den>
        </m:f>
      </m:oMath>
    </w:p>
    <w:p w:rsidR="00B27606" w:rsidRDefault="00B27606" w:rsidP="00787213">
      <w:pPr>
        <w:ind w:left="993" w:firstLine="141"/>
        <w:jc w:val="both"/>
        <w:rPr>
          <w:rFonts w:ascii="Arial" w:eastAsiaTheme="minorEastAsia" w:hAnsi="Arial" w:cs="Arial"/>
          <w:sz w:val="32"/>
          <w:szCs w:val="32"/>
          <w:lang w:val="en-ID"/>
        </w:rPr>
      </w:pPr>
      <w:r w:rsidRPr="009354C2">
        <w:rPr>
          <w:rFonts w:ascii="Arial" w:eastAsia="Times New Roman" w:hAnsi="Arial" w:cs="Arial"/>
          <w:sz w:val="24"/>
          <w:szCs w:val="24"/>
        </w:rPr>
        <w:t>b</w:t>
      </w:r>
      <w:r w:rsidRPr="009354C2">
        <w:rPr>
          <w:rFonts w:ascii="Arial" w:hAnsi="Arial" w:cs="Arial"/>
          <w:sz w:val="24"/>
          <w:szCs w:val="24"/>
        </w:rPr>
        <w:t xml:space="preserve"> =</w:t>
      </w:r>
      <w:r w:rsidRPr="009354C2">
        <w:rPr>
          <w:rFonts w:ascii="Arial" w:hAnsi="Arial" w:cs="Arial"/>
          <w:sz w:val="32"/>
          <w:szCs w:val="32"/>
        </w:rPr>
        <w:t xml:space="preserve"> </w:t>
      </w:r>
      <m:oMath>
        <m:f>
          <m:fPr>
            <m:ctrlPr>
              <w:rPr>
                <w:rFonts w:ascii="Cambria Math" w:hAnsi="Cambria Math" w:cs="Arial"/>
                <w:i/>
                <w:sz w:val="32"/>
                <w:szCs w:val="32"/>
              </w:rPr>
            </m:ctrlPr>
          </m:fPr>
          <m:num>
            <m:r>
              <w:rPr>
                <w:rFonts w:ascii="Cambria Math" w:hAnsi="Cambria Math" w:cs="Arial"/>
                <w:sz w:val="32"/>
                <w:szCs w:val="32"/>
              </w:rPr>
              <m:t>n</m:t>
            </m:r>
            <m:r>
              <m:rPr>
                <m:sty m:val="p"/>
              </m:rPr>
              <w:rPr>
                <w:rFonts w:ascii="Cambria Math" w:hAnsi="Cambria Math" w:cs="Arial"/>
                <w:sz w:val="32"/>
                <w:szCs w:val="32"/>
              </w:rPr>
              <m:t>∑</m:t>
            </m:r>
            <m:sSub>
              <m:sSubPr>
                <m:ctrlPr>
                  <w:rPr>
                    <w:rFonts w:ascii="Cambria Math" w:hAnsi="Cambria Math" w:cs="Arial"/>
                    <w:sz w:val="32"/>
                    <w:szCs w:val="32"/>
                  </w:rPr>
                </m:ctrlPr>
              </m:sSubPr>
              <m:e>
                <m:r>
                  <w:rPr>
                    <w:rFonts w:ascii="Cambria Math" w:hAnsi="Cambria Math" w:cs="Arial"/>
                    <w:sz w:val="32"/>
                    <w:szCs w:val="32"/>
                  </w:rPr>
                  <m:t>X</m:t>
                </m:r>
              </m:e>
              <m:sub>
                <m:r>
                  <w:rPr>
                    <w:rFonts w:ascii="Cambria Math" w:hAnsi="Cambria Math" w:cs="Arial"/>
                    <w:sz w:val="32"/>
                    <w:szCs w:val="32"/>
                  </w:rPr>
                  <m:t>i</m:t>
                </m:r>
              </m:sub>
            </m:sSub>
            <m:sSub>
              <m:sSubPr>
                <m:ctrlPr>
                  <w:rPr>
                    <w:rFonts w:ascii="Cambria Math" w:hAnsi="Cambria Math" w:cs="Arial"/>
                    <w:i/>
                    <w:sz w:val="32"/>
                    <w:szCs w:val="32"/>
                  </w:rPr>
                </m:ctrlPr>
              </m:sSubPr>
              <m:e>
                <m:r>
                  <w:rPr>
                    <w:rFonts w:ascii="Cambria Math" w:hAnsi="Cambria Math" w:cs="Arial"/>
                    <w:sz w:val="32"/>
                    <w:szCs w:val="32"/>
                  </w:rPr>
                  <m:t>Y</m:t>
                </m:r>
              </m:e>
              <m:sub>
                <m:r>
                  <w:rPr>
                    <w:rFonts w:ascii="Cambria Math" w:hAnsi="Cambria Math" w:cs="Arial"/>
                    <w:sz w:val="32"/>
                    <w:szCs w:val="32"/>
                  </w:rPr>
                  <m:t>i</m:t>
                </m:r>
              </m:sub>
            </m:sSub>
            <m:r>
              <w:rPr>
                <w:rFonts w:ascii="Cambria Math" w:hAnsi="Cambria Math" w:cs="Arial"/>
                <w:sz w:val="32"/>
                <w:szCs w:val="32"/>
              </w:rPr>
              <m:t xml:space="preserve"> -( ∑Xi )</m:t>
            </m:r>
            <m:d>
              <m:dPr>
                <m:ctrlPr>
                  <w:rPr>
                    <w:rFonts w:ascii="Cambria Math" w:hAnsi="Cambria Math" w:cs="Arial"/>
                    <w:sz w:val="32"/>
                    <w:szCs w:val="32"/>
                  </w:rPr>
                </m:ctrlPr>
              </m:dPr>
              <m:e>
                <m:r>
                  <m:rPr>
                    <m:sty m:val="p"/>
                  </m:rPr>
                  <w:rPr>
                    <w:rFonts w:ascii="Cambria Math" w:hAnsi="Cambria Math" w:cs="Arial"/>
                    <w:sz w:val="32"/>
                    <w:szCs w:val="32"/>
                  </w:rPr>
                  <m:t xml:space="preserve"> ∑</m:t>
                </m:r>
                <m:sSub>
                  <m:sSubPr>
                    <m:ctrlPr>
                      <w:rPr>
                        <w:rFonts w:ascii="Cambria Math" w:hAnsi="Cambria Math" w:cs="Arial"/>
                        <w:i/>
                        <w:sz w:val="32"/>
                        <w:szCs w:val="32"/>
                      </w:rPr>
                    </m:ctrlPr>
                  </m:sSubPr>
                  <m:e>
                    <m:r>
                      <w:rPr>
                        <w:rFonts w:ascii="Cambria Math" w:hAnsi="Cambria Math" w:cs="Arial"/>
                        <w:sz w:val="32"/>
                        <w:szCs w:val="32"/>
                      </w:rPr>
                      <m:t>Y</m:t>
                    </m:r>
                  </m:e>
                  <m:sub>
                    <m:r>
                      <w:rPr>
                        <w:rFonts w:ascii="Cambria Math" w:hAnsi="Cambria Math" w:cs="Arial"/>
                        <w:sz w:val="32"/>
                        <w:szCs w:val="32"/>
                      </w:rPr>
                      <m:t>i</m:t>
                    </m:r>
                  </m:sub>
                </m:sSub>
                <m:ctrlPr>
                  <w:rPr>
                    <w:rFonts w:ascii="Cambria Math" w:hAnsi="Cambria Math" w:cs="Arial"/>
                    <w:i/>
                    <w:sz w:val="32"/>
                    <w:szCs w:val="32"/>
                  </w:rPr>
                </m:ctrlPr>
              </m:e>
            </m:d>
            <m:r>
              <w:rPr>
                <w:rFonts w:ascii="Cambria Math" w:hAnsi="Cambria Math" w:cs="Arial"/>
                <w:sz w:val="32"/>
                <w:szCs w:val="32"/>
              </w:rPr>
              <m:t xml:space="preserve"> </m:t>
            </m:r>
          </m:num>
          <m:den>
            <m:r>
              <w:rPr>
                <w:rFonts w:ascii="Cambria Math" w:hAnsi="Cambria Math" w:cs="Arial"/>
                <w:sz w:val="32"/>
                <w:szCs w:val="32"/>
              </w:rPr>
              <m:t>n</m:t>
            </m:r>
            <m:r>
              <m:rPr>
                <m:sty m:val="p"/>
              </m:rPr>
              <w:rPr>
                <w:rFonts w:ascii="Cambria Math" w:hAnsi="Cambria Math" w:cs="Arial"/>
                <w:sz w:val="32"/>
                <w:szCs w:val="32"/>
              </w:rPr>
              <m:t xml:space="preserve"> ∑</m:t>
            </m:r>
            <m:sSup>
              <m:sSupPr>
                <m:ctrlPr>
                  <w:rPr>
                    <w:rFonts w:ascii="Cambria Math" w:hAnsi="Cambria Math" w:cs="Arial"/>
                    <w:i/>
                    <w:sz w:val="32"/>
                    <w:szCs w:val="32"/>
                  </w:rPr>
                </m:ctrlPr>
              </m:sSupPr>
              <m:e>
                <m:sSub>
                  <m:sSubPr>
                    <m:ctrlPr>
                      <w:rPr>
                        <w:rFonts w:ascii="Cambria Math" w:hAnsi="Cambria Math" w:cs="Arial"/>
                        <w:sz w:val="32"/>
                        <w:szCs w:val="32"/>
                      </w:rPr>
                    </m:ctrlPr>
                  </m:sSubPr>
                  <m:e>
                    <m:r>
                      <w:rPr>
                        <w:rFonts w:ascii="Cambria Math" w:hAnsi="Cambria Math" w:cs="Arial"/>
                        <w:sz w:val="32"/>
                        <w:szCs w:val="32"/>
                      </w:rPr>
                      <m:t>X</m:t>
                    </m:r>
                  </m:e>
                  <m:sub>
                    <m:r>
                      <w:rPr>
                        <w:rFonts w:ascii="Cambria Math" w:hAnsi="Cambria Math" w:cs="Arial"/>
                        <w:sz w:val="32"/>
                        <w:szCs w:val="32"/>
                      </w:rPr>
                      <m:t>i</m:t>
                    </m:r>
                  </m:sub>
                </m:sSub>
              </m:e>
              <m:sup>
                <m:r>
                  <w:rPr>
                    <w:rFonts w:ascii="Cambria Math" w:hAnsi="Cambria Math" w:cs="Arial"/>
                    <w:sz w:val="32"/>
                    <w:szCs w:val="32"/>
                  </w:rPr>
                  <m:t>2</m:t>
                </m:r>
              </m:sup>
            </m:sSup>
            <m:r>
              <w:rPr>
                <w:rFonts w:ascii="Cambria Math" w:hAnsi="Cambria Math" w:cs="Arial"/>
                <w:sz w:val="32"/>
                <w:szCs w:val="32"/>
              </w:rPr>
              <m:t xml:space="preserve">-  </m:t>
            </m:r>
            <m:sSup>
              <m:sSupPr>
                <m:ctrlPr>
                  <w:rPr>
                    <w:rFonts w:ascii="Cambria Math" w:hAnsi="Cambria Math" w:cs="Arial"/>
                    <w:i/>
                    <w:sz w:val="32"/>
                    <w:szCs w:val="32"/>
                  </w:rPr>
                </m:ctrlPr>
              </m:sSupPr>
              <m:e>
                <m:r>
                  <w:rPr>
                    <w:rFonts w:ascii="Cambria Math" w:hAnsi="Cambria Math" w:cs="Arial"/>
                    <w:sz w:val="32"/>
                    <w:szCs w:val="32"/>
                  </w:rPr>
                  <m:t>( ∑Xi )</m:t>
                </m:r>
              </m:e>
              <m:sup>
                <m:r>
                  <w:rPr>
                    <w:rFonts w:ascii="Cambria Math" w:hAnsi="Cambria Math" w:cs="Arial"/>
                    <w:sz w:val="32"/>
                    <w:szCs w:val="32"/>
                  </w:rPr>
                  <m:t>2</m:t>
                </m:r>
              </m:sup>
            </m:sSup>
          </m:den>
        </m:f>
      </m:oMath>
    </w:p>
    <w:p w:rsidR="00B27606" w:rsidRPr="006F2BB7" w:rsidRDefault="00B27606" w:rsidP="00787213">
      <w:pPr>
        <w:ind w:firstLine="1134"/>
        <w:jc w:val="both"/>
        <w:rPr>
          <w:rFonts w:ascii="Arial" w:eastAsia="Times New Roman" w:hAnsi="Arial" w:cs="Arial"/>
          <w:sz w:val="32"/>
          <w:szCs w:val="32"/>
          <w:lang w:val="en-ID"/>
        </w:rPr>
      </w:pPr>
      <w:proofErr w:type="gramStart"/>
      <w:r w:rsidRPr="006F2BB7">
        <w:rPr>
          <w:rFonts w:ascii="Arial" w:hAnsi="Arial" w:cs="Arial"/>
          <w:sz w:val="24"/>
          <w:szCs w:val="24"/>
        </w:rPr>
        <w:lastRenderedPageBreak/>
        <w:t>Keterangan :</w:t>
      </w:r>
      <w:proofErr w:type="gramEnd"/>
    </w:p>
    <w:p w:rsidR="00B27606" w:rsidRPr="003F24B9" w:rsidRDefault="00B27606" w:rsidP="00787213">
      <w:pPr>
        <w:pStyle w:val="ListParagraph"/>
        <w:spacing w:before="240" w:line="240" w:lineRule="auto"/>
        <w:ind w:left="1260"/>
        <w:jc w:val="both"/>
        <w:rPr>
          <w:rFonts w:ascii="Arial" w:hAnsi="Arial" w:cs="Arial"/>
          <w:sz w:val="24"/>
          <w:szCs w:val="24"/>
          <w:lang w:val="en-ID"/>
        </w:rPr>
      </w:pPr>
      <w:r>
        <w:rPr>
          <w:rFonts w:ascii="Arial" w:hAnsi="Arial" w:cs="Arial"/>
          <w:sz w:val="24"/>
          <w:szCs w:val="24"/>
        </w:rPr>
        <w:t>Y</w:t>
      </w:r>
      <w:r>
        <w:rPr>
          <w:rFonts w:ascii="Arial" w:hAnsi="Arial" w:cs="Arial"/>
          <w:sz w:val="24"/>
          <w:szCs w:val="24"/>
        </w:rPr>
        <w:tab/>
      </w:r>
      <w:r>
        <w:rPr>
          <w:rFonts w:ascii="Arial" w:hAnsi="Arial" w:cs="Arial"/>
          <w:sz w:val="24"/>
          <w:szCs w:val="24"/>
        </w:rPr>
        <w:tab/>
        <w:t xml:space="preserve">= nilai variabel kinerja </w:t>
      </w:r>
      <w:r>
        <w:rPr>
          <w:rFonts w:ascii="Arial" w:hAnsi="Arial" w:cs="Arial"/>
          <w:sz w:val="24"/>
          <w:szCs w:val="24"/>
          <w:lang w:val="en-ID"/>
        </w:rPr>
        <w:t>ASN</w:t>
      </w:r>
    </w:p>
    <w:p w:rsidR="00B27606" w:rsidRDefault="00B27606" w:rsidP="00787213">
      <w:pPr>
        <w:pStyle w:val="ListParagraph"/>
        <w:spacing w:before="240" w:line="240" w:lineRule="auto"/>
        <w:ind w:left="1260"/>
        <w:jc w:val="both"/>
        <w:rPr>
          <w:rFonts w:ascii="Arial" w:hAnsi="Arial" w:cs="Arial"/>
          <w:sz w:val="24"/>
          <w:szCs w:val="24"/>
        </w:rPr>
      </w:pPr>
      <w:r>
        <w:rPr>
          <w:rFonts w:ascii="Arial" w:hAnsi="Arial" w:cs="Arial"/>
          <w:sz w:val="24"/>
          <w:szCs w:val="24"/>
        </w:rPr>
        <w:t>X</w:t>
      </w:r>
      <w:r>
        <w:rPr>
          <w:rFonts w:ascii="Arial" w:hAnsi="Arial" w:cs="Arial"/>
          <w:sz w:val="24"/>
          <w:szCs w:val="24"/>
        </w:rPr>
        <w:tab/>
      </w:r>
      <w:r>
        <w:rPr>
          <w:rFonts w:ascii="Arial" w:hAnsi="Arial" w:cs="Arial"/>
          <w:sz w:val="24"/>
          <w:szCs w:val="24"/>
        </w:rPr>
        <w:tab/>
        <w:t>= nilai variabel tingkat pendidikan</w:t>
      </w:r>
    </w:p>
    <w:p w:rsidR="00B27606" w:rsidRDefault="00B27606" w:rsidP="00787213">
      <w:pPr>
        <w:pStyle w:val="ListParagraph"/>
        <w:spacing w:before="240" w:line="240" w:lineRule="auto"/>
        <w:ind w:left="1260"/>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t>= Konstanta</w:t>
      </w:r>
    </w:p>
    <w:p w:rsidR="00B27606" w:rsidRDefault="00B27606" w:rsidP="00787213">
      <w:pPr>
        <w:pStyle w:val="ListParagraph"/>
        <w:spacing w:before="240" w:line="240" w:lineRule="auto"/>
        <w:ind w:left="1260"/>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t xml:space="preserve">= Koefisien regresi </w:t>
      </w:r>
    </w:p>
    <w:p w:rsidR="00B27606" w:rsidRDefault="00B27606" w:rsidP="00787213">
      <w:pPr>
        <w:pStyle w:val="ListParagraph"/>
        <w:spacing w:before="240" w:line="240" w:lineRule="auto"/>
        <w:ind w:left="1260"/>
        <w:jc w:val="both"/>
        <w:rPr>
          <w:rFonts w:ascii="Arial" w:hAnsi="Arial" w:cs="Arial"/>
          <w:sz w:val="24"/>
          <w:szCs w:val="24"/>
          <w:lang w:val="en-ID"/>
        </w:rPr>
      </w:pPr>
      <w:r w:rsidRPr="003E5784">
        <w:rPr>
          <w:rFonts w:ascii="MS Mincho" w:eastAsia="MS Mincho" w:hAnsi="MS Mincho" w:cs="MS Mincho" w:hint="eastAsia"/>
          <w:sz w:val="24"/>
          <w:szCs w:val="24"/>
        </w:rPr>
        <w:t>ɛ</w:t>
      </w:r>
      <w:r>
        <w:rPr>
          <w:rFonts w:ascii="Arial" w:hAnsi="Arial" w:cs="Arial"/>
          <w:sz w:val="24"/>
          <w:szCs w:val="24"/>
        </w:rPr>
        <w:t xml:space="preserve"> </w:t>
      </w:r>
      <w:r>
        <w:rPr>
          <w:rFonts w:ascii="Arial" w:hAnsi="Arial" w:cs="Arial"/>
          <w:sz w:val="24"/>
          <w:szCs w:val="24"/>
        </w:rPr>
        <w:tab/>
        <w:t>= Epsilon</w:t>
      </w:r>
      <w:r>
        <w:rPr>
          <w:rFonts w:ascii="Arial" w:hAnsi="Arial" w:cs="Arial"/>
          <w:sz w:val="24"/>
          <w:szCs w:val="24"/>
          <w:lang w:val="en-ID"/>
        </w:rPr>
        <w:t xml:space="preserve"> (eror)</w:t>
      </w:r>
    </w:p>
    <w:p w:rsidR="00B27606" w:rsidRPr="00536651" w:rsidRDefault="00B27606" w:rsidP="00787213">
      <w:pPr>
        <w:pStyle w:val="ListParagraph"/>
        <w:spacing w:before="240" w:line="240" w:lineRule="auto"/>
        <w:ind w:left="1260"/>
        <w:jc w:val="both"/>
        <w:rPr>
          <w:rFonts w:ascii="Arial" w:hAnsi="Arial" w:cs="Arial"/>
          <w:sz w:val="24"/>
          <w:szCs w:val="24"/>
          <w:lang w:val="en-ID"/>
        </w:rPr>
      </w:pPr>
    </w:p>
    <w:p w:rsidR="00B27606" w:rsidRDefault="00B27606" w:rsidP="00787213">
      <w:pPr>
        <w:tabs>
          <w:tab w:val="left" w:pos="851"/>
        </w:tabs>
        <w:ind w:firstLine="851"/>
        <w:jc w:val="both"/>
        <w:rPr>
          <w:rFonts w:ascii="Arial" w:hAnsi="Arial" w:cs="Arial"/>
          <w:color w:val="000000"/>
          <w:sz w:val="24"/>
          <w:szCs w:val="24"/>
          <w:lang w:val="en-ID"/>
        </w:rPr>
      </w:pPr>
      <w:r w:rsidRPr="000E6E2B">
        <w:rPr>
          <w:rFonts w:ascii="Arial" w:hAnsi="Arial" w:cs="Arial"/>
          <w:color w:val="000000"/>
          <w:sz w:val="24"/>
          <w:szCs w:val="24"/>
        </w:rPr>
        <w:t xml:space="preserve">Kemudian dengan menggunakan </w:t>
      </w:r>
      <w:r w:rsidRPr="000E6E2B">
        <w:rPr>
          <w:rFonts w:ascii="Arial" w:hAnsi="Arial" w:cs="Arial"/>
          <w:i/>
          <w:color w:val="000000"/>
          <w:sz w:val="24"/>
          <w:szCs w:val="24"/>
        </w:rPr>
        <w:t xml:space="preserve">software </w:t>
      </w:r>
      <w:r>
        <w:rPr>
          <w:rFonts w:ascii="Arial" w:hAnsi="Arial" w:cs="Arial"/>
          <w:i/>
          <w:color w:val="000000"/>
          <w:sz w:val="24"/>
          <w:szCs w:val="24"/>
        </w:rPr>
        <w:t xml:space="preserve">SPSS </w:t>
      </w:r>
      <w:r>
        <w:rPr>
          <w:rFonts w:ascii="Arial" w:hAnsi="Arial" w:cs="Arial"/>
          <w:i/>
          <w:color w:val="000000"/>
          <w:sz w:val="24"/>
          <w:szCs w:val="24"/>
          <w:lang w:val="en-ID"/>
        </w:rPr>
        <w:t>23</w:t>
      </w:r>
      <w:proofErr w:type="gramStart"/>
      <w:r>
        <w:rPr>
          <w:rFonts w:ascii="Arial" w:hAnsi="Arial" w:cs="Arial"/>
          <w:i/>
          <w:color w:val="000000"/>
          <w:sz w:val="24"/>
          <w:szCs w:val="24"/>
          <w:lang w:val="en-ID"/>
        </w:rPr>
        <w:t>,0</w:t>
      </w:r>
      <w:proofErr w:type="gramEnd"/>
      <w:r w:rsidRPr="000E6E2B">
        <w:rPr>
          <w:rFonts w:ascii="Arial" w:hAnsi="Arial" w:cs="Arial"/>
          <w:i/>
          <w:color w:val="000000"/>
          <w:sz w:val="24"/>
          <w:szCs w:val="24"/>
        </w:rPr>
        <w:t xml:space="preserve"> for Windows</w:t>
      </w:r>
      <w:r>
        <w:rPr>
          <w:rFonts w:ascii="Arial" w:hAnsi="Arial" w:cs="Arial"/>
          <w:color w:val="000000"/>
          <w:sz w:val="24"/>
          <w:szCs w:val="24"/>
        </w:rPr>
        <w:t xml:space="preserve">, dilakukan pengolahan </w:t>
      </w:r>
      <w:r>
        <w:rPr>
          <w:rFonts w:ascii="Arial" w:hAnsi="Arial" w:cs="Arial"/>
          <w:color w:val="000000"/>
          <w:sz w:val="24"/>
          <w:szCs w:val="24"/>
          <w:lang w:val="en-ID"/>
        </w:rPr>
        <w:t>data</w:t>
      </w:r>
      <w:r w:rsidRPr="000E6E2B">
        <w:rPr>
          <w:rFonts w:ascii="Arial" w:hAnsi="Arial" w:cs="Arial"/>
          <w:color w:val="000000"/>
          <w:sz w:val="24"/>
          <w:szCs w:val="24"/>
        </w:rPr>
        <w:t>, sehingga diperoleh hasil sebagai berikut :</w:t>
      </w:r>
    </w:p>
    <w:p w:rsidR="00B27606" w:rsidRPr="008D17CE" w:rsidRDefault="001C4BD5" w:rsidP="001C4BD5">
      <w:pPr>
        <w:tabs>
          <w:tab w:val="left" w:pos="851"/>
        </w:tabs>
        <w:spacing w:line="240" w:lineRule="auto"/>
        <w:jc w:val="center"/>
        <w:rPr>
          <w:rFonts w:ascii="Arial" w:hAnsi="Arial" w:cs="Arial"/>
          <w:b/>
          <w:color w:val="000000"/>
          <w:szCs w:val="24"/>
          <w:lang w:val="en-ID"/>
        </w:rPr>
      </w:pPr>
      <w:r>
        <w:rPr>
          <w:rFonts w:ascii="Arial" w:hAnsi="Arial" w:cs="Arial"/>
          <w:b/>
          <w:color w:val="000000"/>
          <w:szCs w:val="24"/>
          <w:lang w:val="en-ID"/>
        </w:rPr>
        <w:t xml:space="preserve">Tabel </w:t>
      </w:r>
      <w:r w:rsidR="00B27606" w:rsidRPr="008D17CE">
        <w:rPr>
          <w:rFonts w:ascii="Arial" w:hAnsi="Arial" w:cs="Arial"/>
          <w:b/>
          <w:color w:val="000000"/>
          <w:szCs w:val="24"/>
          <w:lang w:val="en-ID"/>
        </w:rPr>
        <w:t>Uji Regresi Sederhana</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9"/>
        <w:gridCol w:w="1042"/>
        <w:gridCol w:w="851"/>
        <w:gridCol w:w="709"/>
        <w:gridCol w:w="1275"/>
        <w:gridCol w:w="851"/>
        <w:gridCol w:w="709"/>
        <w:gridCol w:w="992"/>
        <w:gridCol w:w="850"/>
      </w:tblGrid>
      <w:tr w:rsidR="00B27606" w:rsidRPr="00B9173B" w:rsidTr="0059687E">
        <w:trPr>
          <w:cantSplit/>
          <w:trHeight w:val="272"/>
        </w:trPr>
        <w:tc>
          <w:tcPr>
            <w:tcW w:w="7938" w:type="dxa"/>
            <w:gridSpan w:val="9"/>
            <w:tcBorders>
              <w:top w:val="nil"/>
              <w:left w:val="nil"/>
              <w:bottom w:val="nil"/>
              <w:right w:val="nil"/>
            </w:tcBorders>
            <w:shd w:val="clear" w:color="auto" w:fill="FFFFFF"/>
            <w:vAlign w:val="center"/>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b/>
                <w:bCs/>
                <w:color w:val="000000"/>
                <w:sz w:val="18"/>
                <w:szCs w:val="18"/>
              </w:rPr>
              <w:t>Coefficients</w:t>
            </w:r>
            <w:r w:rsidRPr="00B9173B">
              <w:rPr>
                <w:rFonts w:ascii="Arial" w:hAnsi="Arial" w:cs="Arial"/>
                <w:b/>
                <w:bCs/>
                <w:color w:val="000000"/>
                <w:sz w:val="18"/>
                <w:szCs w:val="18"/>
                <w:vertAlign w:val="superscript"/>
              </w:rPr>
              <w:t>a</w:t>
            </w:r>
          </w:p>
        </w:tc>
      </w:tr>
      <w:tr w:rsidR="00B27606" w:rsidRPr="00B9173B" w:rsidTr="0059687E">
        <w:trPr>
          <w:cantSplit/>
          <w:trHeight w:val="557"/>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rsidR="00B27606" w:rsidRPr="00013BFA" w:rsidRDefault="00013BFA" w:rsidP="0059687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ModeI</w:t>
            </w:r>
          </w:p>
        </w:tc>
        <w:tc>
          <w:tcPr>
            <w:tcW w:w="1560" w:type="dxa"/>
            <w:gridSpan w:val="2"/>
            <w:tcBorders>
              <w:top w:val="single" w:sz="16" w:space="0" w:color="000000"/>
              <w:left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Standardized Coefficients</w:t>
            </w:r>
          </w:p>
        </w:tc>
        <w:tc>
          <w:tcPr>
            <w:tcW w:w="851" w:type="dxa"/>
            <w:vMerge w:val="restart"/>
            <w:tcBorders>
              <w:top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t</w:t>
            </w:r>
          </w:p>
        </w:tc>
        <w:tc>
          <w:tcPr>
            <w:tcW w:w="709" w:type="dxa"/>
            <w:vMerge w:val="restart"/>
            <w:tcBorders>
              <w:top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Sig.</w:t>
            </w:r>
          </w:p>
        </w:tc>
        <w:tc>
          <w:tcPr>
            <w:tcW w:w="1842" w:type="dxa"/>
            <w:gridSpan w:val="2"/>
            <w:tcBorders>
              <w:top w:val="single" w:sz="16" w:space="0" w:color="000000"/>
              <w:right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Collinearity Statistics</w:t>
            </w:r>
          </w:p>
        </w:tc>
      </w:tr>
      <w:tr w:rsidR="00B27606" w:rsidRPr="00B9173B" w:rsidTr="0059687E">
        <w:trPr>
          <w:cantSplit/>
          <w:trHeight w:val="298"/>
        </w:trPr>
        <w:tc>
          <w:tcPr>
            <w:tcW w:w="1701" w:type="dxa"/>
            <w:gridSpan w:val="2"/>
            <w:vMerge/>
            <w:tcBorders>
              <w:top w:val="single" w:sz="16" w:space="0" w:color="000000"/>
              <w:left w:val="single" w:sz="16" w:space="0" w:color="000000"/>
              <w:bottom w:val="nil"/>
              <w:right w:val="nil"/>
            </w:tcBorders>
            <w:shd w:val="clear" w:color="auto" w:fill="FFFFFF"/>
            <w:vAlign w:val="bottom"/>
          </w:tcPr>
          <w:p w:rsidR="00B27606" w:rsidRPr="00B9173B" w:rsidRDefault="00B27606" w:rsidP="0059687E">
            <w:pPr>
              <w:autoSpaceDE w:val="0"/>
              <w:autoSpaceDN w:val="0"/>
              <w:adjustRightInd w:val="0"/>
              <w:spacing w:line="240" w:lineRule="auto"/>
              <w:rPr>
                <w:rFonts w:ascii="Arial" w:hAnsi="Arial" w:cs="Arial"/>
                <w:color w:val="000000"/>
                <w:sz w:val="18"/>
                <w:szCs w:val="18"/>
              </w:rPr>
            </w:pPr>
          </w:p>
        </w:tc>
        <w:tc>
          <w:tcPr>
            <w:tcW w:w="851" w:type="dxa"/>
            <w:tcBorders>
              <w:left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B</w:t>
            </w:r>
          </w:p>
        </w:tc>
        <w:tc>
          <w:tcPr>
            <w:tcW w:w="709" w:type="dxa"/>
            <w:tcBorders>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Beta</w:t>
            </w:r>
          </w:p>
        </w:tc>
        <w:tc>
          <w:tcPr>
            <w:tcW w:w="851" w:type="dxa"/>
            <w:vMerge/>
            <w:tcBorders>
              <w:top w:val="single" w:sz="16" w:space="0" w:color="000000"/>
            </w:tcBorders>
            <w:shd w:val="clear" w:color="auto" w:fill="FFFFFF"/>
            <w:vAlign w:val="bottom"/>
          </w:tcPr>
          <w:p w:rsidR="00B27606" w:rsidRPr="00B9173B" w:rsidRDefault="00B27606" w:rsidP="0059687E">
            <w:pPr>
              <w:autoSpaceDE w:val="0"/>
              <w:autoSpaceDN w:val="0"/>
              <w:adjustRightInd w:val="0"/>
              <w:spacing w:line="240" w:lineRule="auto"/>
              <w:rPr>
                <w:rFonts w:ascii="Arial" w:hAnsi="Arial" w:cs="Arial"/>
                <w:color w:val="000000"/>
                <w:sz w:val="18"/>
                <w:szCs w:val="18"/>
              </w:rPr>
            </w:pPr>
          </w:p>
        </w:tc>
        <w:tc>
          <w:tcPr>
            <w:tcW w:w="709" w:type="dxa"/>
            <w:vMerge/>
            <w:tcBorders>
              <w:top w:val="single" w:sz="16" w:space="0" w:color="000000"/>
            </w:tcBorders>
            <w:shd w:val="clear" w:color="auto" w:fill="FFFFFF"/>
            <w:vAlign w:val="bottom"/>
          </w:tcPr>
          <w:p w:rsidR="00B27606" w:rsidRPr="00B9173B" w:rsidRDefault="00B27606" w:rsidP="0059687E">
            <w:pPr>
              <w:autoSpaceDE w:val="0"/>
              <w:autoSpaceDN w:val="0"/>
              <w:adjustRightInd w:val="0"/>
              <w:spacing w:line="240" w:lineRule="auto"/>
              <w:rPr>
                <w:rFonts w:ascii="Arial" w:hAnsi="Arial" w:cs="Arial"/>
                <w:color w:val="000000"/>
                <w:sz w:val="18"/>
                <w:szCs w:val="18"/>
              </w:rPr>
            </w:pPr>
          </w:p>
        </w:tc>
        <w:tc>
          <w:tcPr>
            <w:tcW w:w="992" w:type="dxa"/>
            <w:tcBorders>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Tolerance</w:t>
            </w:r>
          </w:p>
        </w:tc>
        <w:tc>
          <w:tcPr>
            <w:tcW w:w="850" w:type="dxa"/>
            <w:tcBorders>
              <w:bottom w:val="single" w:sz="16" w:space="0" w:color="000000"/>
              <w:right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VIF</w:t>
            </w:r>
          </w:p>
        </w:tc>
      </w:tr>
      <w:tr w:rsidR="00B27606" w:rsidRPr="00B9173B" w:rsidTr="0059687E">
        <w:trPr>
          <w:cantSplit/>
          <w:trHeight w:val="272"/>
        </w:trPr>
        <w:tc>
          <w:tcPr>
            <w:tcW w:w="659" w:type="dxa"/>
            <w:vMerge w:val="restart"/>
            <w:tcBorders>
              <w:top w:val="single" w:sz="16" w:space="0" w:color="000000"/>
              <w:left w:val="single" w:sz="16" w:space="0" w:color="000000"/>
              <w:bottom w:val="single" w:sz="16" w:space="0" w:color="000000"/>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1</w:t>
            </w:r>
          </w:p>
        </w:tc>
        <w:tc>
          <w:tcPr>
            <w:tcW w:w="1042" w:type="dxa"/>
            <w:tcBorders>
              <w:top w:val="single" w:sz="16" w:space="0" w:color="000000"/>
              <w:left w:val="nil"/>
              <w:bottom w:val="nil"/>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(Constant)</w:t>
            </w:r>
          </w:p>
        </w:tc>
        <w:tc>
          <w:tcPr>
            <w:tcW w:w="851" w:type="dxa"/>
            <w:tcBorders>
              <w:top w:val="single" w:sz="16" w:space="0" w:color="000000"/>
              <w:left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.648</w:t>
            </w:r>
          </w:p>
        </w:tc>
        <w:tc>
          <w:tcPr>
            <w:tcW w:w="709"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.393</w:t>
            </w:r>
          </w:p>
        </w:tc>
        <w:tc>
          <w:tcPr>
            <w:tcW w:w="1275"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1.647</w:t>
            </w:r>
          </w:p>
        </w:tc>
        <w:tc>
          <w:tcPr>
            <w:tcW w:w="709"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.112</w:t>
            </w:r>
          </w:p>
        </w:tc>
        <w:tc>
          <w:tcPr>
            <w:tcW w:w="992"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850" w:type="dxa"/>
            <w:tcBorders>
              <w:top w:val="single" w:sz="16" w:space="0" w:color="000000"/>
              <w:bottom w:val="nil"/>
              <w:right w:val="single" w:sz="16" w:space="0" w:color="000000"/>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r>
      <w:tr w:rsidR="00B27606" w:rsidRPr="00B9173B" w:rsidTr="0059687E">
        <w:trPr>
          <w:cantSplit/>
          <w:trHeight w:val="298"/>
        </w:trPr>
        <w:tc>
          <w:tcPr>
            <w:tcW w:w="659" w:type="dxa"/>
            <w:vMerge/>
            <w:tcBorders>
              <w:top w:val="single" w:sz="16" w:space="0" w:color="000000"/>
              <w:left w:val="single" w:sz="16" w:space="0" w:color="000000"/>
              <w:bottom w:val="single" w:sz="16" w:space="0" w:color="000000"/>
              <w:right w:val="nil"/>
            </w:tcBorders>
            <w:shd w:val="clear" w:color="auto" w:fill="FFFFFF"/>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1042" w:type="dxa"/>
            <w:tcBorders>
              <w:top w:val="nil"/>
              <w:left w:val="nil"/>
              <w:bottom w:val="single" w:sz="16" w:space="0" w:color="000000"/>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pendidikan</w:t>
            </w:r>
          </w:p>
        </w:tc>
        <w:tc>
          <w:tcPr>
            <w:tcW w:w="851" w:type="dxa"/>
            <w:tcBorders>
              <w:top w:val="nil"/>
              <w:left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.586</w:t>
            </w:r>
          </w:p>
        </w:tc>
        <w:tc>
          <w:tcPr>
            <w:tcW w:w="709"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.135</w:t>
            </w:r>
          </w:p>
        </w:tc>
        <w:tc>
          <w:tcPr>
            <w:tcW w:w="1275"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.655</w:t>
            </w:r>
          </w:p>
        </w:tc>
        <w:tc>
          <w:tcPr>
            <w:tcW w:w="851"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4.329</w:t>
            </w:r>
          </w:p>
        </w:tc>
        <w:tc>
          <w:tcPr>
            <w:tcW w:w="709"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.000</w:t>
            </w:r>
          </w:p>
        </w:tc>
        <w:tc>
          <w:tcPr>
            <w:tcW w:w="992"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1.000</w:t>
            </w:r>
          </w:p>
        </w:tc>
        <w:tc>
          <w:tcPr>
            <w:tcW w:w="850" w:type="dxa"/>
            <w:tcBorders>
              <w:top w:val="nil"/>
              <w:bottom w:val="single" w:sz="16" w:space="0" w:color="000000"/>
              <w:right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1.000</w:t>
            </w:r>
          </w:p>
        </w:tc>
      </w:tr>
      <w:tr w:rsidR="00B27606" w:rsidRPr="00B9173B" w:rsidTr="0059687E">
        <w:trPr>
          <w:cantSplit/>
          <w:trHeight w:val="272"/>
        </w:trPr>
        <w:tc>
          <w:tcPr>
            <w:tcW w:w="7938" w:type="dxa"/>
            <w:gridSpan w:val="9"/>
            <w:tcBorders>
              <w:top w:val="nil"/>
              <w:left w:val="nil"/>
              <w:bottom w:val="nil"/>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a. Dependent Variable: kinerja</w:t>
            </w:r>
          </w:p>
        </w:tc>
      </w:tr>
    </w:tbl>
    <w:p w:rsidR="00365BE6" w:rsidRPr="00787213" w:rsidRDefault="00B27606" w:rsidP="00787213">
      <w:pPr>
        <w:spacing w:line="240" w:lineRule="auto"/>
        <w:rPr>
          <w:rFonts w:ascii="Arial" w:hAnsi="Arial" w:cs="Arial"/>
          <w:sz w:val="20"/>
          <w:szCs w:val="24"/>
          <w:lang w:val="en-ID"/>
        </w:rPr>
      </w:pPr>
      <w:proofErr w:type="gramStart"/>
      <w:r w:rsidRPr="0007455F">
        <w:rPr>
          <w:rFonts w:ascii="Arial" w:hAnsi="Arial" w:cs="Arial"/>
          <w:sz w:val="20"/>
          <w:szCs w:val="24"/>
        </w:rPr>
        <w:t>Sumber :</w:t>
      </w:r>
      <w:proofErr w:type="gramEnd"/>
      <w:r w:rsidRPr="0007455F">
        <w:rPr>
          <w:rFonts w:ascii="Arial" w:hAnsi="Arial" w:cs="Arial"/>
          <w:sz w:val="20"/>
          <w:szCs w:val="24"/>
        </w:rPr>
        <w:t xml:space="preserve"> Hasil </w:t>
      </w:r>
      <w:r w:rsidRPr="0007455F">
        <w:rPr>
          <w:rFonts w:ascii="Arial" w:hAnsi="Arial" w:cs="Arial"/>
          <w:sz w:val="20"/>
          <w:szCs w:val="24"/>
          <w:lang w:val="en-ID"/>
        </w:rPr>
        <w:t>pengolahan data SPSS 23.0 2019</w:t>
      </w:r>
    </w:p>
    <w:p w:rsidR="00B27606" w:rsidRDefault="00B27606" w:rsidP="00B27606">
      <w:pPr>
        <w:autoSpaceDE w:val="0"/>
        <w:autoSpaceDN w:val="0"/>
        <w:adjustRightInd w:val="0"/>
        <w:ind w:firstLine="720"/>
        <w:rPr>
          <w:rFonts w:ascii="Arial" w:hAnsi="Arial" w:cs="Arial"/>
          <w:sz w:val="24"/>
          <w:szCs w:val="24"/>
          <w:lang w:val="en-ID"/>
        </w:rPr>
      </w:pPr>
      <w:r>
        <w:rPr>
          <w:rFonts w:ascii="Arial" w:hAnsi="Arial" w:cs="Arial"/>
          <w:sz w:val="24"/>
          <w:szCs w:val="24"/>
          <w:lang w:val="en-ID"/>
        </w:rPr>
        <w:t xml:space="preserve">Dari tabel di atas, dapat kita ketahui bahwa persamaan regresi </w:t>
      </w:r>
      <w:proofErr w:type="gramStart"/>
      <w:r>
        <w:rPr>
          <w:rFonts w:ascii="Arial" w:hAnsi="Arial" w:cs="Arial"/>
          <w:sz w:val="24"/>
          <w:szCs w:val="24"/>
          <w:lang w:val="en-ID"/>
        </w:rPr>
        <w:t>adalah :</w:t>
      </w:r>
      <w:proofErr w:type="gramEnd"/>
    </w:p>
    <w:p w:rsidR="00B27606" w:rsidRDefault="00B27606" w:rsidP="00B27606">
      <w:pPr>
        <w:autoSpaceDE w:val="0"/>
        <w:autoSpaceDN w:val="0"/>
        <w:adjustRightInd w:val="0"/>
        <w:rPr>
          <w:rFonts w:ascii="Arial" w:hAnsi="Arial" w:cs="Arial"/>
          <w:sz w:val="24"/>
          <w:szCs w:val="24"/>
          <w:lang w:val="en-ID"/>
        </w:rPr>
      </w:pPr>
      <w:proofErr w:type="gramStart"/>
      <w:r>
        <w:rPr>
          <w:rFonts w:ascii="Arial" w:hAnsi="Arial" w:cs="Arial"/>
          <w:sz w:val="24"/>
          <w:szCs w:val="24"/>
        </w:rPr>
        <w:t>Kinerja :</w:t>
      </w:r>
      <w:proofErr w:type="gramEnd"/>
      <w:r>
        <w:rPr>
          <w:rFonts w:ascii="Arial" w:hAnsi="Arial" w:cs="Arial"/>
          <w:sz w:val="24"/>
          <w:szCs w:val="24"/>
        </w:rPr>
        <w:t xml:space="preserve"> 0.648 + 0.586 </w:t>
      </w:r>
      <w:r>
        <w:rPr>
          <w:rFonts w:ascii="Arial" w:hAnsi="Arial" w:cs="Arial"/>
          <w:sz w:val="24"/>
          <w:szCs w:val="24"/>
          <w:lang w:val="en-ID"/>
        </w:rPr>
        <w:t>P</w:t>
      </w:r>
      <w:r w:rsidRPr="00B20F28">
        <w:rPr>
          <w:rFonts w:ascii="Arial" w:hAnsi="Arial" w:cs="Arial"/>
          <w:sz w:val="24"/>
          <w:szCs w:val="24"/>
        </w:rPr>
        <w:t>endidikan</w:t>
      </w:r>
    </w:p>
    <w:p w:rsidR="00074DDF" w:rsidRDefault="00074DDF">
      <w:pPr>
        <w:rPr>
          <w:rFonts w:ascii="Arial" w:hAnsi="Arial" w:cs="Arial"/>
          <w:b/>
          <w:szCs w:val="24"/>
          <w:lang w:val="en-ID"/>
        </w:rPr>
      </w:pPr>
      <w:r>
        <w:rPr>
          <w:rFonts w:ascii="Arial" w:hAnsi="Arial" w:cs="Arial"/>
          <w:b/>
          <w:szCs w:val="24"/>
          <w:lang w:val="en-ID"/>
        </w:rPr>
        <w:br w:type="page"/>
      </w:r>
    </w:p>
    <w:p w:rsidR="00B27606" w:rsidRPr="001C4BD5" w:rsidRDefault="001C4BD5" w:rsidP="00074DDF">
      <w:pPr>
        <w:autoSpaceDE w:val="0"/>
        <w:autoSpaceDN w:val="0"/>
        <w:adjustRightInd w:val="0"/>
        <w:spacing w:after="0" w:line="240" w:lineRule="auto"/>
        <w:jc w:val="center"/>
        <w:rPr>
          <w:rFonts w:ascii="Arial" w:hAnsi="Arial" w:cs="Arial"/>
          <w:sz w:val="24"/>
          <w:szCs w:val="24"/>
          <w:lang w:val="en-ID"/>
        </w:rPr>
      </w:pPr>
      <w:r>
        <w:rPr>
          <w:rFonts w:ascii="Arial" w:hAnsi="Arial" w:cs="Arial"/>
          <w:b/>
          <w:szCs w:val="24"/>
          <w:lang w:val="en-ID"/>
        </w:rPr>
        <w:lastRenderedPageBreak/>
        <w:t>Tabel</w:t>
      </w:r>
      <w:r>
        <w:rPr>
          <w:rFonts w:ascii="Arial" w:hAnsi="Arial" w:cs="Arial"/>
          <w:sz w:val="24"/>
          <w:szCs w:val="24"/>
          <w:lang w:val="en-ID"/>
        </w:rPr>
        <w:t xml:space="preserve"> </w:t>
      </w:r>
      <w:r w:rsidR="00B27606" w:rsidRPr="00B86678">
        <w:rPr>
          <w:rFonts w:ascii="Arial" w:hAnsi="Arial" w:cs="Arial"/>
          <w:b/>
          <w:szCs w:val="24"/>
          <w:lang w:val="en-ID"/>
        </w:rPr>
        <w:t>Pengaruh Pendidikan Terhadap Kinerja</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27606" w:rsidRPr="00B9173B" w:rsidTr="0059687E">
        <w:trPr>
          <w:cantSplit/>
        </w:trPr>
        <w:tc>
          <w:tcPr>
            <w:tcW w:w="7965" w:type="dxa"/>
            <w:gridSpan w:val="7"/>
            <w:tcBorders>
              <w:top w:val="nil"/>
              <w:left w:val="nil"/>
              <w:bottom w:val="nil"/>
              <w:right w:val="nil"/>
            </w:tcBorders>
            <w:shd w:val="clear" w:color="auto" w:fill="FFFFFF"/>
            <w:vAlign w:val="center"/>
          </w:tcPr>
          <w:p w:rsidR="00B27606" w:rsidRPr="00B9173B" w:rsidRDefault="00B27606" w:rsidP="00074DDF">
            <w:pPr>
              <w:autoSpaceDE w:val="0"/>
              <w:autoSpaceDN w:val="0"/>
              <w:adjustRightInd w:val="0"/>
              <w:spacing w:after="0" w:line="320" w:lineRule="atLeast"/>
              <w:ind w:left="60" w:right="60"/>
              <w:rPr>
                <w:rFonts w:ascii="Arial" w:hAnsi="Arial" w:cs="Arial"/>
                <w:color w:val="000000"/>
                <w:sz w:val="18"/>
                <w:szCs w:val="18"/>
              </w:rPr>
            </w:pPr>
            <w:r w:rsidRPr="00B9173B">
              <w:rPr>
                <w:rFonts w:ascii="Arial" w:hAnsi="Arial" w:cs="Arial"/>
                <w:b/>
                <w:bCs/>
                <w:color w:val="000000"/>
                <w:sz w:val="18"/>
                <w:szCs w:val="18"/>
              </w:rPr>
              <w:t>ANOVA</w:t>
            </w:r>
            <w:r w:rsidRPr="00B9173B">
              <w:rPr>
                <w:rFonts w:ascii="Arial" w:hAnsi="Arial" w:cs="Arial"/>
                <w:b/>
                <w:bCs/>
                <w:color w:val="000000"/>
                <w:sz w:val="18"/>
                <w:szCs w:val="18"/>
                <w:vertAlign w:val="superscript"/>
              </w:rPr>
              <w:t>a</w:t>
            </w:r>
          </w:p>
        </w:tc>
      </w:tr>
      <w:tr w:rsidR="00B27606" w:rsidRPr="00B9173B" w:rsidTr="0059687E">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Sum of Squares</w:t>
            </w:r>
          </w:p>
        </w:tc>
        <w:tc>
          <w:tcPr>
            <w:tcW w:w="1024"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Mean Square</w:t>
            </w:r>
          </w:p>
        </w:tc>
        <w:tc>
          <w:tcPr>
            <w:tcW w:w="1024"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Sig.</w:t>
            </w:r>
          </w:p>
        </w:tc>
      </w:tr>
      <w:tr w:rsidR="00B27606" w:rsidRPr="00B9173B" w:rsidTr="0059687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3.746</w:t>
            </w:r>
          </w:p>
        </w:tc>
        <w:tc>
          <w:tcPr>
            <w:tcW w:w="1024"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3.746</w:t>
            </w:r>
          </w:p>
        </w:tc>
        <w:tc>
          <w:tcPr>
            <w:tcW w:w="1024" w:type="dxa"/>
            <w:tcBorders>
              <w:top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18.738</w:t>
            </w:r>
          </w:p>
        </w:tc>
        <w:tc>
          <w:tcPr>
            <w:tcW w:w="1024" w:type="dxa"/>
            <w:tcBorders>
              <w:top w:val="single" w:sz="16" w:space="0" w:color="000000"/>
              <w:bottom w:val="nil"/>
              <w:right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.000</w:t>
            </w:r>
            <w:r w:rsidRPr="00B9173B">
              <w:rPr>
                <w:rFonts w:ascii="Arial" w:hAnsi="Arial" w:cs="Arial"/>
                <w:color w:val="000000"/>
                <w:sz w:val="18"/>
                <w:szCs w:val="18"/>
                <w:vertAlign w:val="superscript"/>
              </w:rPr>
              <w:t>b</w:t>
            </w:r>
          </w:p>
        </w:tc>
      </w:tr>
      <w:tr w:rsidR="00B27606" w:rsidRPr="00B9173B" w:rsidTr="0059687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27606" w:rsidRPr="00B9173B" w:rsidRDefault="00B27606" w:rsidP="0059687E">
            <w:pPr>
              <w:autoSpaceDE w:val="0"/>
              <w:autoSpaceDN w:val="0"/>
              <w:adjustRightInd w:val="0"/>
              <w:spacing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4.998</w:t>
            </w:r>
          </w:p>
        </w:tc>
        <w:tc>
          <w:tcPr>
            <w:tcW w:w="1024" w:type="dxa"/>
            <w:tcBorders>
              <w:top w:val="nil"/>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25</w:t>
            </w:r>
          </w:p>
        </w:tc>
        <w:tc>
          <w:tcPr>
            <w:tcW w:w="1407" w:type="dxa"/>
            <w:tcBorders>
              <w:top w:val="nil"/>
              <w:bottom w:val="nil"/>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.200</w:t>
            </w:r>
          </w:p>
        </w:tc>
        <w:tc>
          <w:tcPr>
            <w:tcW w:w="1024" w:type="dxa"/>
            <w:tcBorders>
              <w:top w:val="nil"/>
              <w:bottom w:val="nil"/>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r>
      <w:tr w:rsidR="00B27606" w:rsidRPr="00B9173B" w:rsidTr="0059687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8.744</w:t>
            </w:r>
          </w:p>
        </w:tc>
        <w:tc>
          <w:tcPr>
            <w:tcW w:w="1024"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26</w:t>
            </w:r>
          </w:p>
        </w:tc>
        <w:tc>
          <w:tcPr>
            <w:tcW w:w="1407"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B27606" w:rsidRPr="00B9173B" w:rsidRDefault="00B27606" w:rsidP="0059687E">
            <w:pPr>
              <w:autoSpaceDE w:val="0"/>
              <w:autoSpaceDN w:val="0"/>
              <w:adjustRightInd w:val="0"/>
              <w:spacing w:line="240" w:lineRule="auto"/>
              <w:rPr>
                <w:rFonts w:ascii="Times New Roman" w:hAnsi="Times New Roman" w:cs="Times New Roman"/>
                <w:sz w:val="24"/>
                <w:szCs w:val="24"/>
              </w:rPr>
            </w:pPr>
          </w:p>
        </w:tc>
      </w:tr>
      <w:tr w:rsidR="00B27606" w:rsidRPr="00B9173B" w:rsidTr="0059687E">
        <w:trPr>
          <w:cantSplit/>
        </w:trPr>
        <w:tc>
          <w:tcPr>
            <w:tcW w:w="7965" w:type="dxa"/>
            <w:gridSpan w:val="7"/>
            <w:tcBorders>
              <w:top w:val="nil"/>
              <w:left w:val="nil"/>
              <w:bottom w:val="nil"/>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a. Dependent Variable: kinerja</w:t>
            </w:r>
          </w:p>
        </w:tc>
      </w:tr>
      <w:tr w:rsidR="00B27606" w:rsidRPr="00B9173B" w:rsidTr="0059687E">
        <w:trPr>
          <w:cantSplit/>
        </w:trPr>
        <w:tc>
          <w:tcPr>
            <w:tcW w:w="7965" w:type="dxa"/>
            <w:gridSpan w:val="7"/>
            <w:tcBorders>
              <w:top w:val="nil"/>
              <w:left w:val="nil"/>
              <w:bottom w:val="nil"/>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b. Predictors: (Constant), pendidikan</w:t>
            </w:r>
          </w:p>
        </w:tc>
      </w:tr>
    </w:tbl>
    <w:p w:rsidR="00B27606" w:rsidRPr="00907B90" w:rsidRDefault="00B27606" w:rsidP="00B27606">
      <w:pPr>
        <w:autoSpaceDE w:val="0"/>
        <w:autoSpaceDN w:val="0"/>
        <w:adjustRightInd w:val="0"/>
        <w:spacing w:line="240" w:lineRule="auto"/>
        <w:rPr>
          <w:rFonts w:ascii="Times New Roman" w:hAnsi="Times New Roman" w:cs="Times New Roman"/>
          <w:sz w:val="24"/>
          <w:szCs w:val="24"/>
          <w:lang w:val="en-ID"/>
        </w:rPr>
      </w:pPr>
    </w:p>
    <w:p w:rsidR="00B27606" w:rsidRDefault="00B27606" w:rsidP="00787213">
      <w:pPr>
        <w:autoSpaceDE w:val="0"/>
        <w:autoSpaceDN w:val="0"/>
        <w:adjustRightInd w:val="0"/>
        <w:ind w:firstLine="851"/>
        <w:jc w:val="both"/>
        <w:rPr>
          <w:rFonts w:ascii="Arial" w:hAnsi="Arial" w:cs="Arial"/>
          <w:sz w:val="24"/>
          <w:szCs w:val="24"/>
          <w:lang w:val="en-ID"/>
        </w:rPr>
      </w:pPr>
      <w:proofErr w:type="gramStart"/>
      <w:r>
        <w:rPr>
          <w:rFonts w:ascii="Arial" w:hAnsi="Arial" w:cs="Arial"/>
          <w:sz w:val="24"/>
          <w:szCs w:val="24"/>
          <w:lang w:val="en-ID"/>
        </w:rPr>
        <w:t>Dari tabel di atas, dapat kita lihat a</w:t>
      </w:r>
      <w:r w:rsidRPr="00B20F28">
        <w:rPr>
          <w:rFonts w:ascii="Arial" w:hAnsi="Arial" w:cs="Arial"/>
          <w:sz w:val="24"/>
          <w:szCs w:val="24"/>
        </w:rPr>
        <w:t>danya pengaruh pe</w:t>
      </w:r>
      <w:r>
        <w:rPr>
          <w:rFonts w:ascii="Arial" w:hAnsi="Arial" w:cs="Arial"/>
          <w:sz w:val="24"/>
          <w:szCs w:val="24"/>
        </w:rPr>
        <w:t xml:space="preserve">didikan terhadap kinerja </w:t>
      </w:r>
      <w:r>
        <w:rPr>
          <w:rFonts w:ascii="Arial" w:hAnsi="Arial" w:cs="Arial"/>
          <w:sz w:val="24"/>
          <w:szCs w:val="24"/>
          <w:lang w:val="en-ID"/>
        </w:rPr>
        <w:t>Aparatur Sipil Negara.</w:t>
      </w:r>
      <w:proofErr w:type="gramEnd"/>
    </w:p>
    <w:p w:rsidR="00B27606" w:rsidRDefault="00B27606" w:rsidP="00787213">
      <w:pPr>
        <w:ind w:firstLine="851"/>
        <w:jc w:val="both"/>
        <w:rPr>
          <w:rFonts w:ascii="Arial" w:hAnsi="Arial" w:cs="Arial"/>
          <w:color w:val="000000"/>
          <w:sz w:val="24"/>
          <w:szCs w:val="24"/>
        </w:rPr>
      </w:pPr>
      <w:r>
        <w:rPr>
          <w:rFonts w:ascii="Arial" w:hAnsi="Arial" w:cs="Arial"/>
          <w:color w:val="000000"/>
          <w:sz w:val="24"/>
          <w:szCs w:val="24"/>
        </w:rPr>
        <w:t>Berdasarkan tabel hasil regresi di atas, diperoleh persamaan regresi yaitu:</w:t>
      </w:r>
    </w:p>
    <w:p w:rsidR="00B27606" w:rsidRDefault="00B27606" w:rsidP="00787213">
      <w:pPr>
        <w:ind w:left="589" w:firstLine="851"/>
        <w:jc w:val="both"/>
        <w:rPr>
          <w:rFonts w:ascii="Arial" w:hAnsi="Arial" w:cs="Arial"/>
          <w:color w:val="000000"/>
          <w:sz w:val="24"/>
          <w:szCs w:val="24"/>
        </w:rPr>
      </w:pPr>
      <w:r>
        <w:rPr>
          <w:rFonts w:ascii="Arial" w:hAnsi="Arial" w:cs="Arial"/>
          <w:color w:val="000000"/>
          <w:sz w:val="24"/>
          <w:szCs w:val="24"/>
        </w:rPr>
        <w:t xml:space="preserve">Y = </w:t>
      </w:r>
      <w:r>
        <w:rPr>
          <w:rFonts w:ascii="Arial" w:hAnsi="Arial" w:cs="Arial"/>
          <w:color w:val="000000"/>
          <w:sz w:val="24"/>
          <w:szCs w:val="24"/>
          <w:lang w:val="en-ID"/>
        </w:rPr>
        <w:t>0,648</w:t>
      </w:r>
      <w:r>
        <w:rPr>
          <w:rFonts w:ascii="Arial" w:hAnsi="Arial" w:cs="Arial"/>
          <w:color w:val="000000"/>
          <w:sz w:val="24"/>
          <w:szCs w:val="24"/>
        </w:rPr>
        <w:t xml:space="preserve"> + 0,</w:t>
      </w:r>
      <w:r>
        <w:rPr>
          <w:rFonts w:ascii="Arial" w:hAnsi="Arial" w:cs="Arial"/>
          <w:color w:val="000000"/>
          <w:sz w:val="24"/>
          <w:szCs w:val="24"/>
          <w:lang w:val="en-ID"/>
        </w:rPr>
        <w:t>5</w:t>
      </w:r>
      <w:r>
        <w:rPr>
          <w:rFonts w:ascii="Arial" w:hAnsi="Arial" w:cs="Arial"/>
          <w:color w:val="000000"/>
          <w:sz w:val="24"/>
          <w:szCs w:val="24"/>
        </w:rPr>
        <w:t>8</w:t>
      </w:r>
      <w:r>
        <w:rPr>
          <w:rFonts w:ascii="Arial" w:hAnsi="Arial" w:cs="Arial"/>
          <w:color w:val="000000"/>
          <w:sz w:val="24"/>
          <w:szCs w:val="24"/>
          <w:lang w:val="en-ID"/>
        </w:rPr>
        <w:t xml:space="preserve">6 </w:t>
      </w:r>
      <w:r>
        <w:rPr>
          <w:rFonts w:ascii="Arial" w:hAnsi="Arial" w:cs="Arial"/>
          <w:color w:val="000000"/>
          <w:sz w:val="24"/>
          <w:szCs w:val="24"/>
        </w:rPr>
        <w:t>X</w:t>
      </w:r>
    </w:p>
    <w:p w:rsidR="00B27606" w:rsidRDefault="00B27606" w:rsidP="00787213">
      <w:pPr>
        <w:tabs>
          <w:tab w:val="left" w:pos="851"/>
        </w:tabs>
        <w:jc w:val="both"/>
        <w:rPr>
          <w:rFonts w:ascii="Arial" w:hAnsi="Arial" w:cs="Arial"/>
          <w:color w:val="000000"/>
          <w:sz w:val="24"/>
          <w:szCs w:val="24"/>
        </w:rPr>
      </w:pPr>
      <w:r>
        <w:rPr>
          <w:rFonts w:ascii="Arial" w:hAnsi="Arial" w:cs="Arial"/>
          <w:color w:val="000000"/>
          <w:sz w:val="24"/>
          <w:szCs w:val="24"/>
        </w:rPr>
        <w:tab/>
        <w:t xml:space="preserve">Dari </w:t>
      </w:r>
      <w:r w:rsidR="00013BFA">
        <w:rPr>
          <w:rFonts w:ascii="Arial" w:hAnsi="Arial" w:cs="Arial"/>
          <w:color w:val="000000"/>
          <w:sz w:val="24"/>
          <w:szCs w:val="24"/>
        </w:rPr>
        <w:t>rumus</w:t>
      </w:r>
      <w:r>
        <w:rPr>
          <w:rFonts w:ascii="Arial" w:hAnsi="Arial" w:cs="Arial"/>
          <w:color w:val="000000"/>
          <w:sz w:val="24"/>
          <w:szCs w:val="24"/>
        </w:rPr>
        <w:t xml:space="preserve"> di atas, dapat </w:t>
      </w:r>
      <w:r w:rsidR="00013BFA">
        <w:rPr>
          <w:rFonts w:ascii="Arial" w:hAnsi="Arial" w:cs="Arial"/>
          <w:color w:val="000000"/>
          <w:sz w:val="24"/>
          <w:szCs w:val="24"/>
        </w:rPr>
        <w:t>diketahui</w:t>
      </w:r>
      <w:r>
        <w:rPr>
          <w:rFonts w:ascii="Arial" w:hAnsi="Arial" w:cs="Arial"/>
          <w:color w:val="000000"/>
          <w:sz w:val="24"/>
          <w:szCs w:val="24"/>
        </w:rPr>
        <w:t xml:space="preserve"> beberapa hal sebagai berikut:</w:t>
      </w:r>
    </w:p>
    <w:p w:rsidR="00B27606" w:rsidRDefault="00B27606" w:rsidP="00787213">
      <w:pPr>
        <w:pStyle w:val="ListParagraph"/>
        <w:numPr>
          <w:ilvl w:val="1"/>
          <w:numId w:val="31"/>
        </w:numPr>
        <w:tabs>
          <w:tab w:val="clear" w:pos="360"/>
          <w:tab w:val="num" w:pos="426"/>
        </w:tabs>
        <w:spacing w:after="0" w:line="480" w:lineRule="auto"/>
        <w:ind w:left="426" w:hanging="426"/>
        <w:jc w:val="both"/>
        <w:rPr>
          <w:rFonts w:ascii="Arial" w:hAnsi="Arial" w:cs="Arial"/>
          <w:color w:val="000000"/>
          <w:sz w:val="24"/>
          <w:szCs w:val="24"/>
        </w:rPr>
      </w:pPr>
      <w:r>
        <w:rPr>
          <w:rFonts w:ascii="Arial" w:hAnsi="Arial" w:cs="Arial"/>
          <w:color w:val="000000"/>
          <w:sz w:val="24"/>
          <w:szCs w:val="24"/>
        </w:rPr>
        <w:t xml:space="preserve">Besarnya konstanta (a) adalah </w:t>
      </w:r>
      <w:r>
        <w:rPr>
          <w:rFonts w:ascii="Arial" w:hAnsi="Arial" w:cs="Arial"/>
          <w:color w:val="000000"/>
          <w:sz w:val="24"/>
          <w:szCs w:val="24"/>
          <w:lang w:val="en-ID"/>
        </w:rPr>
        <w:t>0</w:t>
      </w:r>
      <w:r>
        <w:rPr>
          <w:rFonts w:ascii="Arial" w:hAnsi="Arial" w:cs="Arial"/>
          <w:color w:val="000000"/>
          <w:sz w:val="24"/>
          <w:szCs w:val="24"/>
        </w:rPr>
        <w:t>,</w:t>
      </w:r>
      <w:r>
        <w:rPr>
          <w:rFonts w:ascii="Arial" w:hAnsi="Arial" w:cs="Arial"/>
          <w:color w:val="000000"/>
          <w:sz w:val="24"/>
          <w:szCs w:val="24"/>
          <w:lang w:val="en-ID"/>
        </w:rPr>
        <w:t>648</w:t>
      </w:r>
      <w:r>
        <w:rPr>
          <w:rFonts w:ascii="Arial" w:hAnsi="Arial" w:cs="Arial"/>
          <w:color w:val="000000"/>
          <w:sz w:val="24"/>
          <w:szCs w:val="24"/>
        </w:rPr>
        <w:t xml:space="preserve"> yang berarti jika </w:t>
      </w:r>
      <w:r>
        <w:rPr>
          <w:rFonts w:ascii="Arial" w:hAnsi="Arial" w:cs="Arial"/>
          <w:color w:val="000000"/>
          <w:sz w:val="24"/>
          <w:szCs w:val="24"/>
          <w:lang w:val="en-ID"/>
        </w:rPr>
        <w:t>Pendidikan</w:t>
      </w:r>
      <w:r>
        <w:rPr>
          <w:rFonts w:ascii="Arial" w:hAnsi="Arial" w:cs="Arial"/>
          <w:color w:val="000000"/>
          <w:sz w:val="24"/>
          <w:szCs w:val="24"/>
        </w:rPr>
        <w:t xml:space="preserve"> (X) tidak dilakukan maka Kinerja </w:t>
      </w:r>
      <w:r>
        <w:rPr>
          <w:rFonts w:ascii="Arial" w:hAnsi="Arial" w:cs="Arial"/>
          <w:color w:val="000000"/>
          <w:sz w:val="24"/>
          <w:szCs w:val="24"/>
          <w:lang w:val="en-ID"/>
        </w:rPr>
        <w:t>Aparatur Sipil Negara</w:t>
      </w:r>
      <w:r>
        <w:rPr>
          <w:rFonts w:ascii="Arial" w:hAnsi="Arial" w:cs="Arial"/>
          <w:color w:val="000000"/>
          <w:sz w:val="24"/>
          <w:szCs w:val="24"/>
        </w:rPr>
        <w:t xml:space="preserve"> (Y) nilainya </w:t>
      </w:r>
      <w:r>
        <w:rPr>
          <w:rFonts w:ascii="Arial" w:hAnsi="Arial" w:cs="Arial"/>
          <w:color w:val="000000"/>
          <w:sz w:val="24"/>
          <w:szCs w:val="24"/>
          <w:lang w:val="en-ID"/>
        </w:rPr>
        <w:t>0,648</w:t>
      </w:r>
      <w:r>
        <w:rPr>
          <w:rFonts w:ascii="Arial" w:hAnsi="Arial" w:cs="Arial"/>
          <w:color w:val="000000"/>
          <w:sz w:val="24"/>
          <w:szCs w:val="24"/>
        </w:rPr>
        <w:t>.</w:t>
      </w:r>
    </w:p>
    <w:p w:rsidR="00B27606" w:rsidRPr="005B701E" w:rsidRDefault="00B27606" w:rsidP="00787213">
      <w:pPr>
        <w:pStyle w:val="ListParagraph"/>
        <w:numPr>
          <w:ilvl w:val="1"/>
          <w:numId w:val="31"/>
        </w:numPr>
        <w:tabs>
          <w:tab w:val="clear" w:pos="360"/>
          <w:tab w:val="num" w:pos="426"/>
        </w:tabs>
        <w:spacing w:after="0" w:line="480" w:lineRule="auto"/>
        <w:ind w:left="426" w:hanging="426"/>
        <w:jc w:val="both"/>
        <w:rPr>
          <w:rFonts w:ascii="Arial" w:hAnsi="Arial" w:cs="Arial"/>
          <w:color w:val="000000"/>
          <w:sz w:val="24"/>
          <w:szCs w:val="24"/>
        </w:rPr>
      </w:pPr>
      <w:r>
        <w:rPr>
          <w:rFonts w:ascii="Arial" w:hAnsi="Arial" w:cs="Arial"/>
          <w:color w:val="000000"/>
          <w:sz w:val="24"/>
          <w:szCs w:val="24"/>
        </w:rPr>
        <w:t>Besarnya konstanta regresi (b) adalah 0,</w:t>
      </w:r>
      <w:r>
        <w:rPr>
          <w:rFonts w:ascii="Arial" w:hAnsi="Arial" w:cs="Arial"/>
          <w:color w:val="000000"/>
          <w:sz w:val="24"/>
          <w:szCs w:val="24"/>
          <w:lang w:val="en-ID"/>
        </w:rPr>
        <w:t>586</w:t>
      </w:r>
      <w:r>
        <w:rPr>
          <w:rFonts w:ascii="Arial" w:hAnsi="Arial" w:cs="Arial"/>
          <w:color w:val="000000"/>
          <w:sz w:val="24"/>
          <w:szCs w:val="24"/>
        </w:rPr>
        <w:t xml:space="preserve"> yang berarti bahwa setiap kenaikan 1 (satu) satuan dari variabel </w:t>
      </w:r>
      <w:r>
        <w:rPr>
          <w:rFonts w:ascii="Arial" w:hAnsi="Arial" w:cs="Arial"/>
          <w:color w:val="000000"/>
          <w:sz w:val="24"/>
          <w:szCs w:val="24"/>
          <w:lang w:val="en-ID"/>
        </w:rPr>
        <w:t xml:space="preserve">Pendidikan </w:t>
      </w:r>
      <w:r>
        <w:rPr>
          <w:rFonts w:ascii="Arial" w:hAnsi="Arial" w:cs="Arial"/>
          <w:color w:val="000000"/>
          <w:sz w:val="24"/>
          <w:szCs w:val="24"/>
        </w:rPr>
        <w:t xml:space="preserve">mempengaruhi Kinerja </w:t>
      </w:r>
      <w:r>
        <w:rPr>
          <w:rFonts w:ascii="Arial" w:hAnsi="Arial" w:cs="Arial"/>
          <w:color w:val="000000"/>
          <w:sz w:val="24"/>
          <w:szCs w:val="24"/>
          <w:lang w:val="en-ID"/>
        </w:rPr>
        <w:t>Aparatur Sipil Negara sebesar 0,586</w:t>
      </w:r>
      <w:r>
        <w:rPr>
          <w:rFonts w:ascii="Arial" w:hAnsi="Arial" w:cs="Arial"/>
          <w:color w:val="000000"/>
          <w:sz w:val="24"/>
          <w:szCs w:val="24"/>
        </w:rPr>
        <w:t>.</w:t>
      </w:r>
    </w:p>
    <w:p w:rsidR="00996629" w:rsidRDefault="00B27606" w:rsidP="00B27606">
      <w:pPr>
        <w:pStyle w:val="ListParagraph"/>
        <w:numPr>
          <w:ilvl w:val="1"/>
          <w:numId w:val="31"/>
        </w:numPr>
        <w:tabs>
          <w:tab w:val="clear" w:pos="360"/>
          <w:tab w:val="num" w:pos="426"/>
        </w:tabs>
        <w:spacing w:after="0" w:line="480" w:lineRule="auto"/>
        <w:ind w:left="426" w:hanging="426"/>
        <w:jc w:val="both"/>
        <w:rPr>
          <w:rFonts w:ascii="Arial" w:hAnsi="Arial" w:cs="Arial"/>
          <w:color w:val="000000"/>
          <w:sz w:val="24"/>
          <w:szCs w:val="24"/>
        </w:rPr>
      </w:pPr>
      <w:r w:rsidRPr="005B701E">
        <w:rPr>
          <w:rFonts w:ascii="Arial" w:hAnsi="Arial" w:cs="Arial"/>
          <w:color w:val="000000"/>
          <w:sz w:val="24"/>
          <w:szCs w:val="24"/>
        </w:rPr>
        <w:t xml:space="preserve">Koefisien regresi di atas bertanda positif, dengan kata lain terdapat pengaruh positif dari </w:t>
      </w:r>
      <w:r>
        <w:rPr>
          <w:rFonts w:ascii="Arial" w:hAnsi="Arial" w:cs="Arial"/>
          <w:color w:val="000000"/>
          <w:sz w:val="24"/>
          <w:szCs w:val="24"/>
          <w:lang w:val="en-ID"/>
        </w:rPr>
        <w:t>Pendidikan</w:t>
      </w:r>
      <w:r w:rsidRPr="005B701E">
        <w:rPr>
          <w:rFonts w:ascii="Arial" w:hAnsi="Arial" w:cs="Arial"/>
          <w:color w:val="000000"/>
          <w:sz w:val="24"/>
          <w:szCs w:val="24"/>
        </w:rPr>
        <w:t xml:space="preserve"> terhadap Kinerja </w:t>
      </w:r>
      <w:r>
        <w:rPr>
          <w:rFonts w:ascii="Arial" w:hAnsi="Arial" w:cs="Arial"/>
          <w:color w:val="000000"/>
          <w:sz w:val="24"/>
          <w:szCs w:val="24"/>
          <w:lang w:val="en-ID"/>
        </w:rPr>
        <w:t>Aparatur Sipil Negara</w:t>
      </w:r>
      <w:r>
        <w:rPr>
          <w:rFonts w:ascii="Arial" w:hAnsi="Arial" w:cs="Arial"/>
          <w:color w:val="000000"/>
          <w:sz w:val="24"/>
          <w:szCs w:val="24"/>
        </w:rPr>
        <w:t>.</w:t>
      </w:r>
    </w:p>
    <w:p w:rsidR="00074DDF" w:rsidRDefault="00074DDF">
      <w:pPr>
        <w:rPr>
          <w:rFonts w:ascii="Arial" w:hAnsi="Arial" w:cs="Arial"/>
          <w:b/>
          <w:szCs w:val="24"/>
          <w:lang w:val="en-ID"/>
        </w:rPr>
      </w:pPr>
      <w:r>
        <w:rPr>
          <w:rFonts w:ascii="Arial" w:hAnsi="Arial" w:cs="Arial"/>
          <w:b/>
          <w:szCs w:val="24"/>
          <w:lang w:val="en-ID"/>
        </w:rPr>
        <w:br w:type="page"/>
      </w:r>
    </w:p>
    <w:p w:rsidR="00B27606" w:rsidRPr="00B27606" w:rsidRDefault="00B27606" w:rsidP="00B27606">
      <w:pPr>
        <w:pStyle w:val="ListParagraph"/>
        <w:autoSpaceDE w:val="0"/>
        <w:autoSpaceDN w:val="0"/>
        <w:adjustRightInd w:val="0"/>
        <w:spacing w:line="240" w:lineRule="auto"/>
        <w:jc w:val="center"/>
        <w:rPr>
          <w:rFonts w:ascii="Arial" w:hAnsi="Arial" w:cs="Arial"/>
          <w:b/>
          <w:szCs w:val="24"/>
          <w:lang w:val="en-ID"/>
        </w:rPr>
      </w:pPr>
      <w:r>
        <w:rPr>
          <w:rFonts w:ascii="Arial" w:hAnsi="Arial" w:cs="Arial"/>
          <w:b/>
          <w:szCs w:val="24"/>
          <w:lang w:val="en-ID"/>
        </w:rPr>
        <w:lastRenderedPageBreak/>
        <w:t xml:space="preserve">Tabel </w:t>
      </w:r>
    </w:p>
    <w:p w:rsidR="00B27606" w:rsidRPr="00B27606" w:rsidRDefault="00B27606" w:rsidP="00B27606">
      <w:pPr>
        <w:pStyle w:val="ListParagraph"/>
        <w:autoSpaceDE w:val="0"/>
        <w:autoSpaceDN w:val="0"/>
        <w:adjustRightInd w:val="0"/>
        <w:spacing w:line="240" w:lineRule="auto"/>
        <w:jc w:val="center"/>
        <w:rPr>
          <w:rFonts w:ascii="Arial" w:hAnsi="Arial" w:cs="Arial"/>
          <w:b/>
          <w:szCs w:val="24"/>
          <w:lang w:val="en-ID"/>
        </w:rPr>
      </w:pPr>
      <w:r w:rsidRPr="00B27606">
        <w:rPr>
          <w:rFonts w:ascii="Arial" w:hAnsi="Arial" w:cs="Arial"/>
          <w:b/>
          <w:szCs w:val="24"/>
          <w:lang w:val="en-ID"/>
        </w:rPr>
        <w:t>Koefisien Determinasi (R Square)</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B27606" w:rsidRPr="00B9173B" w:rsidTr="0059687E">
        <w:trPr>
          <w:cantSplit/>
        </w:trPr>
        <w:tc>
          <w:tcPr>
            <w:tcW w:w="7309" w:type="dxa"/>
            <w:gridSpan w:val="6"/>
            <w:tcBorders>
              <w:top w:val="nil"/>
              <w:left w:val="nil"/>
              <w:bottom w:val="nil"/>
              <w:right w:val="nil"/>
            </w:tcBorders>
            <w:shd w:val="clear" w:color="auto" w:fill="FFFFFF"/>
            <w:vAlign w:val="center"/>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b/>
                <w:bCs/>
                <w:color w:val="000000"/>
                <w:sz w:val="18"/>
                <w:szCs w:val="18"/>
              </w:rPr>
              <w:t>Model Summary</w:t>
            </w:r>
            <w:r w:rsidRPr="00B9173B">
              <w:rPr>
                <w:rFonts w:ascii="Arial" w:hAnsi="Arial" w:cs="Arial"/>
                <w:b/>
                <w:bCs/>
                <w:color w:val="000000"/>
                <w:sz w:val="18"/>
                <w:szCs w:val="18"/>
                <w:vertAlign w:val="superscript"/>
              </w:rPr>
              <w:t>b</w:t>
            </w:r>
          </w:p>
        </w:tc>
      </w:tr>
      <w:tr w:rsidR="00B27606" w:rsidRPr="00B9173B" w:rsidTr="0059687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27606" w:rsidRPr="00B9173B" w:rsidRDefault="00013BFA" w:rsidP="0059687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ModeI</w:t>
            </w:r>
          </w:p>
        </w:tc>
        <w:tc>
          <w:tcPr>
            <w:tcW w:w="1024" w:type="dxa"/>
            <w:tcBorders>
              <w:top w:val="single" w:sz="16" w:space="0" w:color="000000"/>
              <w:left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Adjusted R Square</w:t>
            </w:r>
          </w:p>
        </w:tc>
        <w:tc>
          <w:tcPr>
            <w:tcW w:w="1468" w:type="dxa"/>
            <w:tcBorders>
              <w:top w:val="single" w:sz="16" w:space="0" w:color="000000"/>
              <w:bottom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rsidR="00B27606" w:rsidRPr="00B9173B" w:rsidRDefault="00B27606" w:rsidP="0059687E">
            <w:pPr>
              <w:autoSpaceDE w:val="0"/>
              <w:autoSpaceDN w:val="0"/>
              <w:adjustRightInd w:val="0"/>
              <w:spacing w:line="320" w:lineRule="atLeast"/>
              <w:ind w:left="60" w:right="60"/>
              <w:jc w:val="center"/>
              <w:rPr>
                <w:rFonts w:ascii="Arial" w:hAnsi="Arial" w:cs="Arial"/>
                <w:color w:val="000000"/>
                <w:sz w:val="18"/>
                <w:szCs w:val="18"/>
              </w:rPr>
            </w:pPr>
            <w:r w:rsidRPr="00B9173B">
              <w:rPr>
                <w:rFonts w:ascii="Arial" w:hAnsi="Arial" w:cs="Arial"/>
                <w:color w:val="000000"/>
                <w:sz w:val="18"/>
                <w:szCs w:val="18"/>
              </w:rPr>
              <w:t>Durbin-Watson</w:t>
            </w:r>
          </w:p>
        </w:tc>
      </w:tr>
      <w:tr w:rsidR="00B27606" w:rsidRPr="00B9173B" w:rsidTr="0059687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.655</w:t>
            </w:r>
            <w:r w:rsidRPr="00B9173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.428</w:t>
            </w:r>
          </w:p>
        </w:tc>
        <w:tc>
          <w:tcPr>
            <w:tcW w:w="1468" w:type="dxa"/>
            <w:tcBorders>
              <w:top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.406</w:t>
            </w:r>
          </w:p>
        </w:tc>
        <w:tc>
          <w:tcPr>
            <w:tcW w:w="1468" w:type="dxa"/>
            <w:tcBorders>
              <w:top w:val="single" w:sz="16" w:space="0" w:color="000000"/>
              <w:bottom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.447116</w:t>
            </w:r>
          </w:p>
        </w:tc>
        <w:tc>
          <w:tcPr>
            <w:tcW w:w="1468" w:type="dxa"/>
            <w:tcBorders>
              <w:top w:val="single" w:sz="16" w:space="0" w:color="000000"/>
              <w:bottom w:val="single" w:sz="16" w:space="0" w:color="000000"/>
              <w:right w:val="single" w:sz="16" w:space="0" w:color="000000"/>
            </w:tcBorders>
            <w:shd w:val="clear" w:color="auto" w:fill="FFFFFF"/>
            <w:vAlign w:val="center"/>
          </w:tcPr>
          <w:p w:rsidR="00B27606" w:rsidRPr="00B9173B" w:rsidRDefault="00B27606" w:rsidP="0059687E">
            <w:pPr>
              <w:autoSpaceDE w:val="0"/>
              <w:autoSpaceDN w:val="0"/>
              <w:adjustRightInd w:val="0"/>
              <w:spacing w:line="320" w:lineRule="atLeast"/>
              <w:ind w:left="60" w:right="60"/>
              <w:jc w:val="right"/>
              <w:rPr>
                <w:rFonts w:ascii="Arial" w:hAnsi="Arial" w:cs="Arial"/>
                <w:color w:val="000000"/>
                <w:sz w:val="18"/>
                <w:szCs w:val="18"/>
              </w:rPr>
            </w:pPr>
            <w:r w:rsidRPr="00B9173B">
              <w:rPr>
                <w:rFonts w:ascii="Arial" w:hAnsi="Arial" w:cs="Arial"/>
                <w:color w:val="000000"/>
                <w:sz w:val="18"/>
                <w:szCs w:val="18"/>
              </w:rPr>
              <w:t>.862</w:t>
            </w:r>
          </w:p>
        </w:tc>
      </w:tr>
      <w:tr w:rsidR="00B27606" w:rsidRPr="00B9173B" w:rsidTr="0059687E">
        <w:trPr>
          <w:cantSplit/>
        </w:trPr>
        <w:tc>
          <w:tcPr>
            <w:tcW w:w="7309" w:type="dxa"/>
            <w:gridSpan w:val="6"/>
            <w:tcBorders>
              <w:top w:val="nil"/>
              <w:left w:val="nil"/>
              <w:bottom w:val="nil"/>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a. Predictors: (Constant), pendidikan</w:t>
            </w:r>
          </w:p>
        </w:tc>
      </w:tr>
      <w:tr w:rsidR="00B27606" w:rsidRPr="00B9173B" w:rsidTr="0059687E">
        <w:trPr>
          <w:cantSplit/>
        </w:trPr>
        <w:tc>
          <w:tcPr>
            <w:tcW w:w="7309" w:type="dxa"/>
            <w:gridSpan w:val="6"/>
            <w:tcBorders>
              <w:top w:val="nil"/>
              <w:left w:val="nil"/>
              <w:bottom w:val="nil"/>
              <w:right w:val="nil"/>
            </w:tcBorders>
            <w:shd w:val="clear" w:color="auto" w:fill="FFFFFF"/>
          </w:tcPr>
          <w:p w:rsidR="00B27606" w:rsidRPr="00B9173B" w:rsidRDefault="00B27606" w:rsidP="0059687E">
            <w:pPr>
              <w:autoSpaceDE w:val="0"/>
              <w:autoSpaceDN w:val="0"/>
              <w:adjustRightInd w:val="0"/>
              <w:spacing w:line="320" w:lineRule="atLeast"/>
              <w:ind w:left="60" w:right="60"/>
              <w:rPr>
                <w:rFonts w:ascii="Arial" w:hAnsi="Arial" w:cs="Arial"/>
                <w:color w:val="000000"/>
                <w:sz w:val="18"/>
                <w:szCs w:val="18"/>
              </w:rPr>
            </w:pPr>
            <w:r w:rsidRPr="00B9173B">
              <w:rPr>
                <w:rFonts w:ascii="Arial" w:hAnsi="Arial" w:cs="Arial"/>
                <w:color w:val="000000"/>
                <w:sz w:val="18"/>
                <w:szCs w:val="18"/>
              </w:rPr>
              <w:t>b. Dependent Variable: kinerja</w:t>
            </w:r>
          </w:p>
        </w:tc>
      </w:tr>
    </w:tbl>
    <w:p w:rsidR="00B27606" w:rsidRDefault="00B27606" w:rsidP="00B27606">
      <w:pPr>
        <w:spacing w:line="480" w:lineRule="auto"/>
        <w:ind w:firstLine="851"/>
        <w:jc w:val="both"/>
        <w:rPr>
          <w:rFonts w:ascii="Arial" w:hAnsi="Arial" w:cs="Arial"/>
          <w:sz w:val="24"/>
          <w:lang w:val="en-ID"/>
        </w:rPr>
      </w:pPr>
      <w:r w:rsidRPr="00B27606">
        <w:rPr>
          <w:rFonts w:ascii="Arial" w:hAnsi="Arial" w:cs="Arial"/>
          <w:sz w:val="24"/>
          <w:lang w:val="en-ID"/>
        </w:rPr>
        <w:t>Besar p</w:t>
      </w:r>
      <w:r w:rsidRPr="00B27606">
        <w:rPr>
          <w:rFonts w:ascii="Arial" w:hAnsi="Arial" w:cs="Arial"/>
          <w:sz w:val="24"/>
        </w:rPr>
        <w:t xml:space="preserve">engaruh pendidikan terhadap kinerja </w:t>
      </w:r>
      <w:r w:rsidRPr="00B27606">
        <w:rPr>
          <w:rFonts w:ascii="Arial" w:hAnsi="Arial" w:cs="Arial"/>
          <w:sz w:val="24"/>
          <w:lang w:val="en-ID"/>
        </w:rPr>
        <w:t xml:space="preserve">adalah </w:t>
      </w:r>
      <w:r w:rsidRPr="00B27606">
        <w:rPr>
          <w:rFonts w:ascii="Arial" w:hAnsi="Arial" w:cs="Arial"/>
          <w:sz w:val="24"/>
        </w:rPr>
        <w:t>42</w:t>
      </w:r>
      <w:proofErr w:type="gramStart"/>
      <w:r w:rsidRPr="00B27606">
        <w:rPr>
          <w:rFonts w:ascii="Arial" w:hAnsi="Arial" w:cs="Arial"/>
          <w:sz w:val="24"/>
          <w:lang w:val="en-ID"/>
        </w:rPr>
        <w:t>,8</w:t>
      </w:r>
      <w:proofErr w:type="gramEnd"/>
      <w:r w:rsidRPr="00B27606">
        <w:rPr>
          <w:rFonts w:ascii="Arial" w:hAnsi="Arial" w:cs="Arial"/>
          <w:sz w:val="24"/>
        </w:rPr>
        <w:t>%</w:t>
      </w:r>
      <w:r w:rsidRPr="00B27606">
        <w:rPr>
          <w:rFonts w:ascii="Arial" w:hAnsi="Arial" w:cs="Arial"/>
          <w:sz w:val="24"/>
          <w:lang w:val="en-ID"/>
        </w:rPr>
        <w:t xml:space="preserve">, angka ini dapat kita lihat pada kolom R Square. </w:t>
      </w:r>
    </w:p>
    <w:p w:rsidR="00074DDF" w:rsidRDefault="00074DDF" w:rsidP="00B27606">
      <w:pPr>
        <w:spacing w:line="480" w:lineRule="auto"/>
        <w:ind w:firstLine="851"/>
        <w:jc w:val="both"/>
        <w:rPr>
          <w:rFonts w:ascii="Arial" w:hAnsi="Arial" w:cs="Arial"/>
          <w:sz w:val="24"/>
          <w:lang w:val="en-ID"/>
        </w:rPr>
      </w:pPr>
      <w:proofErr w:type="gramStart"/>
      <w:r>
        <w:rPr>
          <w:rFonts w:ascii="Arial" w:hAnsi="Arial" w:cs="Arial"/>
          <w:sz w:val="24"/>
          <w:lang w:val="en-ID"/>
        </w:rPr>
        <w:t>Kemudian untuk melihat perbandingan kinerja dari masing-masing pegawai pada tingkat pendidikan tertentu didapatkan hasil berupa adanya perbedaan hasil kinerja disetiap jenjang pendidikannya.</w:t>
      </w:r>
      <w:proofErr w:type="gramEnd"/>
      <w:r>
        <w:rPr>
          <w:rFonts w:ascii="Arial" w:hAnsi="Arial" w:cs="Arial"/>
          <w:sz w:val="24"/>
          <w:lang w:val="en-ID"/>
        </w:rPr>
        <w:t xml:space="preserve"> Hal ini didpatkan dengan uji </w:t>
      </w:r>
      <w:proofErr w:type="gramStart"/>
      <w:r>
        <w:rPr>
          <w:rFonts w:ascii="Arial" w:hAnsi="Arial" w:cs="Arial"/>
          <w:sz w:val="24"/>
          <w:lang w:val="en-ID"/>
        </w:rPr>
        <w:t>beda</w:t>
      </w:r>
      <w:proofErr w:type="gramEnd"/>
      <w:r>
        <w:rPr>
          <w:rFonts w:ascii="Arial" w:hAnsi="Arial" w:cs="Arial"/>
          <w:sz w:val="24"/>
          <w:lang w:val="en-ID"/>
        </w:rPr>
        <w:t xml:space="preserve"> rata-rata setiap tingkat pendidikan.</w:t>
      </w:r>
    </w:p>
    <w:p w:rsidR="00074DDF" w:rsidRPr="00AE0D18" w:rsidRDefault="00074DDF" w:rsidP="00074DDF">
      <w:pPr>
        <w:pStyle w:val="ListParagraph"/>
        <w:spacing w:line="480" w:lineRule="auto"/>
        <w:ind w:left="0" w:firstLine="851"/>
        <w:jc w:val="both"/>
        <w:rPr>
          <w:rFonts w:ascii="Arial" w:hAnsi="Arial" w:cs="Arial"/>
          <w:sz w:val="24"/>
          <w:szCs w:val="24"/>
        </w:rPr>
      </w:pPr>
      <w:proofErr w:type="gramStart"/>
      <w:r>
        <w:rPr>
          <w:rFonts w:ascii="Arial" w:hAnsi="Arial" w:cs="Arial"/>
          <w:sz w:val="24"/>
          <w:szCs w:val="24"/>
        </w:rPr>
        <w:t>K</w:t>
      </w:r>
      <w:r>
        <w:rPr>
          <w:rFonts w:ascii="Arial" w:hAnsi="Arial" w:cs="Arial"/>
          <w:sz w:val="24"/>
          <w:szCs w:val="24"/>
          <w:lang w:val="en-ID"/>
        </w:rPr>
        <w:t>esimpulan</w:t>
      </w:r>
      <w:r w:rsidRPr="00AE0D18">
        <w:rPr>
          <w:rFonts w:ascii="Arial" w:hAnsi="Arial" w:cs="Arial"/>
          <w:sz w:val="24"/>
          <w:szCs w:val="24"/>
        </w:rPr>
        <w:t xml:space="preserve"> dari hasil pengujian di</w:t>
      </w:r>
      <w:r w:rsidRPr="00AE0D18">
        <w:rPr>
          <w:rFonts w:ascii="Arial" w:hAnsi="Arial" w:cs="Arial"/>
          <w:sz w:val="24"/>
          <w:szCs w:val="24"/>
          <w:lang w:val="en-ID"/>
        </w:rPr>
        <w:t xml:space="preserve"> </w:t>
      </w:r>
      <w:r w:rsidRPr="00AE0D18">
        <w:rPr>
          <w:rFonts w:ascii="Arial" w:hAnsi="Arial" w:cs="Arial"/>
          <w:sz w:val="24"/>
          <w:szCs w:val="24"/>
        </w:rPr>
        <w:t>atas</w:t>
      </w:r>
      <w:r>
        <w:rPr>
          <w:rFonts w:ascii="Arial" w:hAnsi="Arial" w:cs="Arial"/>
          <w:sz w:val="24"/>
          <w:szCs w:val="24"/>
          <w:lang w:val="en-ID"/>
        </w:rPr>
        <w:t xml:space="preserve"> adalah</w:t>
      </w:r>
      <w:r w:rsidRPr="00AE0D18">
        <w:rPr>
          <w:rFonts w:ascii="Arial" w:hAnsi="Arial" w:cs="Arial"/>
          <w:sz w:val="24"/>
          <w:szCs w:val="24"/>
        </w:rPr>
        <w:t xml:space="preserve"> terdapat perbedaan kinerja ditinjau dari pendidikannya.</w:t>
      </w:r>
      <w:proofErr w:type="gramEnd"/>
      <w:r w:rsidRPr="00AE0D18">
        <w:rPr>
          <w:rFonts w:ascii="Arial" w:hAnsi="Arial" w:cs="Arial"/>
          <w:sz w:val="24"/>
          <w:szCs w:val="24"/>
        </w:rPr>
        <w:t xml:space="preserve"> Katagori pendidikan dibagi kedalam 4 kelo</w:t>
      </w:r>
      <w:r>
        <w:rPr>
          <w:rFonts w:ascii="Arial" w:hAnsi="Arial" w:cs="Arial"/>
          <w:sz w:val="24"/>
          <w:szCs w:val="24"/>
        </w:rPr>
        <w:t xml:space="preserve">mpok, </w:t>
      </w:r>
      <w:proofErr w:type="gramStart"/>
      <w:r>
        <w:rPr>
          <w:rFonts w:ascii="Arial" w:hAnsi="Arial" w:cs="Arial"/>
          <w:sz w:val="24"/>
          <w:szCs w:val="24"/>
        </w:rPr>
        <w:t>yaitu :</w:t>
      </w:r>
      <w:proofErr w:type="gramEnd"/>
      <w:r>
        <w:rPr>
          <w:rFonts w:ascii="Arial" w:hAnsi="Arial" w:cs="Arial"/>
          <w:sz w:val="24"/>
          <w:szCs w:val="24"/>
        </w:rPr>
        <w:t xml:space="preserve"> SMA, Diploma, S1</w:t>
      </w:r>
      <w:r>
        <w:rPr>
          <w:rFonts w:ascii="Arial" w:hAnsi="Arial" w:cs="Arial"/>
          <w:sz w:val="24"/>
          <w:szCs w:val="24"/>
          <w:lang w:val="en-ID"/>
        </w:rPr>
        <w:t xml:space="preserve"> dan </w:t>
      </w:r>
      <w:r w:rsidRPr="00AE0D18">
        <w:rPr>
          <w:rFonts w:ascii="Arial" w:hAnsi="Arial" w:cs="Arial"/>
          <w:sz w:val="24"/>
          <w:szCs w:val="24"/>
        </w:rPr>
        <w:t>S2. Dalam hal ini ke empat kategori ini dibagi ke</w:t>
      </w:r>
      <w:r>
        <w:rPr>
          <w:rFonts w:ascii="Arial" w:hAnsi="Arial" w:cs="Arial"/>
          <w:sz w:val="24"/>
          <w:szCs w:val="24"/>
          <w:lang w:val="en-ID"/>
        </w:rPr>
        <w:t xml:space="preserve"> </w:t>
      </w:r>
      <w:r w:rsidRPr="00AE0D18">
        <w:rPr>
          <w:rFonts w:ascii="Arial" w:hAnsi="Arial" w:cs="Arial"/>
          <w:sz w:val="24"/>
          <w:szCs w:val="24"/>
        </w:rPr>
        <w:t>dalam 2 kelompok yaitu SMA</w:t>
      </w:r>
      <w:proofErr w:type="gramStart"/>
      <w:r w:rsidRPr="00AE0D18">
        <w:rPr>
          <w:rFonts w:ascii="Arial" w:hAnsi="Arial" w:cs="Arial"/>
          <w:sz w:val="24"/>
          <w:szCs w:val="24"/>
        </w:rPr>
        <w:t>;Diploma</w:t>
      </w:r>
      <w:proofErr w:type="gramEnd"/>
      <w:r w:rsidRPr="00AE0D18">
        <w:rPr>
          <w:rFonts w:ascii="Arial" w:hAnsi="Arial" w:cs="Arial"/>
          <w:sz w:val="24"/>
          <w:szCs w:val="24"/>
        </w:rPr>
        <w:t xml:space="preserve"> dan S1;S2. Kinerja pegawai setingkat S1</w:t>
      </w:r>
      <w:proofErr w:type="gramStart"/>
      <w:r w:rsidRPr="00AE0D18">
        <w:rPr>
          <w:rFonts w:ascii="Arial" w:hAnsi="Arial" w:cs="Arial"/>
          <w:sz w:val="24"/>
          <w:szCs w:val="24"/>
        </w:rPr>
        <w:t>;S2</w:t>
      </w:r>
      <w:proofErr w:type="gramEnd"/>
      <w:r w:rsidRPr="00AE0D18">
        <w:rPr>
          <w:rFonts w:ascii="Arial" w:hAnsi="Arial" w:cs="Arial"/>
          <w:sz w:val="24"/>
          <w:szCs w:val="24"/>
        </w:rPr>
        <w:t xml:space="preserve"> lebih baik dibandingkan kinerja pegawai dengan pendidikan setingkat SMA;Diploma. </w:t>
      </w:r>
    </w:p>
    <w:p w:rsidR="00074DDF" w:rsidRPr="00536651" w:rsidRDefault="00074DDF" w:rsidP="00074DDF">
      <w:pPr>
        <w:pStyle w:val="ListParagraph"/>
        <w:spacing w:line="480" w:lineRule="auto"/>
        <w:jc w:val="both"/>
        <w:rPr>
          <w:rFonts w:ascii="Arial" w:hAnsi="Arial" w:cs="Arial"/>
          <w:sz w:val="24"/>
          <w:szCs w:val="24"/>
        </w:rPr>
      </w:pPr>
      <w:r>
        <w:rPr>
          <w:rFonts w:ascii="Arial" w:hAnsi="Arial" w:cs="Arial"/>
          <w:sz w:val="24"/>
          <w:szCs w:val="24"/>
        </w:rPr>
        <w:t xml:space="preserve">SMA = </w:t>
      </w:r>
      <w:proofErr w:type="gramStart"/>
      <w:r>
        <w:rPr>
          <w:rFonts w:ascii="Arial" w:hAnsi="Arial" w:cs="Arial"/>
          <w:sz w:val="24"/>
          <w:szCs w:val="24"/>
        </w:rPr>
        <w:t>DIPLOMA</w:t>
      </w:r>
      <w:r>
        <w:rPr>
          <w:rFonts w:ascii="Arial" w:hAnsi="Arial" w:cs="Arial"/>
          <w:sz w:val="24"/>
          <w:szCs w:val="24"/>
          <w:lang w:val="en-ID"/>
        </w:rPr>
        <w:t xml:space="preserve"> ;</w:t>
      </w:r>
      <w:proofErr w:type="gramEnd"/>
      <w:r>
        <w:rPr>
          <w:rFonts w:ascii="Arial" w:hAnsi="Arial" w:cs="Arial"/>
          <w:sz w:val="24"/>
          <w:szCs w:val="24"/>
          <w:lang w:val="en-ID"/>
        </w:rPr>
        <w:t xml:space="preserve"> </w:t>
      </w:r>
      <w:r w:rsidRPr="00536651">
        <w:rPr>
          <w:rFonts w:ascii="Arial" w:hAnsi="Arial" w:cs="Arial"/>
          <w:sz w:val="24"/>
          <w:szCs w:val="24"/>
        </w:rPr>
        <w:t>DIPLOMA &lt; S1</w:t>
      </w:r>
      <w:r>
        <w:rPr>
          <w:rFonts w:ascii="Arial" w:hAnsi="Arial" w:cs="Arial"/>
          <w:sz w:val="24"/>
          <w:szCs w:val="24"/>
          <w:lang w:val="en-ID"/>
        </w:rPr>
        <w:t xml:space="preserve">; </w:t>
      </w:r>
      <w:r w:rsidRPr="00536651">
        <w:rPr>
          <w:rFonts w:ascii="Arial" w:hAnsi="Arial" w:cs="Arial"/>
          <w:sz w:val="24"/>
          <w:szCs w:val="24"/>
        </w:rPr>
        <w:t>S1 = S</w:t>
      </w:r>
      <w:r w:rsidRPr="00536651">
        <w:rPr>
          <w:rFonts w:ascii="Arial" w:hAnsi="Arial" w:cs="Arial"/>
          <w:sz w:val="24"/>
          <w:szCs w:val="24"/>
          <w:lang w:val="en-ID"/>
        </w:rPr>
        <w:t>2</w:t>
      </w:r>
    </w:p>
    <w:p w:rsidR="00074DDF" w:rsidRDefault="00074DDF" w:rsidP="00B27606">
      <w:pPr>
        <w:spacing w:line="480" w:lineRule="auto"/>
        <w:ind w:firstLine="851"/>
        <w:jc w:val="both"/>
        <w:rPr>
          <w:rFonts w:ascii="Arial" w:hAnsi="Arial" w:cs="Arial"/>
          <w:sz w:val="24"/>
          <w:lang w:val="en-ID"/>
        </w:rPr>
      </w:pPr>
    </w:p>
    <w:p w:rsidR="00074DDF" w:rsidRDefault="00074DDF">
      <w:pPr>
        <w:rPr>
          <w:rFonts w:ascii="Arial" w:hAnsi="Arial" w:cs="Arial"/>
          <w:b/>
          <w:sz w:val="24"/>
          <w:szCs w:val="24"/>
          <w:lang w:val="en-ID"/>
        </w:rPr>
      </w:pPr>
      <w:r>
        <w:rPr>
          <w:rFonts w:ascii="Arial" w:hAnsi="Arial" w:cs="Arial"/>
          <w:b/>
          <w:sz w:val="24"/>
          <w:szCs w:val="24"/>
          <w:lang w:val="en-ID"/>
        </w:rPr>
        <w:br w:type="page"/>
      </w:r>
    </w:p>
    <w:p w:rsidR="00B27606" w:rsidRPr="001C4BD5" w:rsidRDefault="001C4BD5" w:rsidP="001C4BD5">
      <w:pPr>
        <w:pStyle w:val="ListParagraph"/>
        <w:numPr>
          <w:ilvl w:val="1"/>
          <w:numId w:val="31"/>
        </w:numPr>
        <w:outlineLvl w:val="0"/>
        <w:rPr>
          <w:rFonts w:ascii="Arial" w:hAnsi="Arial" w:cs="Arial"/>
          <w:b/>
          <w:sz w:val="24"/>
          <w:szCs w:val="24"/>
        </w:rPr>
      </w:pPr>
      <w:r w:rsidRPr="001C4BD5">
        <w:rPr>
          <w:rFonts w:ascii="Arial" w:hAnsi="Arial" w:cs="Arial"/>
          <w:b/>
          <w:sz w:val="24"/>
          <w:szCs w:val="24"/>
          <w:lang w:val="en-ID"/>
        </w:rPr>
        <w:lastRenderedPageBreak/>
        <w:t>KES</w:t>
      </w:r>
      <w:r w:rsidRPr="001C4BD5">
        <w:rPr>
          <w:rFonts w:ascii="Arial" w:hAnsi="Arial" w:cs="Arial"/>
          <w:b/>
          <w:sz w:val="24"/>
          <w:szCs w:val="24"/>
        </w:rPr>
        <w:t>IMPULAN</w:t>
      </w:r>
    </w:p>
    <w:p w:rsidR="00B27606" w:rsidRDefault="00B27606" w:rsidP="00B27606">
      <w:pPr>
        <w:ind w:firstLine="851"/>
        <w:outlineLvl w:val="0"/>
        <w:rPr>
          <w:rFonts w:ascii="Arial" w:hAnsi="Arial" w:cs="Arial"/>
          <w:sz w:val="24"/>
          <w:szCs w:val="24"/>
        </w:rPr>
      </w:pPr>
      <w:proofErr w:type="gramStart"/>
      <w:r w:rsidRPr="00285540">
        <w:rPr>
          <w:rFonts w:ascii="Arial" w:hAnsi="Arial" w:cs="Arial"/>
          <w:sz w:val="24"/>
          <w:szCs w:val="24"/>
        </w:rPr>
        <w:t xml:space="preserve">Berdasarkan </w:t>
      </w:r>
      <w:r>
        <w:rPr>
          <w:rFonts w:ascii="Arial" w:hAnsi="Arial" w:cs="Arial"/>
          <w:sz w:val="24"/>
          <w:szCs w:val="24"/>
        </w:rPr>
        <w:t xml:space="preserve">uraian-uraian pada bagian </w:t>
      </w:r>
      <w:r>
        <w:rPr>
          <w:rFonts w:ascii="Arial" w:hAnsi="Arial" w:cs="Arial"/>
          <w:sz w:val="24"/>
          <w:szCs w:val="24"/>
          <w:lang w:val="en-ID"/>
        </w:rPr>
        <w:t>analisis data</w:t>
      </w:r>
      <w:r>
        <w:rPr>
          <w:rFonts w:ascii="Arial" w:hAnsi="Arial" w:cs="Arial"/>
          <w:sz w:val="24"/>
          <w:szCs w:val="24"/>
        </w:rPr>
        <w:t>, maka dapat diambil kesimpulan tentang Pengaruh Tingkat Pendidikan terhadap Kinerja Aparatur Sipil Negara pada Badan Kepegawaian Daerah Kabupaten Padang Lawas Utara sebagai berikut.</w:t>
      </w:r>
      <w:proofErr w:type="gramEnd"/>
    </w:p>
    <w:p w:rsidR="00365BE6" w:rsidRPr="00074DDF" w:rsidRDefault="00B27606" w:rsidP="00074DDF">
      <w:pPr>
        <w:pStyle w:val="ListParagraph"/>
        <w:numPr>
          <w:ilvl w:val="0"/>
          <w:numId w:val="32"/>
        </w:numPr>
        <w:autoSpaceDE w:val="0"/>
        <w:autoSpaceDN w:val="0"/>
        <w:adjustRightInd w:val="0"/>
        <w:spacing w:after="0" w:line="480" w:lineRule="auto"/>
        <w:ind w:left="1418" w:hanging="567"/>
        <w:jc w:val="both"/>
        <w:rPr>
          <w:rFonts w:ascii="Arial" w:hAnsi="Arial" w:cs="Arial"/>
          <w:sz w:val="24"/>
          <w:szCs w:val="24"/>
          <w:lang w:val="en-ID"/>
        </w:rPr>
      </w:pPr>
      <w:r>
        <w:rPr>
          <w:rFonts w:ascii="Arial" w:hAnsi="Arial" w:cs="Arial"/>
          <w:sz w:val="24"/>
          <w:szCs w:val="24"/>
          <w:lang w:val="en-ID"/>
        </w:rPr>
        <w:t xml:space="preserve">Hubungan pendidikan dengan kinerja Aparatur Sipil Negara dilihat dari kualitas, kuantitas, penggunaan waktu kerja, dan kerja sama termasuk dalam kategori </w:t>
      </w:r>
      <w:r>
        <w:rPr>
          <w:rFonts w:ascii="Arial" w:hAnsi="Arial" w:cs="Arial"/>
          <w:b/>
          <w:sz w:val="24"/>
          <w:szCs w:val="24"/>
          <w:lang w:val="en-ID"/>
        </w:rPr>
        <w:t xml:space="preserve">baik </w:t>
      </w:r>
      <w:r>
        <w:rPr>
          <w:rFonts w:ascii="Arial" w:hAnsi="Arial" w:cs="Arial"/>
          <w:sz w:val="24"/>
          <w:szCs w:val="24"/>
          <w:lang w:val="en-ID"/>
        </w:rPr>
        <w:t>yaitu sebesar 80,44 %.</w:t>
      </w:r>
      <w:bookmarkStart w:id="0" w:name="_GoBack"/>
      <w:bookmarkEnd w:id="0"/>
    </w:p>
    <w:p w:rsidR="00B27606" w:rsidRPr="001C4BD5" w:rsidRDefault="00B27606" w:rsidP="001C4BD5">
      <w:pPr>
        <w:pStyle w:val="ListParagraph"/>
        <w:numPr>
          <w:ilvl w:val="0"/>
          <w:numId w:val="32"/>
        </w:numPr>
        <w:autoSpaceDE w:val="0"/>
        <w:autoSpaceDN w:val="0"/>
        <w:adjustRightInd w:val="0"/>
        <w:spacing w:after="0" w:line="480" w:lineRule="auto"/>
        <w:ind w:left="1418" w:hanging="567"/>
        <w:jc w:val="both"/>
        <w:rPr>
          <w:rFonts w:ascii="Arial" w:hAnsi="Arial" w:cs="Arial"/>
          <w:sz w:val="24"/>
          <w:szCs w:val="24"/>
          <w:lang w:val="en-ID"/>
        </w:rPr>
      </w:pPr>
      <w:r>
        <w:rPr>
          <w:rFonts w:ascii="Arial" w:hAnsi="Arial" w:cs="Arial"/>
          <w:sz w:val="24"/>
          <w:szCs w:val="24"/>
          <w:lang w:val="en-ID"/>
        </w:rPr>
        <w:t xml:space="preserve">Pengaruh Tingkat Pendidikan terhadap Kinerja Aparatur Sipil Negara </w:t>
      </w:r>
      <w:r w:rsidRPr="00273A3A">
        <w:rPr>
          <w:rFonts w:ascii="Arial" w:hAnsi="Arial" w:cs="Arial"/>
          <w:sz w:val="24"/>
          <w:szCs w:val="24"/>
          <w:lang w:val="en-ID"/>
        </w:rPr>
        <w:t>sebesar 42</w:t>
      </w:r>
      <w:proofErr w:type="gramStart"/>
      <w:r w:rsidRPr="00273A3A">
        <w:rPr>
          <w:rFonts w:ascii="Arial" w:hAnsi="Arial" w:cs="Arial"/>
          <w:sz w:val="24"/>
          <w:szCs w:val="24"/>
          <w:lang w:val="en-ID"/>
        </w:rPr>
        <w:t>,8</w:t>
      </w:r>
      <w:proofErr w:type="gramEnd"/>
      <w:r w:rsidRPr="00273A3A">
        <w:rPr>
          <w:rFonts w:ascii="Arial" w:hAnsi="Arial" w:cs="Arial"/>
          <w:sz w:val="24"/>
          <w:szCs w:val="24"/>
          <w:lang w:val="en-ID"/>
        </w:rPr>
        <w:t xml:space="preserve"> % dan 57,2 % dipengaruhi oleh faktor lainnya.</w:t>
      </w:r>
      <w:r>
        <w:rPr>
          <w:rFonts w:ascii="Arial" w:hAnsi="Arial" w:cs="Arial"/>
          <w:sz w:val="24"/>
          <w:szCs w:val="24"/>
          <w:lang w:val="en-ID"/>
        </w:rPr>
        <w:t xml:space="preserve"> Sedangkan,</w:t>
      </w:r>
      <w:r w:rsidRPr="00273A3A">
        <w:rPr>
          <w:rFonts w:ascii="Arial" w:hAnsi="Arial" w:cs="Arial"/>
          <w:sz w:val="24"/>
          <w:szCs w:val="24"/>
          <w:lang w:val="en-ID"/>
        </w:rPr>
        <w:t xml:space="preserve"> </w:t>
      </w:r>
      <w:r>
        <w:rPr>
          <w:rFonts w:ascii="Arial" w:hAnsi="Arial" w:cs="Arial"/>
          <w:sz w:val="24"/>
          <w:szCs w:val="24"/>
          <w:lang w:val="en-ID"/>
        </w:rPr>
        <w:t>k</w:t>
      </w:r>
      <w:r w:rsidRPr="00273A3A">
        <w:rPr>
          <w:rFonts w:ascii="Arial" w:hAnsi="Arial" w:cs="Arial"/>
          <w:sz w:val="24"/>
          <w:szCs w:val="24"/>
        </w:rPr>
        <w:t>inerja pegawai setingkat S1</w:t>
      </w:r>
      <w:proofErr w:type="gramStart"/>
      <w:r w:rsidRPr="00273A3A">
        <w:rPr>
          <w:rFonts w:ascii="Arial" w:hAnsi="Arial" w:cs="Arial"/>
          <w:sz w:val="24"/>
          <w:szCs w:val="24"/>
        </w:rPr>
        <w:t>;S2</w:t>
      </w:r>
      <w:proofErr w:type="gramEnd"/>
      <w:r w:rsidRPr="00273A3A">
        <w:rPr>
          <w:rFonts w:ascii="Arial" w:hAnsi="Arial" w:cs="Arial"/>
          <w:sz w:val="24"/>
          <w:szCs w:val="24"/>
        </w:rPr>
        <w:t xml:space="preserve"> lebih baik dibandingkan kinerja pegawai dengan pendidikan setingkat SMA;Diploma.</w:t>
      </w:r>
    </w:p>
    <w:p w:rsidR="00B27606" w:rsidRDefault="00B27606" w:rsidP="00787213">
      <w:pPr>
        <w:ind w:firstLine="851"/>
        <w:jc w:val="both"/>
        <w:rPr>
          <w:rFonts w:ascii="Arial" w:hAnsi="Arial" w:cs="Arial"/>
          <w:sz w:val="24"/>
          <w:szCs w:val="24"/>
        </w:rPr>
      </w:pPr>
      <w:r w:rsidRPr="003C1084">
        <w:rPr>
          <w:rFonts w:ascii="Arial" w:hAnsi="Arial" w:cs="Arial"/>
          <w:sz w:val="24"/>
          <w:szCs w:val="24"/>
        </w:rPr>
        <w:t xml:space="preserve">Untuk lebih meningkatkan </w:t>
      </w:r>
      <w:r>
        <w:rPr>
          <w:rFonts w:ascii="Arial" w:hAnsi="Arial" w:cs="Arial"/>
          <w:sz w:val="24"/>
          <w:szCs w:val="24"/>
        </w:rPr>
        <w:t>kinerja Aparatur Sipil Negara pada Badan Kepegawaian Daerah Kabupaten Padang Lawas Utara, maka penulis membuat saran dengan harapan keseluruhan dari penelitian ini dapat bermanfaat bagi semua pihak, yakni perlu dilakukan hal-hal sebagai berikut:</w:t>
      </w:r>
    </w:p>
    <w:p w:rsidR="00B27606" w:rsidRDefault="00B27606" w:rsidP="00B27606">
      <w:pPr>
        <w:pStyle w:val="ListParagraph"/>
        <w:numPr>
          <w:ilvl w:val="0"/>
          <w:numId w:val="33"/>
        </w:numPr>
        <w:spacing w:after="0" w:line="480" w:lineRule="auto"/>
        <w:jc w:val="both"/>
        <w:rPr>
          <w:rFonts w:ascii="Arial" w:hAnsi="Arial" w:cs="Arial"/>
          <w:sz w:val="24"/>
          <w:szCs w:val="24"/>
        </w:rPr>
      </w:pPr>
      <w:r>
        <w:rPr>
          <w:rFonts w:ascii="Arial" w:hAnsi="Arial" w:cs="Arial"/>
          <w:sz w:val="24"/>
          <w:szCs w:val="24"/>
        </w:rPr>
        <w:t xml:space="preserve">Pembinaan dan pengembangan Sumber Daya Manusia dalam hal ini Aparatur Sipil Negara sangat perlu untuk dilakukan diantaranya dengan memberikan kesempatan belajar ke </w:t>
      </w:r>
      <w:r>
        <w:rPr>
          <w:rFonts w:ascii="Arial" w:hAnsi="Arial" w:cs="Arial"/>
          <w:sz w:val="24"/>
          <w:szCs w:val="24"/>
          <w:lang w:val="en-ID"/>
        </w:rPr>
        <w:t>jenjang</w:t>
      </w:r>
      <w:r>
        <w:rPr>
          <w:rFonts w:ascii="Arial" w:hAnsi="Arial" w:cs="Arial"/>
          <w:sz w:val="24"/>
          <w:szCs w:val="24"/>
        </w:rPr>
        <w:t xml:space="preserve"> pendidikan yang lebih tinggi kepada Aparatur Sipil Negara pada Badan Kepegawaian Daerah Kabupaten Padang Lawas Utara.</w:t>
      </w:r>
    </w:p>
    <w:p w:rsidR="00B27606" w:rsidRPr="00365BE6" w:rsidRDefault="00B27606" w:rsidP="00B27606">
      <w:pPr>
        <w:pStyle w:val="ListParagraph"/>
        <w:numPr>
          <w:ilvl w:val="0"/>
          <w:numId w:val="33"/>
        </w:numPr>
        <w:spacing w:after="0" w:line="480" w:lineRule="auto"/>
        <w:jc w:val="both"/>
        <w:rPr>
          <w:lang w:val="en-ID"/>
        </w:rPr>
      </w:pPr>
      <w:r w:rsidRPr="00571DCB">
        <w:rPr>
          <w:rFonts w:ascii="Arial" w:hAnsi="Arial" w:cs="Arial"/>
          <w:sz w:val="24"/>
          <w:szCs w:val="24"/>
        </w:rPr>
        <w:lastRenderedPageBreak/>
        <w:t xml:space="preserve">Sebagai unsur pendukung dalam peningkatan kemampuan dan kompetensi Aparatur Sipil Negara, selain pendidikan formal yang bersifat umum, maka dibutuhkan pula pelatihan pegawai yang terkait dengan pelaksanaan tugas-tugas </w:t>
      </w:r>
      <w:r w:rsidRPr="00571DCB">
        <w:rPr>
          <w:rFonts w:ascii="Arial" w:hAnsi="Arial" w:cs="Arial"/>
          <w:sz w:val="24"/>
          <w:szCs w:val="24"/>
          <w:lang w:val="en-ID"/>
        </w:rPr>
        <w:t>administrasi kepegawaian</w:t>
      </w:r>
      <w:r w:rsidRPr="00571DCB">
        <w:rPr>
          <w:rFonts w:ascii="Arial" w:hAnsi="Arial" w:cs="Arial"/>
          <w:sz w:val="24"/>
          <w:szCs w:val="24"/>
        </w:rPr>
        <w:t xml:space="preserve"> daerah, diklat komputer, diklat kearsipan, diklat tata naskah dinas, dan sebagainya</w:t>
      </w:r>
      <w:r>
        <w:rPr>
          <w:rFonts w:ascii="Arial" w:hAnsi="Arial" w:cs="Arial"/>
          <w:sz w:val="24"/>
          <w:szCs w:val="24"/>
          <w:lang w:val="en-ID"/>
        </w:rPr>
        <w:t>.</w:t>
      </w:r>
    </w:p>
    <w:p w:rsidR="00365BE6" w:rsidRDefault="00365BE6">
      <w:pPr>
        <w:rPr>
          <w:rFonts w:ascii="Arial" w:hAnsi="Arial" w:cs="Arial"/>
          <w:b/>
          <w:lang w:val="id-ID"/>
        </w:rPr>
      </w:pPr>
      <w:r>
        <w:rPr>
          <w:rFonts w:ascii="Arial" w:hAnsi="Arial" w:cs="Arial"/>
          <w:b/>
          <w:lang w:val="id-ID"/>
        </w:rPr>
        <w:br w:type="page"/>
      </w:r>
    </w:p>
    <w:p w:rsidR="00365BE6" w:rsidRPr="001C4BD5" w:rsidRDefault="00365BE6" w:rsidP="001C4BD5">
      <w:pPr>
        <w:pStyle w:val="ListParagraph"/>
        <w:numPr>
          <w:ilvl w:val="1"/>
          <w:numId w:val="31"/>
        </w:numPr>
        <w:tabs>
          <w:tab w:val="clear" w:pos="360"/>
        </w:tabs>
        <w:spacing w:line="480" w:lineRule="auto"/>
        <w:ind w:left="851" w:hanging="851"/>
        <w:rPr>
          <w:rFonts w:ascii="Arial" w:hAnsi="Arial" w:cs="Arial"/>
          <w:b/>
          <w:lang w:val="en-ID"/>
        </w:rPr>
      </w:pPr>
      <w:r w:rsidRPr="001C4BD5">
        <w:rPr>
          <w:rFonts w:ascii="Arial" w:hAnsi="Arial" w:cs="Arial"/>
          <w:b/>
          <w:lang w:val="id-ID"/>
        </w:rPr>
        <w:lastRenderedPageBreak/>
        <w:t>DAFTAR PUSTAKA</w:t>
      </w:r>
    </w:p>
    <w:p w:rsidR="00365BE6" w:rsidRPr="00365BE6" w:rsidRDefault="00365BE6" w:rsidP="001C4BD5">
      <w:pPr>
        <w:spacing w:after="240"/>
        <w:ind w:left="851" w:hanging="851"/>
        <w:jc w:val="both"/>
        <w:rPr>
          <w:rFonts w:ascii="Arial" w:hAnsi="Arial" w:cs="Arial"/>
          <w:sz w:val="24"/>
          <w:szCs w:val="24"/>
          <w:lang w:val="en-ID"/>
        </w:rPr>
      </w:pPr>
      <w:proofErr w:type="gramStart"/>
      <w:r w:rsidRPr="00365BE6">
        <w:rPr>
          <w:rFonts w:ascii="Arial" w:hAnsi="Arial" w:cs="Arial"/>
          <w:sz w:val="24"/>
          <w:szCs w:val="24"/>
          <w:lang w:val="en-ID"/>
        </w:rPr>
        <w:t>Creswell, J.W. 2012.</w:t>
      </w:r>
      <w:proofErr w:type="gramEnd"/>
      <w:r w:rsidRPr="00365BE6">
        <w:rPr>
          <w:rFonts w:ascii="Arial" w:hAnsi="Arial" w:cs="Arial"/>
          <w:sz w:val="24"/>
          <w:szCs w:val="24"/>
          <w:lang w:val="en-ID"/>
        </w:rPr>
        <w:t xml:space="preserve"> </w:t>
      </w:r>
      <w:r w:rsidRPr="00365BE6">
        <w:rPr>
          <w:rFonts w:ascii="Arial" w:hAnsi="Arial" w:cs="Arial"/>
          <w:i/>
          <w:sz w:val="24"/>
          <w:szCs w:val="24"/>
          <w:lang w:val="en-ID"/>
        </w:rPr>
        <w:t>Research Design: Qualitative, Quantitative, and Mixed Methods Approaches</w:t>
      </w:r>
      <w:r w:rsidRPr="00365BE6">
        <w:rPr>
          <w:rFonts w:ascii="Arial" w:hAnsi="Arial" w:cs="Arial"/>
          <w:sz w:val="24"/>
          <w:szCs w:val="24"/>
          <w:lang w:val="en-ID"/>
        </w:rPr>
        <w:t>. California: SAGE Publications.</w:t>
      </w:r>
    </w:p>
    <w:p w:rsidR="00365BE6" w:rsidRPr="00365BE6" w:rsidRDefault="00365BE6" w:rsidP="001C4BD5">
      <w:pPr>
        <w:ind w:left="1134" w:hanging="1134"/>
        <w:jc w:val="both"/>
        <w:rPr>
          <w:rFonts w:ascii="Arial" w:hAnsi="Arial" w:cs="Arial"/>
          <w:sz w:val="24"/>
          <w:szCs w:val="24"/>
        </w:rPr>
      </w:pPr>
      <w:proofErr w:type="gramStart"/>
      <w:r w:rsidRPr="00365BE6">
        <w:rPr>
          <w:rFonts w:ascii="Arial" w:hAnsi="Arial" w:cs="Arial"/>
          <w:sz w:val="24"/>
          <w:szCs w:val="24"/>
        </w:rPr>
        <w:t>Sedarmayanti.</w:t>
      </w:r>
      <w:proofErr w:type="gramEnd"/>
      <w:r w:rsidRPr="00365BE6">
        <w:rPr>
          <w:rFonts w:ascii="Arial" w:hAnsi="Arial" w:cs="Arial"/>
          <w:sz w:val="24"/>
          <w:szCs w:val="24"/>
        </w:rPr>
        <w:t xml:space="preserve"> 2003. </w:t>
      </w:r>
      <w:r w:rsidRPr="00365BE6">
        <w:rPr>
          <w:rFonts w:ascii="Arial" w:hAnsi="Arial" w:cs="Arial"/>
          <w:i/>
          <w:sz w:val="24"/>
          <w:szCs w:val="24"/>
        </w:rPr>
        <w:t xml:space="preserve">Good Governance: Dalam Rangka Otonomi Daerah Upaya Membangun Organisasi efektif dan Efisien Melalui Restrukturisasi dan Pemberdayaan. </w:t>
      </w:r>
      <w:r w:rsidRPr="00365BE6">
        <w:rPr>
          <w:rFonts w:ascii="Arial" w:hAnsi="Arial" w:cs="Arial"/>
          <w:sz w:val="24"/>
          <w:szCs w:val="24"/>
        </w:rPr>
        <w:t>Bandung: Mandar Maju.</w:t>
      </w:r>
    </w:p>
    <w:p w:rsidR="00365BE6" w:rsidRPr="00365BE6" w:rsidRDefault="00365BE6" w:rsidP="001C4BD5">
      <w:pPr>
        <w:spacing w:after="240"/>
        <w:ind w:left="1134" w:hanging="1134"/>
        <w:jc w:val="both"/>
        <w:rPr>
          <w:rFonts w:ascii="Arial" w:hAnsi="Arial" w:cs="Arial"/>
          <w:sz w:val="24"/>
          <w:lang w:val="en-ID"/>
        </w:rPr>
      </w:pPr>
      <w:r w:rsidRPr="00365BE6">
        <w:rPr>
          <w:rFonts w:ascii="Arial" w:hAnsi="Arial" w:cs="Arial"/>
          <w:sz w:val="24"/>
          <w:szCs w:val="24"/>
          <w:u w:val="single"/>
        </w:rPr>
        <w:t xml:space="preserve">                       </w:t>
      </w:r>
      <w:r w:rsidRPr="00365BE6">
        <w:rPr>
          <w:rFonts w:ascii="Arial" w:hAnsi="Arial" w:cs="Arial"/>
          <w:sz w:val="24"/>
          <w:szCs w:val="24"/>
        </w:rPr>
        <w:t xml:space="preserve">. 2016. </w:t>
      </w:r>
      <w:r w:rsidRPr="00365BE6">
        <w:rPr>
          <w:rFonts w:ascii="Arial" w:hAnsi="Arial" w:cs="Arial"/>
          <w:i/>
          <w:sz w:val="24"/>
          <w:szCs w:val="24"/>
        </w:rPr>
        <w:t>Manajemen Sumber Daya Manusia: reformasi birokrasi dan Manajemen Pegawai Negeri Sipi</w:t>
      </w:r>
      <w:r w:rsidRPr="00365BE6">
        <w:rPr>
          <w:rFonts w:ascii="Arial" w:hAnsi="Arial" w:cs="Arial"/>
          <w:i/>
          <w:sz w:val="24"/>
          <w:szCs w:val="24"/>
          <w:lang w:val="en-ID"/>
        </w:rPr>
        <w:t>l.</w:t>
      </w:r>
      <w:r w:rsidRPr="00365BE6">
        <w:rPr>
          <w:rFonts w:ascii="Arial" w:hAnsi="Arial" w:cs="Arial"/>
          <w:sz w:val="24"/>
          <w:szCs w:val="24"/>
        </w:rPr>
        <w:t xml:space="preserve"> Bandung: PT. Refika Aditama.</w:t>
      </w:r>
    </w:p>
    <w:p w:rsidR="00365BE6" w:rsidRPr="00365BE6" w:rsidRDefault="00365BE6" w:rsidP="001C4BD5">
      <w:pPr>
        <w:spacing w:after="240"/>
        <w:ind w:left="1134" w:hanging="1134"/>
        <w:jc w:val="both"/>
        <w:rPr>
          <w:rFonts w:ascii="Arial" w:hAnsi="Arial" w:cs="Arial"/>
          <w:sz w:val="24"/>
          <w:lang w:val="id-ID"/>
        </w:rPr>
      </w:pPr>
      <w:proofErr w:type="gramStart"/>
      <w:r w:rsidRPr="00365BE6">
        <w:rPr>
          <w:rFonts w:ascii="Arial" w:hAnsi="Arial" w:cs="Arial"/>
          <w:sz w:val="24"/>
          <w:szCs w:val="24"/>
        </w:rPr>
        <w:t>Sudarmanto.</w:t>
      </w:r>
      <w:proofErr w:type="gramEnd"/>
      <w:r w:rsidRPr="00365BE6">
        <w:rPr>
          <w:rFonts w:ascii="Arial" w:hAnsi="Arial" w:cs="Arial"/>
          <w:sz w:val="24"/>
          <w:szCs w:val="24"/>
        </w:rPr>
        <w:t xml:space="preserve"> 2009. </w:t>
      </w:r>
      <w:r w:rsidRPr="00365BE6">
        <w:rPr>
          <w:rFonts w:ascii="Arial" w:hAnsi="Arial" w:cs="Arial"/>
          <w:i/>
          <w:sz w:val="24"/>
          <w:szCs w:val="24"/>
        </w:rPr>
        <w:t>Kinerja dan Pengembangan Kompetensi SDM</w:t>
      </w:r>
      <w:r w:rsidRPr="00365BE6">
        <w:rPr>
          <w:rFonts w:ascii="Arial" w:hAnsi="Arial" w:cs="Arial"/>
          <w:sz w:val="24"/>
          <w:szCs w:val="24"/>
        </w:rPr>
        <w:t>. Yogyakarta: Pustaka Pelajar.</w:t>
      </w:r>
    </w:p>
    <w:p w:rsidR="00365BE6" w:rsidRPr="00365BE6" w:rsidRDefault="00365BE6" w:rsidP="001C4BD5">
      <w:pPr>
        <w:spacing w:after="240"/>
        <w:ind w:left="1134" w:hanging="1134"/>
        <w:jc w:val="both"/>
        <w:rPr>
          <w:rFonts w:ascii="Arial" w:hAnsi="Arial" w:cs="Arial"/>
          <w:sz w:val="24"/>
          <w:szCs w:val="24"/>
          <w:lang w:val="id-ID"/>
        </w:rPr>
      </w:pPr>
      <w:proofErr w:type="gramStart"/>
      <w:r w:rsidRPr="00365BE6">
        <w:rPr>
          <w:rFonts w:ascii="Arial" w:hAnsi="Arial" w:cs="Arial"/>
          <w:sz w:val="24"/>
          <w:szCs w:val="20"/>
        </w:rPr>
        <w:t>Sugiyono.</w:t>
      </w:r>
      <w:proofErr w:type="gramEnd"/>
      <w:r w:rsidRPr="00365BE6">
        <w:rPr>
          <w:rFonts w:ascii="Arial" w:hAnsi="Arial" w:cs="Arial"/>
          <w:sz w:val="24"/>
          <w:szCs w:val="20"/>
        </w:rPr>
        <w:t xml:space="preserve"> 2017. </w:t>
      </w:r>
      <w:r w:rsidRPr="00365BE6">
        <w:rPr>
          <w:rFonts w:ascii="Arial" w:hAnsi="Arial" w:cs="Arial"/>
          <w:i/>
          <w:sz w:val="24"/>
          <w:szCs w:val="20"/>
        </w:rPr>
        <w:t>Metodologi Penelitian Kuantitatif Kualitatif dan R&amp;D</w:t>
      </w:r>
      <w:r w:rsidRPr="00365BE6">
        <w:rPr>
          <w:rFonts w:ascii="Arial" w:hAnsi="Arial" w:cs="Arial"/>
          <w:sz w:val="24"/>
          <w:szCs w:val="20"/>
          <w:lang w:val="en-ID"/>
        </w:rPr>
        <w:t>.</w:t>
      </w:r>
      <w:r w:rsidRPr="00365BE6">
        <w:rPr>
          <w:rFonts w:ascii="Arial" w:hAnsi="Arial" w:cs="Arial"/>
          <w:sz w:val="24"/>
          <w:szCs w:val="20"/>
          <w:lang w:val="id-ID"/>
        </w:rPr>
        <w:t xml:space="preserve"> </w:t>
      </w:r>
      <w:r w:rsidRPr="00365BE6">
        <w:rPr>
          <w:rFonts w:ascii="Arial" w:hAnsi="Arial" w:cs="Arial"/>
          <w:sz w:val="24"/>
          <w:szCs w:val="20"/>
        </w:rPr>
        <w:t>Bandung:</w:t>
      </w:r>
      <w:r w:rsidRPr="00365BE6">
        <w:rPr>
          <w:rFonts w:ascii="Arial" w:hAnsi="Arial" w:cs="Arial"/>
          <w:sz w:val="24"/>
          <w:szCs w:val="20"/>
          <w:lang w:val="id-ID"/>
        </w:rPr>
        <w:t xml:space="preserve"> </w:t>
      </w:r>
      <w:r w:rsidRPr="00365BE6">
        <w:rPr>
          <w:rFonts w:ascii="Arial" w:hAnsi="Arial" w:cs="Arial"/>
          <w:sz w:val="24"/>
          <w:szCs w:val="20"/>
        </w:rPr>
        <w:t>Alfabeta.</w:t>
      </w:r>
    </w:p>
    <w:p w:rsidR="00365BE6" w:rsidRPr="00365BE6" w:rsidRDefault="00365BE6" w:rsidP="00365BE6">
      <w:pPr>
        <w:spacing w:line="480" w:lineRule="auto"/>
        <w:rPr>
          <w:rFonts w:ascii="Arial" w:hAnsi="Arial" w:cs="Arial"/>
          <w:b/>
          <w:lang w:val="en-ID"/>
        </w:rPr>
      </w:pPr>
    </w:p>
    <w:p w:rsidR="00365BE6" w:rsidRPr="00365BE6" w:rsidRDefault="00365BE6" w:rsidP="00365BE6">
      <w:pPr>
        <w:spacing w:after="0" w:line="480" w:lineRule="auto"/>
        <w:ind w:left="851"/>
        <w:jc w:val="both"/>
        <w:rPr>
          <w:lang w:val="en-ID"/>
        </w:rPr>
      </w:pPr>
    </w:p>
    <w:sectPr w:rsidR="00365BE6" w:rsidRPr="00365BE6" w:rsidSect="004E4E49">
      <w:headerReference w:type="default" r:id="rId10"/>
      <w:footerReference w:type="first" r:id="rId11"/>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25" w:rsidRDefault="00627125" w:rsidP="004E4E49">
      <w:pPr>
        <w:spacing w:after="0" w:line="240" w:lineRule="auto"/>
      </w:pPr>
      <w:r>
        <w:separator/>
      </w:r>
    </w:p>
  </w:endnote>
  <w:endnote w:type="continuationSeparator" w:id="0">
    <w:p w:rsidR="00627125" w:rsidRDefault="00627125" w:rsidP="004E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101987"/>
      <w:docPartObj>
        <w:docPartGallery w:val="Page Numbers (Bottom of Page)"/>
        <w:docPartUnique/>
      </w:docPartObj>
    </w:sdtPr>
    <w:sdtEndPr>
      <w:rPr>
        <w:noProof/>
      </w:rPr>
    </w:sdtEndPr>
    <w:sdtContent>
      <w:p w:rsidR="008339E2" w:rsidRDefault="008339E2">
        <w:pPr>
          <w:pStyle w:val="Footer"/>
          <w:jc w:val="center"/>
        </w:pPr>
        <w:r>
          <w:fldChar w:fldCharType="begin"/>
        </w:r>
        <w:r>
          <w:instrText xml:space="preserve"> PAGE   \* MERGEFORMAT </w:instrText>
        </w:r>
        <w:r>
          <w:fldChar w:fldCharType="separate"/>
        </w:r>
        <w:r w:rsidR="00074DDF">
          <w:rPr>
            <w:noProof/>
          </w:rPr>
          <w:t>1</w:t>
        </w:r>
        <w:r>
          <w:rPr>
            <w:noProof/>
          </w:rPr>
          <w:fldChar w:fldCharType="end"/>
        </w:r>
      </w:p>
    </w:sdtContent>
  </w:sdt>
  <w:p w:rsidR="008339E2" w:rsidRDefault="00833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25" w:rsidRDefault="00627125" w:rsidP="004E4E49">
      <w:pPr>
        <w:spacing w:after="0" w:line="240" w:lineRule="auto"/>
      </w:pPr>
      <w:r>
        <w:separator/>
      </w:r>
    </w:p>
  </w:footnote>
  <w:footnote w:type="continuationSeparator" w:id="0">
    <w:p w:rsidR="00627125" w:rsidRDefault="00627125" w:rsidP="004E4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030902"/>
      <w:docPartObj>
        <w:docPartGallery w:val="Page Numbers (Top of Page)"/>
        <w:docPartUnique/>
      </w:docPartObj>
    </w:sdtPr>
    <w:sdtEndPr>
      <w:rPr>
        <w:noProof/>
      </w:rPr>
    </w:sdtEndPr>
    <w:sdtContent>
      <w:p w:rsidR="008339E2" w:rsidRDefault="008339E2">
        <w:pPr>
          <w:pStyle w:val="Header"/>
          <w:jc w:val="right"/>
        </w:pPr>
        <w:r>
          <w:fldChar w:fldCharType="begin"/>
        </w:r>
        <w:r>
          <w:instrText xml:space="preserve"> PAGE   \* MERGEFORMAT </w:instrText>
        </w:r>
        <w:r>
          <w:fldChar w:fldCharType="separate"/>
        </w:r>
        <w:r w:rsidR="00074DDF">
          <w:rPr>
            <w:noProof/>
          </w:rPr>
          <w:t>16</w:t>
        </w:r>
        <w:r>
          <w:rPr>
            <w:noProof/>
          </w:rPr>
          <w:fldChar w:fldCharType="end"/>
        </w:r>
      </w:p>
    </w:sdtContent>
  </w:sdt>
  <w:p w:rsidR="008339E2" w:rsidRDefault="00833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212B"/>
    <w:multiLevelType w:val="hybridMultilevel"/>
    <w:tmpl w:val="0D1C5114"/>
    <w:lvl w:ilvl="0" w:tplc="EE107C20">
      <w:start w:val="1"/>
      <w:numFmt w:val="decimal"/>
      <w:lvlText w:val="%1."/>
      <w:lvlJc w:val="left"/>
      <w:pPr>
        <w:ind w:left="360" w:hanging="360"/>
      </w:pPr>
      <w:rPr>
        <w:rFonts w:ascii="Arial" w:eastAsiaTheme="minorHAnsi" w:hAnsi="Arial" w:cs="Arial"/>
        <w:b w:val="0"/>
        <w:color w:val="auto"/>
      </w:rPr>
    </w:lvl>
    <w:lvl w:ilvl="1" w:tplc="04090019" w:tentative="1">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174556A3"/>
    <w:multiLevelType w:val="multilevel"/>
    <w:tmpl w:val="BA5003EE"/>
    <w:lvl w:ilvl="0">
      <w:start w:val="1"/>
      <w:numFmt w:val="decimal"/>
      <w:lvlText w:val="%1"/>
      <w:lvlJc w:val="left"/>
      <w:pPr>
        <w:ind w:left="360" w:hanging="360"/>
      </w:pPr>
      <w:rPr>
        <w:rFonts w:hint="default"/>
      </w:rPr>
    </w:lvl>
    <w:lvl w:ilvl="1">
      <w:start w:val="1"/>
      <w:numFmt w:val="lowerLetter"/>
      <w:lvlText w:val="%2."/>
      <w:lvlJc w:val="left"/>
      <w:pPr>
        <w:ind w:left="405" w:hanging="360"/>
      </w:pPr>
      <w:rPr>
        <w:rFonts w:ascii="Arial" w:eastAsiaTheme="minorHAnsi" w:hAnsi="Arial" w:cs="Arial"/>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
    <w:nsid w:val="1B6937F6"/>
    <w:multiLevelType w:val="hybridMultilevel"/>
    <w:tmpl w:val="F356B4AC"/>
    <w:lvl w:ilvl="0" w:tplc="6C14A4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20A10047"/>
    <w:multiLevelType w:val="multilevel"/>
    <w:tmpl w:val="E1D68078"/>
    <w:lvl w:ilvl="0">
      <w:start w:val="1"/>
      <w:numFmt w:val="decimal"/>
      <w:lvlText w:val="%1."/>
      <w:lvlJc w:val="left"/>
      <w:pPr>
        <w:ind w:left="363" w:hanging="363"/>
      </w:pPr>
      <w:rPr>
        <w:rFonts w:hint="default"/>
      </w:rPr>
    </w:lvl>
    <w:lvl w:ilvl="1">
      <w:start w:val="1"/>
      <w:numFmt w:val="decimal"/>
      <w:lvlText w:val="%2."/>
      <w:lvlJc w:val="left"/>
      <w:pPr>
        <w:ind w:left="720" w:hanging="363"/>
      </w:pPr>
      <w:rPr>
        <w:rFonts w:ascii="Arial" w:eastAsia="Times New Roman" w:hAnsi="Arial" w:cs="Arial"/>
      </w:rPr>
    </w:lvl>
    <w:lvl w:ilvl="2">
      <w:start w:val="1"/>
      <w:numFmt w:val="decimal"/>
      <w:lvlText w:val="%1.%2.%3"/>
      <w:lvlJc w:val="left"/>
      <w:pPr>
        <w:ind w:left="1077" w:hanging="363"/>
      </w:pPr>
      <w:rPr>
        <w:rFonts w:hint="default"/>
      </w:rPr>
    </w:lvl>
    <w:lvl w:ilvl="3">
      <w:start w:val="1"/>
      <w:numFmt w:val="decimal"/>
      <w:lvlText w:val="%1.%2.%3.%4."/>
      <w:lvlJc w:val="left"/>
      <w:pPr>
        <w:ind w:left="1434" w:hanging="363"/>
      </w:pPr>
      <w:rPr>
        <w:rFonts w:hint="default"/>
      </w:rPr>
    </w:lvl>
    <w:lvl w:ilvl="4">
      <w:start w:val="1"/>
      <w:numFmt w:val="decimal"/>
      <w:lvlText w:val="%1.%2.%3.%4.%5."/>
      <w:lvlJc w:val="left"/>
      <w:pPr>
        <w:ind w:left="1791" w:hanging="363"/>
      </w:pPr>
      <w:rPr>
        <w:rFonts w:hint="default"/>
      </w:rPr>
    </w:lvl>
    <w:lvl w:ilvl="5">
      <w:start w:val="1"/>
      <w:numFmt w:val="decimal"/>
      <w:lvlText w:val="%1.%2.%3.%4.%5.%6."/>
      <w:lvlJc w:val="left"/>
      <w:pPr>
        <w:ind w:left="2148" w:hanging="363"/>
      </w:pPr>
      <w:rPr>
        <w:rFonts w:hint="default"/>
      </w:rPr>
    </w:lvl>
    <w:lvl w:ilvl="6">
      <w:start w:val="1"/>
      <w:numFmt w:val="decimal"/>
      <w:lvlText w:val="%1.%2.%3.%4.%5.%6.%7."/>
      <w:lvlJc w:val="left"/>
      <w:pPr>
        <w:ind w:left="2505" w:hanging="363"/>
      </w:pPr>
      <w:rPr>
        <w:rFonts w:hint="default"/>
      </w:rPr>
    </w:lvl>
    <w:lvl w:ilvl="7">
      <w:start w:val="1"/>
      <w:numFmt w:val="decimal"/>
      <w:lvlText w:val="%1.%2.%3.%4.%5.%6.%7.%8."/>
      <w:lvlJc w:val="left"/>
      <w:pPr>
        <w:ind w:left="2862" w:hanging="363"/>
      </w:pPr>
      <w:rPr>
        <w:rFonts w:hint="default"/>
      </w:rPr>
    </w:lvl>
    <w:lvl w:ilvl="8">
      <w:start w:val="1"/>
      <w:numFmt w:val="decimal"/>
      <w:lvlText w:val="%1.%2.%3.%4.%5.%6.%7.%8.%9."/>
      <w:lvlJc w:val="left"/>
      <w:pPr>
        <w:ind w:left="3219" w:hanging="363"/>
      </w:pPr>
      <w:rPr>
        <w:rFonts w:hint="default"/>
      </w:rPr>
    </w:lvl>
  </w:abstractNum>
  <w:abstractNum w:abstractNumId="4">
    <w:nsid w:val="218F1913"/>
    <w:multiLevelType w:val="hybridMultilevel"/>
    <w:tmpl w:val="EAC41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F61AA1"/>
    <w:multiLevelType w:val="hybridMultilevel"/>
    <w:tmpl w:val="25D6C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10004"/>
    <w:multiLevelType w:val="hybridMultilevel"/>
    <w:tmpl w:val="6B46E004"/>
    <w:lvl w:ilvl="0" w:tplc="8C9A9B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227027"/>
    <w:multiLevelType w:val="multilevel"/>
    <w:tmpl w:val="CE205D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BA76215"/>
    <w:multiLevelType w:val="multilevel"/>
    <w:tmpl w:val="33E0A7E8"/>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1E3C3E"/>
    <w:multiLevelType w:val="hybridMultilevel"/>
    <w:tmpl w:val="FC4C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E5181"/>
    <w:multiLevelType w:val="hybridMultilevel"/>
    <w:tmpl w:val="84065ABA"/>
    <w:lvl w:ilvl="0" w:tplc="941A3A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0740CBA"/>
    <w:multiLevelType w:val="hybridMultilevel"/>
    <w:tmpl w:val="94EEDC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683169"/>
    <w:multiLevelType w:val="hybridMultilevel"/>
    <w:tmpl w:val="A644F8D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36DE1FB1"/>
    <w:multiLevelType w:val="hybridMultilevel"/>
    <w:tmpl w:val="9E3249CE"/>
    <w:lvl w:ilvl="0" w:tplc="3EC0BD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AE93575"/>
    <w:multiLevelType w:val="hybridMultilevel"/>
    <w:tmpl w:val="73ECB0E0"/>
    <w:lvl w:ilvl="0" w:tplc="4DB8E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036C4F"/>
    <w:multiLevelType w:val="multilevel"/>
    <w:tmpl w:val="18A49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Arial" w:hint="default"/>
      </w:rPr>
    </w:lvl>
    <w:lvl w:ilvl="2">
      <w:start w:val="1"/>
      <w:numFmt w:val="lowerLetter"/>
      <w:lvlText w:val="%3."/>
      <w:lvlJc w:val="left"/>
      <w:pPr>
        <w:ind w:left="2160" w:hanging="360"/>
      </w:pPr>
      <w:rPr>
        <w:rFonts w:hint="default"/>
        <w:sz w:val="24"/>
      </w:rPr>
    </w:lvl>
    <w:lvl w:ilvl="3">
      <w:start w:val="21"/>
      <w:numFmt w:val="bullet"/>
      <w:lvlText w:val="-"/>
      <w:lvlJc w:val="left"/>
      <w:pPr>
        <w:ind w:left="2880" w:hanging="360"/>
      </w:pPr>
      <w:rPr>
        <w:rFonts w:ascii="Times New Roman" w:eastAsiaTheme="majorEastAsia"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0866A8"/>
    <w:multiLevelType w:val="hybridMultilevel"/>
    <w:tmpl w:val="ED6C083E"/>
    <w:lvl w:ilvl="0" w:tplc="04090019">
      <w:start w:val="1"/>
      <w:numFmt w:val="lowerLetter"/>
      <w:lvlText w:val="%1."/>
      <w:lvlJc w:val="left"/>
      <w:pPr>
        <w:ind w:left="720" w:hanging="360"/>
      </w:pPr>
    </w:lvl>
    <w:lvl w:ilvl="1" w:tplc="04210019">
      <w:start w:val="1"/>
      <w:numFmt w:val="decimal"/>
      <w:lvlText w:val="%2."/>
      <w:lvlJc w:val="left"/>
      <w:pPr>
        <w:tabs>
          <w:tab w:val="num" w:pos="360"/>
        </w:tabs>
        <w:ind w:left="36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4AAD070D"/>
    <w:multiLevelType w:val="hybridMultilevel"/>
    <w:tmpl w:val="AD86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15EE1"/>
    <w:multiLevelType w:val="hybridMultilevel"/>
    <w:tmpl w:val="395E17A0"/>
    <w:lvl w:ilvl="0" w:tplc="1CB246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4BDA269C"/>
    <w:multiLevelType w:val="hybridMultilevel"/>
    <w:tmpl w:val="915AD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6579B"/>
    <w:multiLevelType w:val="hybridMultilevel"/>
    <w:tmpl w:val="906C146A"/>
    <w:lvl w:ilvl="0" w:tplc="6930D6B4">
      <w:start w:val="1"/>
      <w:numFmt w:val="decimal"/>
      <w:lvlText w:val="%1."/>
      <w:lvlJc w:val="left"/>
      <w:pPr>
        <w:ind w:left="1211" w:hanging="360"/>
      </w:pPr>
      <w:rPr>
        <w:rFonts w:ascii="Arial" w:eastAsiaTheme="minorHAnsi" w:hAnsi="Arial" w:cs="Arial"/>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5D5C5E6B"/>
    <w:multiLevelType w:val="multilevel"/>
    <w:tmpl w:val="B3BE2364"/>
    <w:lvl w:ilvl="0">
      <w:start w:val="1"/>
      <w:numFmt w:val="decimal"/>
      <w:lvlText w:val="%1."/>
      <w:lvlJc w:val="left"/>
      <w:pPr>
        <w:ind w:left="2629" w:hanging="360"/>
      </w:pPr>
      <w:rPr>
        <w:rFonts w:hint="default"/>
      </w:rPr>
    </w:lvl>
    <w:lvl w:ilvl="1">
      <w:start w:val="1"/>
      <w:numFmt w:val="decimal"/>
      <w:isLgl/>
      <w:lvlText w:val="%1.%2"/>
      <w:lvlJc w:val="left"/>
      <w:pPr>
        <w:ind w:left="3064" w:hanging="795"/>
      </w:pPr>
      <w:rPr>
        <w:rFonts w:hint="default"/>
      </w:rPr>
    </w:lvl>
    <w:lvl w:ilvl="2">
      <w:start w:val="3"/>
      <w:numFmt w:val="decimal"/>
      <w:isLgl/>
      <w:lvlText w:val="%1.%2.%3"/>
      <w:lvlJc w:val="left"/>
      <w:pPr>
        <w:ind w:left="3064" w:hanging="795"/>
      </w:pPr>
      <w:rPr>
        <w:rFonts w:hint="default"/>
      </w:rPr>
    </w:lvl>
    <w:lvl w:ilvl="3">
      <w:start w:val="3"/>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22">
    <w:nsid w:val="5E9A06E0"/>
    <w:multiLevelType w:val="hybridMultilevel"/>
    <w:tmpl w:val="470A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E143D"/>
    <w:multiLevelType w:val="multilevel"/>
    <w:tmpl w:val="4E58048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64927ED3"/>
    <w:multiLevelType w:val="multilevel"/>
    <w:tmpl w:val="4ED0DF7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nsid w:val="68B708C7"/>
    <w:multiLevelType w:val="multilevel"/>
    <w:tmpl w:val="E358599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8FC69C9"/>
    <w:multiLevelType w:val="hybridMultilevel"/>
    <w:tmpl w:val="A822CB1E"/>
    <w:lvl w:ilvl="0" w:tplc="377ABBC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A8F4321"/>
    <w:multiLevelType w:val="hybridMultilevel"/>
    <w:tmpl w:val="95008A08"/>
    <w:lvl w:ilvl="0" w:tplc="127EE4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B4178A7"/>
    <w:multiLevelType w:val="multilevel"/>
    <w:tmpl w:val="403C9D2A"/>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E335E0D"/>
    <w:multiLevelType w:val="hybridMultilevel"/>
    <w:tmpl w:val="CCF0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780C36"/>
    <w:multiLevelType w:val="hybridMultilevel"/>
    <w:tmpl w:val="9B08095A"/>
    <w:lvl w:ilvl="0" w:tplc="7DB8724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7438617D"/>
    <w:multiLevelType w:val="hybridMultilevel"/>
    <w:tmpl w:val="23668288"/>
    <w:lvl w:ilvl="0" w:tplc="6B22993C">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74984CF4"/>
    <w:multiLevelType w:val="multilevel"/>
    <w:tmpl w:val="151E7AA6"/>
    <w:lvl w:ilvl="0">
      <w:start w:val="1"/>
      <w:numFmt w:val="decimal"/>
      <w:lvlText w:val="%1."/>
      <w:lvlJc w:val="left"/>
      <w:pPr>
        <w:ind w:left="2563" w:hanging="360"/>
      </w:pPr>
      <w:rPr>
        <w:b w:val="0"/>
      </w:rPr>
    </w:lvl>
    <w:lvl w:ilvl="1">
      <w:start w:val="1"/>
      <w:numFmt w:val="decimal"/>
      <w:isLgl/>
      <w:lvlText w:val="%1.%2"/>
      <w:lvlJc w:val="left"/>
      <w:pPr>
        <w:ind w:left="3058" w:hanging="855"/>
      </w:pPr>
      <w:rPr>
        <w:rFonts w:hint="default"/>
      </w:rPr>
    </w:lvl>
    <w:lvl w:ilvl="2">
      <w:start w:val="3"/>
      <w:numFmt w:val="decimal"/>
      <w:isLgl/>
      <w:lvlText w:val="%1.%2.%3"/>
      <w:lvlJc w:val="left"/>
      <w:pPr>
        <w:ind w:left="3058" w:hanging="855"/>
      </w:pPr>
      <w:rPr>
        <w:rFonts w:hint="default"/>
      </w:rPr>
    </w:lvl>
    <w:lvl w:ilvl="3">
      <w:start w:val="2"/>
      <w:numFmt w:val="decimal"/>
      <w:isLgl/>
      <w:lvlText w:val="%1.%2.%3.%4"/>
      <w:lvlJc w:val="left"/>
      <w:pPr>
        <w:ind w:left="3283" w:hanging="108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003" w:hanging="1800"/>
      </w:pPr>
      <w:rPr>
        <w:rFonts w:hint="default"/>
      </w:rPr>
    </w:lvl>
  </w:abstractNum>
  <w:abstractNum w:abstractNumId="33">
    <w:nsid w:val="78F77D75"/>
    <w:multiLevelType w:val="hybridMultilevel"/>
    <w:tmpl w:val="660A0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0"/>
  </w:num>
  <w:num w:numId="4">
    <w:abstractNumId w:val="8"/>
  </w:num>
  <w:num w:numId="5">
    <w:abstractNumId w:val="2"/>
  </w:num>
  <w:num w:numId="6">
    <w:abstractNumId w:val="9"/>
  </w:num>
  <w:num w:numId="7">
    <w:abstractNumId w:val="10"/>
  </w:num>
  <w:num w:numId="8">
    <w:abstractNumId w:val="18"/>
  </w:num>
  <w:num w:numId="9">
    <w:abstractNumId w:val="24"/>
  </w:num>
  <w:num w:numId="10">
    <w:abstractNumId w:val="29"/>
  </w:num>
  <w:num w:numId="11">
    <w:abstractNumId w:val="32"/>
  </w:num>
  <w:num w:numId="12">
    <w:abstractNumId w:val="30"/>
  </w:num>
  <w:num w:numId="13">
    <w:abstractNumId w:val="19"/>
  </w:num>
  <w:num w:numId="14">
    <w:abstractNumId w:val="27"/>
  </w:num>
  <w:num w:numId="15">
    <w:abstractNumId w:val="21"/>
  </w:num>
  <w:num w:numId="16">
    <w:abstractNumId w:val="13"/>
  </w:num>
  <w:num w:numId="17">
    <w:abstractNumId w:val="7"/>
  </w:num>
  <w:num w:numId="18">
    <w:abstractNumId w:val="11"/>
  </w:num>
  <w:num w:numId="19">
    <w:abstractNumId w:val="25"/>
  </w:num>
  <w:num w:numId="20">
    <w:abstractNumId w:val="1"/>
  </w:num>
  <w:num w:numId="21">
    <w:abstractNumId w:val="4"/>
  </w:num>
  <w:num w:numId="22">
    <w:abstractNumId w:val="33"/>
  </w:num>
  <w:num w:numId="23">
    <w:abstractNumId w:val="14"/>
  </w:num>
  <w:num w:numId="24">
    <w:abstractNumId w:val="5"/>
  </w:num>
  <w:num w:numId="25">
    <w:abstractNumId w:val="28"/>
  </w:num>
  <w:num w:numId="26">
    <w:abstractNumId w:val="15"/>
  </w:num>
  <w:num w:numId="27">
    <w:abstractNumId w:val="12"/>
  </w:num>
  <w:num w:numId="28">
    <w:abstractNumId w:val="22"/>
  </w:num>
  <w:num w:numId="29">
    <w:abstractNumId w:val="6"/>
  </w:num>
  <w:num w:numId="30">
    <w:abstractNumId w:val="2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0E"/>
    <w:rsid w:val="00013BFA"/>
    <w:rsid w:val="00044A6B"/>
    <w:rsid w:val="00074DDF"/>
    <w:rsid w:val="000A562E"/>
    <w:rsid w:val="000E2F68"/>
    <w:rsid w:val="00104404"/>
    <w:rsid w:val="001222F3"/>
    <w:rsid w:val="00140D25"/>
    <w:rsid w:val="001534FD"/>
    <w:rsid w:val="00171779"/>
    <w:rsid w:val="00182F30"/>
    <w:rsid w:val="001C4BD5"/>
    <w:rsid w:val="00265F6E"/>
    <w:rsid w:val="002C2A11"/>
    <w:rsid w:val="002D0030"/>
    <w:rsid w:val="00306B34"/>
    <w:rsid w:val="003314D9"/>
    <w:rsid w:val="00365BE6"/>
    <w:rsid w:val="003C228D"/>
    <w:rsid w:val="00457179"/>
    <w:rsid w:val="004E4E49"/>
    <w:rsid w:val="005102CC"/>
    <w:rsid w:val="00523D4A"/>
    <w:rsid w:val="00550472"/>
    <w:rsid w:val="00567AAF"/>
    <w:rsid w:val="00583C0E"/>
    <w:rsid w:val="0059687E"/>
    <w:rsid w:val="005A69DF"/>
    <w:rsid w:val="005E1D77"/>
    <w:rsid w:val="00607544"/>
    <w:rsid w:val="00627125"/>
    <w:rsid w:val="0065413E"/>
    <w:rsid w:val="00657AE4"/>
    <w:rsid w:val="007036A2"/>
    <w:rsid w:val="00706F66"/>
    <w:rsid w:val="00743EBB"/>
    <w:rsid w:val="0076079E"/>
    <w:rsid w:val="00766F91"/>
    <w:rsid w:val="00770F8B"/>
    <w:rsid w:val="00771FC2"/>
    <w:rsid w:val="00787213"/>
    <w:rsid w:val="00792D03"/>
    <w:rsid w:val="007C09DB"/>
    <w:rsid w:val="008339E2"/>
    <w:rsid w:val="008436EC"/>
    <w:rsid w:val="00852082"/>
    <w:rsid w:val="00885D4F"/>
    <w:rsid w:val="008A422D"/>
    <w:rsid w:val="009011EE"/>
    <w:rsid w:val="009837B4"/>
    <w:rsid w:val="00996629"/>
    <w:rsid w:val="009D7762"/>
    <w:rsid w:val="009E4B18"/>
    <w:rsid w:val="00A56551"/>
    <w:rsid w:val="00A57422"/>
    <w:rsid w:val="00A825E3"/>
    <w:rsid w:val="00A95051"/>
    <w:rsid w:val="00AC3C34"/>
    <w:rsid w:val="00B27606"/>
    <w:rsid w:val="00B730E9"/>
    <w:rsid w:val="00B84B48"/>
    <w:rsid w:val="00BF05E0"/>
    <w:rsid w:val="00C066C8"/>
    <w:rsid w:val="00C24B98"/>
    <w:rsid w:val="00C42C26"/>
    <w:rsid w:val="00C70249"/>
    <w:rsid w:val="00C8215C"/>
    <w:rsid w:val="00CA0282"/>
    <w:rsid w:val="00CE143B"/>
    <w:rsid w:val="00CE4D7F"/>
    <w:rsid w:val="00D1276C"/>
    <w:rsid w:val="00D12DCE"/>
    <w:rsid w:val="00D230E6"/>
    <w:rsid w:val="00D73EE8"/>
    <w:rsid w:val="00D77555"/>
    <w:rsid w:val="00DA3F34"/>
    <w:rsid w:val="00E1124A"/>
    <w:rsid w:val="00EA66ED"/>
    <w:rsid w:val="00EC31E3"/>
    <w:rsid w:val="00EE77A1"/>
    <w:rsid w:val="00EF15DC"/>
    <w:rsid w:val="00F06801"/>
    <w:rsid w:val="00F07ACA"/>
    <w:rsid w:val="00F23804"/>
    <w:rsid w:val="00FD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0E"/>
  </w:style>
  <w:style w:type="paragraph" w:styleId="Heading3">
    <w:name w:val="heading 3"/>
    <w:basedOn w:val="Normal"/>
    <w:next w:val="Normal"/>
    <w:link w:val="Heading3Char"/>
    <w:uiPriority w:val="9"/>
    <w:semiHidden/>
    <w:unhideWhenUsed/>
    <w:qFormat/>
    <w:rsid w:val="00996629"/>
    <w:pPr>
      <w:keepNext/>
      <w:keepLines/>
      <w:spacing w:before="200" w:after="0" w:line="480" w:lineRule="auto"/>
      <w:jc w:val="both"/>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40D25"/>
    <w:pPr>
      <w:spacing w:after="0" w:line="360" w:lineRule="auto"/>
      <w:ind w:firstLine="90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140D25"/>
    <w:rPr>
      <w:rFonts w:ascii="Arial" w:eastAsia="Times New Roman" w:hAnsi="Arial" w:cs="Arial"/>
      <w:sz w:val="24"/>
      <w:szCs w:val="24"/>
    </w:rPr>
  </w:style>
  <w:style w:type="paragraph" w:styleId="ListParagraph">
    <w:name w:val="List Paragraph"/>
    <w:basedOn w:val="Normal"/>
    <w:link w:val="ListParagraphChar"/>
    <w:uiPriority w:val="34"/>
    <w:qFormat/>
    <w:rsid w:val="00140D25"/>
    <w:pPr>
      <w:ind w:left="720"/>
      <w:contextualSpacing/>
    </w:pPr>
  </w:style>
  <w:style w:type="paragraph" w:styleId="Header">
    <w:name w:val="header"/>
    <w:basedOn w:val="Normal"/>
    <w:link w:val="HeaderChar"/>
    <w:uiPriority w:val="99"/>
    <w:unhideWhenUsed/>
    <w:rsid w:val="004E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49"/>
  </w:style>
  <w:style w:type="paragraph" w:styleId="Footer">
    <w:name w:val="footer"/>
    <w:basedOn w:val="Normal"/>
    <w:link w:val="FooterChar"/>
    <w:uiPriority w:val="99"/>
    <w:unhideWhenUsed/>
    <w:rsid w:val="004E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49"/>
  </w:style>
  <w:style w:type="table" w:styleId="TableGrid">
    <w:name w:val="Table Grid"/>
    <w:basedOn w:val="TableNormal"/>
    <w:uiPriority w:val="59"/>
    <w:rsid w:val="00D2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34"/>
    <w:rPr>
      <w:rFonts w:ascii="Tahoma" w:hAnsi="Tahoma" w:cs="Tahoma"/>
      <w:sz w:val="16"/>
      <w:szCs w:val="16"/>
    </w:rPr>
  </w:style>
  <w:style w:type="paragraph" w:styleId="HTMLPreformatted">
    <w:name w:val="HTML Preformatted"/>
    <w:basedOn w:val="Normal"/>
    <w:link w:val="HTMLPreformattedChar"/>
    <w:uiPriority w:val="99"/>
    <w:semiHidden/>
    <w:unhideWhenUsed/>
    <w:rsid w:val="00BF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05E0"/>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A56551"/>
  </w:style>
  <w:style w:type="paragraph" w:styleId="NoSpacing">
    <w:name w:val="No Spacing"/>
    <w:uiPriority w:val="1"/>
    <w:qFormat/>
    <w:rsid w:val="0099662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semiHidden/>
    <w:rsid w:val="00996629"/>
    <w:rPr>
      <w:rFonts w:asciiTheme="majorHAnsi" w:eastAsiaTheme="majorEastAsia" w:hAnsiTheme="majorHAnsi" w:cstheme="majorBidi"/>
      <w:b/>
      <w:bCs/>
      <w:color w:val="4F81BD" w:themeColor="accent1"/>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0E"/>
  </w:style>
  <w:style w:type="paragraph" w:styleId="Heading3">
    <w:name w:val="heading 3"/>
    <w:basedOn w:val="Normal"/>
    <w:next w:val="Normal"/>
    <w:link w:val="Heading3Char"/>
    <w:uiPriority w:val="9"/>
    <w:semiHidden/>
    <w:unhideWhenUsed/>
    <w:qFormat/>
    <w:rsid w:val="00996629"/>
    <w:pPr>
      <w:keepNext/>
      <w:keepLines/>
      <w:spacing w:before="200" w:after="0" w:line="480" w:lineRule="auto"/>
      <w:jc w:val="both"/>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40D25"/>
    <w:pPr>
      <w:spacing w:after="0" w:line="360" w:lineRule="auto"/>
      <w:ind w:firstLine="90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140D25"/>
    <w:rPr>
      <w:rFonts w:ascii="Arial" w:eastAsia="Times New Roman" w:hAnsi="Arial" w:cs="Arial"/>
      <w:sz w:val="24"/>
      <w:szCs w:val="24"/>
    </w:rPr>
  </w:style>
  <w:style w:type="paragraph" w:styleId="ListParagraph">
    <w:name w:val="List Paragraph"/>
    <w:basedOn w:val="Normal"/>
    <w:link w:val="ListParagraphChar"/>
    <w:uiPriority w:val="34"/>
    <w:qFormat/>
    <w:rsid w:val="00140D25"/>
    <w:pPr>
      <w:ind w:left="720"/>
      <w:contextualSpacing/>
    </w:pPr>
  </w:style>
  <w:style w:type="paragraph" w:styleId="Header">
    <w:name w:val="header"/>
    <w:basedOn w:val="Normal"/>
    <w:link w:val="HeaderChar"/>
    <w:uiPriority w:val="99"/>
    <w:unhideWhenUsed/>
    <w:rsid w:val="004E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49"/>
  </w:style>
  <w:style w:type="paragraph" w:styleId="Footer">
    <w:name w:val="footer"/>
    <w:basedOn w:val="Normal"/>
    <w:link w:val="FooterChar"/>
    <w:uiPriority w:val="99"/>
    <w:unhideWhenUsed/>
    <w:rsid w:val="004E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49"/>
  </w:style>
  <w:style w:type="table" w:styleId="TableGrid">
    <w:name w:val="Table Grid"/>
    <w:basedOn w:val="TableNormal"/>
    <w:uiPriority w:val="59"/>
    <w:rsid w:val="00D2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34"/>
    <w:rPr>
      <w:rFonts w:ascii="Tahoma" w:hAnsi="Tahoma" w:cs="Tahoma"/>
      <w:sz w:val="16"/>
      <w:szCs w:val="16"/>
    </w:rPr>
  </w:style>
  <w:style w:type="paragraph" w:styleId="HTMLPreformatted">
    <w:name w:val="HTML Preformatted"/>
    <w:basedOn w:val="Normal"/>
    <w:link w:val="HTMLPreformattedChar"/>
    <w:uiPriority w:val="99"/>
    <w:semiHidden/>
    <w:unhideWhenUsed/>
    <w:rsid w:val="00BF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05E0"/>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A56551"/>
  </w:style>
  <w:style w:type="paragraph" w:styleId="NoSpacing">
    <w:name w:val="No Spacing"/>
    <w:uiPriority w:val="1"/>
    <w:qFormat/>
    <w:rsid w:val="0099662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semiHidden/>
    <w:rsid w:val="00996629"/>
    <w:rPr>
      <w:rFonts w:asciiTheme="majorHAnsi" w:eastAsiaTheme="majorEastAsia" w:hAnsiTheme="majorHAnsi" w:cstheme="majorBidi"/>
      <w:b/>
      <w:bCs/>
      <w:color w:val="4F81BD" w:themeColor="accent1"/>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16</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2018-12-04T02:13:00Z</cp:lastPrinted>
  <dcterms:created xsi:type="dcterms:W3CDTF">2019-07-08T14:14:00Z</dcterms:created>
  <dcterms:modified xsi:type="dcterms:W3CDTF">2019-07-19T03:11:00Z</dcterms:modified>
</cp:coreProperties>
</file>