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2F32E" w14:textId="1299C240" w:rsidR="00186EF8" w:rsidRDefault="00186EF8" w:rsidP="00186EF8">
      <w:pPr>
        <w:spacing w:line="480" w:lineRule="auto"/>
        <w:jc w:val="center"/>
        <w:rPr>
          <w:rFonts w:ascii="Arial" w:hAnsi="Arial" w:cs="Arial"/>
          <w:sz w:val="24"/>
          <w:szCs w:val="24"/>
        </w:rPr>
      </w:pPr>
      <w:r w:rsidRPr="00590C47">
        <w:rPr>
          <w:rFonts w:ascii="Arial" w:hAnsi="Arial" w:cs="Arial"/>
          <w:b/>
          <w:sz w:val="24"/>
          <w:szCs w:val="24"/>
        </w:rPr>
        <w:t>ANALYSIS OF TRANSPORTATION AGENCY ROLE IN SOLVING ILLEGAL PARKING PROBLEM AND THE IMPACT TO THE TRAFFIC FLUENCY IN DKI JAKARTA PROVINCE</w:t>
      </w:r>
    </w:p>
    <w:p w14:paraId="2926C609" w14:textId="77777777" w:rsidR="00186EF8" w:rsidRDefault="00186EF8" w:rsidP="00160CEC">
      <w:pPr>
        <w:spacing w:line="480" w:lineRule="auto"/>
        <w:jc w:val="center"/>
        <w:rPr>
          <w:rFonts w:ascii="Arial" w:hAnsi="Arial" w:cs="Arial"/>
          <w:sz w:val="24"/>
          <w:szCs w:val="24"/>
        </w:rPr>
      </w:pPr>
    </w:p>
    <w:p w14:paraId="043A543A" w14:textId="005CF0C1" w:rsidR="00186EF8" w:rsidRPr="00186EF8" w:rsidRDefault="00186EF8" w:rsidP="00160CEC">
      <w:pPr>
        <w:spacing w:line="480" w:lineRule="auto"/>
        <w:jc w:val="center"/>
        <w:rPr>
          <w:rFonts w:ascii="Arial" w:hAnsi="Arial" w:cs="Arial"/>
          <w:sz w:val="24"/>
          <w:szCs w:val="24"/>
        </w:rPr>
      </w:pPr>
      <w:r w:rsidRPr="00186EF8">
        <w:rPr>
          <w:rFonts w:ascii="Arial" w:hAnsi="Arial" w:cs="Arial"/>
          <w:sz w:val="24"/>
          <w:szCs w:val="24"/>
        </w:rPr>
        <w:t>Ragil Cahyo Utomo</w:t>
      </w:r>
    </w:p>
    <w:p w14:paraId="088CC6D3" w14:textId="47F37354" w:rsidR="00186EF8" w:rsidRPr="00186EF8" w:rsidRDefault="00186EF8" w:rsidP="00160CEC">
      <w:pPr>
        <w:spacing w:line="480" w:lineRule="auto"/>
        <w:jc w:val="center"/>
        <w:rPr>
          <w:rFonts w:ascii="Arial" w:hAnsi="Arial" w:cs="Arial"/>
          <w:sz w:val="24"/>
          <w:szCs w:val="24"/>
        </w:rPr>
      </w:pPr>
      <w:r w:rsidRPr="00186EF8">
        <w:rPr>
          <w:rFonts w:ascii="Arial" w:hAnsi="Arial" w:cs="Arial"/>
          <w:sz w:val="24"/>
          <w:szCs w:val="24"/>
        </w:rPr>
        <w:t>INSTITUT PEMERINTAHAN DALAM NEGERI</w:t>
      </w:r>
    </w:p>
    <w:p w14:paraId="619C4716" w14:textId="14858FEF" w:rsidR="00186EF8" w:rsidRDefault="001F1141" w:rsidP="00160CEC">
      <w:pPr>
        <w:spacing w:line="480" w:lineRule="auto"/>
        <w:jc w:val="center"/>
        <w:rPr>
          <w:rFonts w:ascii="Arial" w:hAnsi="Arial" w:cs="Arial"/>
          <w:sz w:val="24"/>
          <w:szCs w:val="24"/>
        </w:rPr>
      </w:pPr>
      <w:hyperlink r:id="rId7" w:history="1">
        <w:r w:rsidR="00186EF8" w:rsidRPr="000F1FD3">
          <w:rPr>
            <w:rStyle w:val="Hyperlink"/>
            <w:rFonts w:ascii="Arial" w:hAnsi="Arial" w:cs="Arial"/>
            <w:sz w:val="24"/>
            <w:szCs w:val="24"/>
          </w:rPr>
          <w:t>ragilcahyoutomo@gmail.com</w:t>
        </w:r>
      </w:hyperlink>
    </w:p>
    <w:p w14:paraId="08CFBDA1" w14:textId="77777777" w:rsidR="00BD1FC7" w:rsidRPr="00186EF8" w:rsidRDefault="00BD1FC7" w:rsidP="00BD1FC7">
      <w:pPr>
        <w:spacing w:line="480" w:lineRule="auto"/>
        <w:jc w:val="center"/>
        <w:rPr>
          <w:rFonts w:ascii="Arial" w:hAnsi="Arial" w:cs="Arial"/>
          <w:sz w:val="24"/>
          <w:szCs w:val="24"/>
        </w:rPr>
      </w:pPr>
    </w:p>
    <w:p w14:paraId="747AD09C" w14:textId="773D9C9A" w:rsidR="00BD1FC7" w:rsidRDefault="00EC56C6" w:rsidP="00484C25">
      <w:pPr>
        <w:spacing w:line="480" w:lineRule="auto"/>
        <w:jc w:val="center"/>
        <w:rPr>
          <w:rFonts w:ascii="Arial" w:hAnsi="Arial" w:cs="Arial"/>
          <w:b/>
          <w:sz w:val="24"/>
          <w:szCs w:val="24"/>
        </w:rPr>
      </w:pPr>
      <w:r>
        <w:rPr>
          <w:rFonts w:ascii="Arial" w:hAnsi="Arial" w:cs="Arial"/>
          <w:b/>
          <w:sz w:val="24"/>
          <w:szCs w:val="24"/>
        </w:rPr>
        <w:t>ABSTRAK</w:t>
      </w:r>
    </w:p>
    <w:p w14:paraId="11A21392" w14:textId="102D3E99" w:rsidR="00EC56C6" w:rsidRDefault="00EC56C6" w:rsidP="00186EF8">
      <w:pPr>
        <w:ind w:firstLine="720"/>
        <w:jc w:val="both"/>
        <w:rPr>
          <w:rFonts w:ascii="Arial" w:hAnsi="Arial" w:cs="Arial"/>
          <w:sz w:val="24"/>
          <w:szCs w:val="24"/>
        </w:rPr>
      </w:pPr>
      <w:r>
        <w:rPr>
          <w:rFonts w:ascii="Arial" w:hAnsi="Arial" w:cs="Arial"/>
          <w:sz w:val="24"/>
          <w:szCs w:val="24"/>
        </w:rPr>
        <w:t xml:space="preserve">Judul skripsi adalah “ ANALISIS PERAN DINAS PERHUBUNGAN DALAM MENYELESAIKAN MASALAH PARKIR </w:t>
      </w:r>
      <w:r w:rsidR="00186EF8">
        <w:rPr>
          <w:rFonts w:ascii="Arial" w:hAnsi="Arial" w:cs="Arial"/>
          <w:sz w:val="24"/>
          <w:szCs w:val="24"/>
        </w:rPr>
        <w:t>LIAR</w:t>
      </w:r>
      <w:r>
        <w:rPr>
          <w:rFonts w:ascii="Arial" w:hAnsi="Arial" w:cs="Arial"/>
          <w:sz w:val="24"/>
          <w:szCs w:val="24"/>
        </w:rPr>
        <w:t xml:space="preserve"> DAN DAMPAK TERHADAP </w:t>
      </w:r>
      <w:r w:rsidR="00186EF8">
        <w:rPr>
          <w:rFonts w:ascii="Arial" w:hAnsi="Arial" w:cs="Arial"/>
          <w:sz w:val="24"/>
          <w:szCs w:val="24"/>
        </w:rPr>
        <w:t>KELANCARAN LALU LINTAS</w:t>
      </w:r>
      <w:r>
        <w:rPr>
          <w:rFonts w:ascii="Arial" w:hAnsi="Arial" w:cs="Arial"/>
          <w:sz w:val="24"/>
          <w:szCs w:val="24"/>
        </w:rPr>
        <w:t xml:space="preserve"> DI PROVINSI DKI JAKARTA “. </w:t>
      </w:r>
      <w:r w:rsidRPr="00EC56C6">
        <w:rPr>
          <w:rFonts w:ascii="Arial" w:hAnsi="Arial" w:cs="Arial"/>
          <w:sz w:val="24"/>
          <w:szCs w:val="24"/>
        </w:rPr>
        <w:t>Penulis tertarik karena Jakarta memiliki kemacetan yang tinggi dari beberapa faktor termasuk parkir</w:t>
      </w:r>
      <w:r w:rsidR="00186EF8">
        <w:rPr>
          <w:rFonts w:ascii="Arial" w:hAnsi="Arial" w:cs="Arial"/>
          <w:sz w:val="24"/>
          <w:szCs w:val="24"/>
        </w:rPr>
        <w:t xml:space="preserve"> liar.</w:t>
      </w:r>
    </w:p>
    <w:p w14:paraId="1BDFDDE4" w14:textId="0EB12894" w:rsidR="00EC56C6" w:rsidRDefault="00EC56C6" w:rsidP="00186EF8">
      <w:pPr>
        <w:ind w:firstLine="720"/>
        <w:jc w:val="both"/>
        <w:rPr>
          <w:rFonts w:ascii="Arial" w:hAnsi="Arial" w:cs="Arial"/>
          <w:sz w:val="24"/>
          <w:szCs w:val="24"/>
        </w:rPr>
      </w:pPr>
      <w:r w:rsidRPr="00EC56C6">
        <w:rPr>
          <w:rFonts w:ascii="Arial" w:hAnsi="Arial" w:cs="Arial"/>
          <w:sz w:val="24"/>
          <w:szCs w:val="24"/>
        </w:rPr>
        <w:t xml:space="preserve">Tujuannya adalah untuk menganalisis peran Dinas Perhubungan khususnya tentang parkir </w:t>
      </w:r>
      <w:r w:rsidR="00186EF8">
        <w:rPr>
          <w:rFonts w:ascii="Arial" w:hAnsi="Arial" w:cs="Arial"/>
          <w:sz w:val="24"/>
          <w:szCs w:val="24"/>
        </w:rPr>
        <w:t>liar</w:t>
      </w:r>
      <w:r w:rsidRPr="00EC56C6">
        <w:rPr>
          <w:rFonts w:ascii="Arial" w:hAnsi="Arial" w:cs="Arial"/>
          <w:sz w:val="24"/>
          <w:szCs w:val="24"/>
        </w:rPr>
        <w:t>. Penelitian ini menggunakan teori peran dari Soekanto dengan metode deskriptif kualitatif.</w:t>
      </w:r>
    </w:p>
    <w:p w14:paraId="02428ECE" w14:textId="745C519A" w:rsidR="00EC56C6" w:rsidRDefault="00EC56C6" w:rsidP="00186EF8">
      <w:pPr>
        <w:ind w:firstLine="720"/>
        <w:jc w:val="both"/>
        <w:rPr>
          <w:rFonts w:ascii="Arial" w:hAnsi="Arial" w:cs="Arial"/>
          <w:sz w:val="24"/>
          <w:szCs w:val="24"/>
        </w:rPr>
      </w:pPr>
      <w:r w:rsidRPr="00EC56C6">
        <w:rPr>
          <w:rFonts w:ascii="Arial" w:hAnsi="Arial" w:cs="Arial"/>
          <w:sz w:val="24"/>
          <w:szCs w:val="24"/>
        </w:rPr>
        <w:t xml:space="preserve">Hasil penelitian ini adalah peran tidak maksimal dalam beberapa indikator. Parkir </w:t>
      </w:r>
      <w:r w:rsidR="00186EF8">
        <w:rPr>
          <w:rFonts w:ascii="Arial" w:hAnsi="Arial" w:cs="Arial"/>
          <w:sz w:val="24"/>
          <w:szCs w:val="24"/>
        </w:rPr>
        <w:t>liar</w:t>
      </w:r>
      <w:r w:rsidRPr="00EC56C6">
        <w:rPr>
          <w:rFonts w:ascii="Arial" w:hAnsi="Arial" w:cs="Arial"/>
          <w:sz w:val="24"/>
          <w:szCs w:val="24"/>
        </w:rPr>
        <w:t xml:space="preserve"> memengaruhi kelancaran lalu lintas secara signifikan. Faktor penghambatnya adalah kurangnya tempat parkir, jumlah kendaraan, budaya masyarakat. Upaya pemecahannya adalah menggunakan truk derek, didenda, menyediakan transportasi umum</w:t>
      </w:r>
    </w:p>
    <w:p w14:paraId="5340D1A6" w14:textId="77777777" w:rsidR="00160CEC" w:rsidRDefault="00EC56C6" w:rsidP="00160CEC">
      <w:pPr>
        <w:ind w:firstLine="720"/>
        <w:jc w:val="both"/>
        <w:rPr>
          <w:rFonts w:ascii="Arial" w:hAnsi="Arial" w:cs="Arial"/>
          <w:sz w:val="24"/>
          <w:szCs w:val="24"/>
        </w:rPr>
      </w:pPr>
      <w:r w:rsidRPr="00EC56C6">
        <w:rPr>
          <w:rFonts w:ascii="Arial" w:hAnsi="Arial" w:cs="Arial"/>
          <w:sz w:val="24"/>
          <w:szCs w:val="24"/>
        </w:rPr>
        <w:t>Sarannya adalah meningkatkan pengawasan dengan menggunakan teknologi, mengakomodasi regulasi yang lebih kuat, mengubah budaya masyarakat.</w:t>
      </w:r>
    </w:p>
    <w:p w14:paraId="165DD2A9" w14:textId="1DBCCE52" w:rsidR="00302A21" w:rsidRPr="00484C25" w:rsidRDefault="00EC56C6" w:rsidP="00484C25">
      <w:pPr>
        <w:jc w:val="both"/>
        <w:rPr>
          <w:rFonts w:ascii="Arial" w:hAnsi="Arial" w:cs="Arial"/>
          <w:sz w:val="24"/>
          <w:szCs w:val="24"/>
        </w:rPr>
      </w:pPr>
      <w:r w:rsidRPr="00EC56C6">
        <w:rPr>
          <w:rFonts w:ascii="Arial" w:hAnsi="Arial" w:cs="Arial"/>
          <w:sz w:val="24"/>
          <w:szCs w:val="24"/>
        </w:rPr>
        <w:t xml:space="preserve">Kata kunci: Peran, Lalu Lintas, Parkir </w:t>
      </w:r>
      <w:r w:rsidR="00186EF8">
        <w:rPr>
          <w:rFonts w:ascii="Arial" w:hAnsi="Arial" w:cs="Arial"/>
          <w:sz w:val="24"/>
          <w:szCs w:val="24"/>
        </w:rPr>
        <w:t>Liar</w:t>
      </w:r>
      <w:r w:rsidRPr="00EC56C6">
        <w:rPr>
          <w:rFonts w:ascii="Arial" w:hAnsi="Arial" w:cs="Arial"/>
          <w:sz w:val="24"/>
          <w:szCs w:val="24"/>
        </w:rPr>
        <w:t>, Dinas Perhubungan</w:t>
      </w:r>
    </w:p>
    <w:p w14:paraId="0DF44337" w14:textId="28675C43" w:rsidR="0016034C" w:rsidRPr="00302A21" w:rsidRDefault="0016034C" w:rsidP="00302A21">
      <w:pPr>
        <w:spacing w:line="480" w:lineRule="auto"/>
        <w:jc w:val="center"/>
        <w:rPr>
          <w:rFonts w:ascii="Arial" w:hAnsi="Arial" w:cs="Arial"/>
          <w:b/>
          <w:sz w:val="24"/>
          <w:szCs w:val="24"/>
        </w:rPr>
      </w:pPr>
      <w:r>
        <w:rPr>
          <w:rFonts w:ascii="Arial" w:hAnsi="Arial" w:cs="Arial"/>
          <w:b/>
          <w:sz w:val="24"/>
          <w:szCs w:val="24"/>
        </w:rPr>
        <w:lastRenderedPageBreak/>
        <w:t>ABSTRACT</w:t>
      </w:r>
    </w:p>
    <w:p w14:paraId="6EC35617" w14:textId="77777777" w:rsidR="0016034C" w:rsidRDefault="0016034C" w:rsidP="0016034C">
      <w:pPr>
        <w:ind w:firstLine="720"/>
        <w:jc w:val="both"/>
        <w:rPr>
          <w:rFonts w:ascii="Arial" w:hAnsi="Arial" w:cs="Arial"/>
          <w:sz w:val="24"/>
          <w:szCs w:val="24"/>
        </w:rPr>
      </w:pPr>
      <w:r>
        <w:rPr>
          <w:rFonts w:ascii="Arial" w:hAnsi="Arial" w:cs="Arial"/>
          <w:sz w:val="24"/>
          <w:szCs w:val="24"/>
        </w:rPr>
        <w:t xml:space="preserve">Thesis title is </w:t>
      </w:r>
      <w:r w:rsidRPr="00590C47">
        <w:rPr>
          <w:rFonts w:ascii="Arial" w:hAnsi="Arial" w:cs="Arial"/>
          <w:b/>
          <w:sz w:val="24"/>
          <w:szCs w:val="24"/>
        </w:rPr>
        <w:t>“ANALYSIS OF TRANSPORTATION AGENCY ROLE IN SOLVING ILLEGAL PARKING PROBLEM AND THE IMPACT TO THE TRAFFIC FLUENCY IN DKI JAKARTA PROVINCE”</w:t>
      </w:r>
      <w:r>
        <w:rPr>
          <w:rFonts w:ascii="Arial" w:hAnsi="Arial" w:cs="Arial"/>
          <w:sz w:val="24"/>
          <w:szCs w:val="24"/>
        </w:rPr>
        <w:t>. Author interested because Jakarta has high traffic jam from several factors include illegal parking.</w:t>
      </w:r>
    </w:p>
    <w:p w14:paraId="56CAAAA3" w14:textId="77777777" w:rsidR="0016034C" w:rsidRDefault="0016034C" w:rsidP="0016034C">
      <w:pPr>
        <w:ind w:firstLine="720"/>
        <w:jc w:val="both"/>
        <w:rPr>
          <w:rFonts w:ascii="Arial" w:hAnsi="Arial" w:cs="Arial"/>
          <w:sz w:val="24"/>
          <w:szCs w:val="24"/>
        </w:rPr>
      </w:pPr>
      <w:r>
        <w:rPr>
          <w:rFonts w:ascii="Arial" w:hAnsi="Arial" w:cs="Arial"/>
          <w:sz w:val="24"/>
          <w:szCs w:val="24"/>
        </w:rPr>
        <w:t>The purpose is to analys Transportation Agency role especially about illegal parking. The research use role theory from Soekanto with qualitative descriptive method.</w:t>
      </w:r>
    </w:p>
    <w:p w14:paraId="380119D7" w14:textId="77777777" w:rsidR="0016034C" w:rsidRDefault="0016034C" w:rsidP="0016034C">
      <w:pPr>
        <w:ind w:firstLine="720"/>
        <w:jc w:val="both"/>
        <w:rPr>
          <w:rFonts w:ascii="Arial" w:hAnsi="Arial" w:cs="Arial"/>
          <w:sz w:val="24"/>
          <w:szCs w:val="24"/>
        </w:rPr>
      </w:pPr>
      <w:r>
        <w:rPr>
          <w:rFonts w:ascii="Arial" w:hAnsi="Arial" w:cs="Arial"/>
          <w:sz w:val="24"/>
          <w:szCs w:val="24"/>
        </w:rPr>
        <w:t>Result of this research are the role didn’t maximal in several indicators. ILLegal parking affected traffic fluency significantly. Inhibit factors are lack of parking space, number of vehicles, peoples culture. Solving efforts are using tow truck, fined, provide public transportation.</w:t>
      </w:r>
    </w:p>
    <w:p w14:paraId="1762A661" w14:textId="1A291110" w:rsidR="0016034C" w:rsidRDefault="0016034C" w:rsidP="00484C25">
      <w:pPr>
        <w:ind w:firstLine="720"/>
        <w:jc w:val="both"/>
        <w:rPr>
          <w:rFonts w:ascii="Arial" w:hAnsi="Arial" w:cs="Arial"/>
          <w:sz w:val="24"/>
          <w:szCs w:val="24"/>
        </w:rPr>
      </w:pPr>
      <w:r>
        <w:rPr>
          <w:rFonts w:ascii="Arial" w:hAnsi="Arial" w:cs="Arial"/>
          <w:sz w:val="24"/>
          <w:szCs w:val="24"/>
        </w:rPr>
        <w:t>Suggestion are increase the supervision with the using technology, accommodate stronger regulation, change the culture of peoples.</w:t>
      </w:r>
    </w:p>
    <w:p w14:paraId="3E95864B" w14:textId="77777777" w:rsidR="0016034C" w:rsidRPr="00590C47" w:rsidRDefault="0016034C" w:rsidP="0016034C">
      <w:pPr>
        <w:jc w:val="both"/>
        <w:rPr>
          <w:rFonts w:ascii="Arial" w:hAnsi="Arial" w:cs="Arial"/>
          <w:sz w:val="24"/>
          <w:szCs w:val="24"/>
        </w:rPr>
      </w:pPr>
      <w:r>
        <w:rPr>
          <w:rFonts w:ascii="Arial" w:hAnsi="Arial" w:cs="Arial"/>
          <w:sz w:val="24"/>
          <w:szCs w:val="24"/>
        </w:rPr>
        <w:t>Keywords : Role, Traffic, Illegal Parking, Transportation Agency</w:t>
      </w:r>
    </w:p>
    <w:p w14:paraId="334AB230" w14:textId="09B66D37" w:rsidR="0016034C" w:rsidRDefault="0016034C" w:rsidP="00D749C0">
      <w:pPr>
        <w:spacing w:line="480" w:lineRule="auto"/>
        <w:rPr>
          <w:rFonts w:ascii="Times New Roman" w:hAnsi="Times New Roman" w:cs="Times New Roman"/>
          <w:sz w:val="24"/>
          <w:szCs w:val="24"/>
        </w:rPr>
      </w:pPr>
    </w:p>
    <w:p w14:paraId="1144A110" w14:textId="448DCB8B" w:rsidR="0016034C" w:rsidRPr="00D749C0" w:rsidRDefault="00665D52" w:rsidP="00D749C0">
      <w:pPr>
        <w:spacing w:after="0" w:line="480" w:lineRule="auto"/>
        <w:rPr>
          <w:rFonts w:ascii="Arial" w:hAnsi="Arial" w:cs="Arial"/>
          <w:b/>
          <w:sz w:val="24"/>
          <w:szCs w:val="24"/>
        </w:rPr>
      </w:pPr>
      <w:r>
        <w:rPr>
          <w:rFonts w:ascii="Arial" w:hAnsi="Arial" w:cs="Arial"/>
          <w:b/>
          <w:sz w:val="24"/>
          <w:szCs w:val="24"/>
        </w:rPr>
        <w:t>PRELIMINARY</w:t>
      </w:r>
    </w:p>
    <w:p w14:paraId="08D8063A" w14:textId="77777777" w:rsidR="0016034C" w:rsidRDefault="0016034C" w:rsidP="0016034C">
      <w:pPr>
        <w:pStyle w:val="ListParagraph"/>
        <w:spacing w:after="0" w:line="480" w:lineRule="auto"/>
        <w:ind w:left="0" w:firstLine="720"/>
        <w:jc w:val="both"/>
        <w:rPr>
          <w:rFonts w:ascii="Arial" w:hAnsi="Arial" w:cs="Arial"/>
          <w:sz w:val="24"/>
          <w:szCs w:val="24"/>
        </w:rPr>
      </w:pPr>
      <w:r>
        <w:rPr>
          <w:rFonts w:ascii="Arial" w:hAnsi="Arial" w:cs="Arial"/>
          <w:sz w:val="24"/>
          <w:szCs w:val="24"/>
        </w:rPr>
        <w:t xml:space="preserve">DKI Jakarta province as the capital of Indonesia is one of the most populated provinces in Indonesia. The amount of population in DKI Jakarta province is 10.4 million peoples which ranks 6th out of 34 provinces based on data from the Indonesian Central Bureau of Statistics Projections. The total area of ​​DKI Jakarta Province is the smallest in Indonesia, which ranks 34th out of 34 provinces with an area of ​​664km². Comparison of the amount population and the large of area in DKI Jakarta Province causes a very high solidity in DKI Jakarta Province which can cause the high level of traffic jam in the DKI Jakarta Province due to the needs of automotive vehicles and the </w:t>
      </w:r>
      <w:r>
        <w:rPr>
          <w:rFonts w:ascii="Arial" w:hAnsi="Arial" w:cs="Arial"/>
          <w:sz w:val="24"/>
          <w:szCs w:val="24"/>
        </w:rPr>
        <w:lastRenderedPageBreak/>
        <w:t>availability of existing roads. There are 17 million automotive vehicles in DKI Jakarta Province based on data from the Police Headquarters of the Republic of Indonesia by January 1, 2018 which ranks 2nd from 34 provinces in Indonesia.</w:t>
      </w:r>
    </w:p>
    <w:p w14:paraId="078D4DBE" w14:textId="69925D01" w:rsidR="0016034C" w:rsidRPr="00E36677" w:rsidRDefault="0016034C" w:rsidP="00E36677">
      <w:pPr>
        <w:pStyle w:val="ListParagraph"/>
        <w:spacing w:after="0" w:line="480" w:lineRule="auto"/>
        <w:ind w:left="0" w:firstLine="720"/>
        <w:jc w:val="both"/>
        <w:rPr>
          <w:rFonts w:ascii="Arial" w:hAnsi="Arial" w:cs="Arial"/>
          <w:sz w:val="24"/>
          <w:szCs w:val="24"/>
        </w:rPr>
      </w:pPr>
      <w:r>
        <w:rPr>
          <w:rFonts w:ascii="Arial" w:hAnsi="Arial" w:cs="Arial"/>
          <w:sz w:val="24"/>
          <w:szCs w:val="24"/>
        </w:rPr>
        <w:t>The traffic jam level in DKI Jakarta is one of the highest in the world. In 2017 DKI Jakarta ranks 12th as the country with the highest traffic jam level in the world. The calculation of traffic jam level is based on how long the driver spends the average time on the road during rush hours. Drivers in Indonesia spend an average of 63 hours on the road during rush hours according to inrix.</w:t>
      </w:r>
    </w:p>
    <w:p w14:paraId="7ADE7C15" w14:textId="77777777" w:rsidR="0016034C" w:rsidRDefault="0016034C" w:rsidP="0016034C">
      <w:pPr>
        <w:pStyle w:val="ListParagraph"/>
        <w:spacing w:after="0" w:line="480" w:lineRule="auto"/>
        <w:ind w:left="0" w:firstLine="810"/>
        <w:jc w:val="both"/>
        <w:rPr>
          <w:rFonts w:ascii="Arial" w:hAnsi="Arial" w:cs="Arial"/>
          <w:sz w:val="24"/>
          <w:szCs w:val="24"/>
        </w:rPr>
      </w:pPr>
      <w:r>
        <w:rPr>
          <w:rFonts w:ascii="Arial" w:hAnsi="Arial" w:cs="Arial"/>
          <w:sz w:val="24"/>
          <w:szCs w:val="24"/>
        </w:rPr>
        <w:t>Traffic jam was happened because of various factors and illegal parking is one of the most difficult factors to be managed. Illegal parking means the act of drivers parking vehicles in an illegal or restricted area such as a fire zone, where signs are posted, in crosswalks, on sidewalks, or blocking a fire hydrant as dictated by area traffic laws. Other definition, illegal parking is Illegal acts of parking are cited by a warning from local law enforcement and may result in a violation or fee.</w:t>
      </w:r>
    </w:p>
    <w:p w14:paraId="7339679D" w14:textId="77777777" w:rsidR="0016034C" w:rsidRDefault="0016034C" w:rsidP="0016034C">
      <w:pPr>
        <w:spacing w:after="0" w:line="480" w:lineRule="auto"/>
        <w:ind w:firstLine="720"/>
        <w:jc w:val="both"/>
        <w:rPr>
          <w:rFonts w:ascii="Arial" w:hAnsi="Arial" w:cs="Arial"/>
          <w:sz w:val="24"/>
          <w:szCs w:val="24"/>
        </w:rPr>
      </w:pPr>
      <w:r>
        <w:rPr>
          <w:rFonts w:ascii="Arial" w:hAnsi="Arial" w:cs="Arial"/>
          <w:sz w:val="24"/>
          <w:szCs w:val="24"/>
        </w:rPr>
        <w:t xml:space="preserve">The author choose illegal parking as the research problem because illegal parking is very crutial problem as its usually use the main roads which automatically decrease the volume or the capacity for accommodate all the vehicles to across the road. The loss of retribution also give an impact to the potential income for DKI Jakarta government. The spatial aesthetics also disturbed by illegal parking and its also affect to the traffic fluency, </w:t>
      </w:r>
      <w:r>
        <w:rPr>
          <w:rFonts w:ascii="Arial" w:hAnsi="Arial" w:cs="Arial"/>
          <w:sz w:val="24"/>
          <w:szCs w:val="24"/>
        </w:rPr>
        <w:lastRenderedPageBreak/>
        <w:t>increase the traffic jam level and give influence to all sector activities especially governance and economic affairs as DKI Jakarta is the capital of Indonesia in this case.</w:t>
      </w:r>
    </w:p>
    <w:p w14:paraId="14B6FA3C" w14:textId="211234F2" w:rsidR="00D91B42" w:rsidRPr="00D069F9" w:rsidRDefault="00CD65CE" w:rsidP="00D069F9">
      <w:pPr>
        <w:spacing w:after="0" w:line="480" w:lineRule="auto"/>
        <w:ind w:firstLine="720"/>
        <w:jc w:val="both"/>
        <w:rPr>
          <w:rFonts w:ascii="Arial" w:hAnsi="Arial" w:cs="Arial"/>
          <w:b/>
          <w:sz w:val="24"/>
          <w:szCs w:val="24"/>
        </w:rPr>
      </w:pPr>
      <w:r>
        <w:rPr>
          <w:rFonts w:ascii="Arial" w:hAnsi="Arial" w:cs="Arial"/>
          <w:bCs/>
          <w:sz w:val="24"/>
          <w:szCs w:val="24"/>
        </w:rPr>
        <w:t xml:space="preserve">This research use Role’s Theory from Soekanto. </w:t>
      </w:r>
      <w:r w:rsidR="00D069F9">
        <w:rPr>
          <w:rFonts w:ascii="Arial" w:hAnsi="Arial" w:cs="Arial"/>
          <w:bCs/>
          <w:sz w:val="24"/>
          <w:szCs w:val="24"/>
        </w:rPr>
        <w:t xml:space="preserve">Definition of role according to </w:t>
      </w:r>
      <w:r w:rsidR="00D91B42">
        <w:rPr>
          <w:rFonts w:ascii="Arial" w:hAnsi="Arial" w:cs="Arial"/>
          <w:sz w:val="24"/>
          <w:szCs w:val="24"/>
        </w:rPr>
        <w:t xml:space="preserve">Soekanto (2017:212) said that </w:t>
      </w:r>
      <w:r w:rsidR="00D91B42">
        <w:rPr>
          <w:rFonts w:ascii="Arial" w:hAnsi="Arial" w:cs="Arial"/>
          <w:i/>
          <w:sz w:val="24"/>
          <w:szCs w:val="24"/>
        </w:rPr>
        <w:t>“</w:t>
      </w:r>
      <w:r w:rsidR="00D91B42">
        <w:rPr>
          <w:rFonts w:ascii="Arial" w:hAnsi="Arial" w:cs="Arial"/>
          <w:sz w:val="24"/>
          <w:szCs w:val="24"/>
        </w:rPr>
        <w:t>Role is a dynamic aspect of status. If someone carries out his rights and obligations according to his position, then he is carrying out a role". If each member of the organization performs their duties and functions well, the organization will also run well.</w:t>
      </w:r>
    </w:p>
    <w:p w14:paraId="4AAA8512" w14:textId="5D0120BB" w:rsidR="00D91B42" w:rsidRDefault="00D91B42" w:rsidP="00D91B42">
      <w:pPr>
        <w:spacing w:line="480" w:lineRule="auto"/>
        <w:ind w:firstLine="720"/>
        <w:jc w:val="both"/>
        <w:rPr>
          <w:rFonts w:ascii="Arial" w:hAnsi="Arial" w:cs="Arial"/>
          <w:sz w:val="24"/>
          <w:szCs w:val="24"/>
        </w:rPr>
      </w:pPr>
      <w:r>
        <w:rPr>
          <w:rFonts w:ascii="Arial" w:hAnsi="Arial" w:cs="Arial"/>
          <w:sz w:val="24"/>
          <w:szCs w:val="24"/>
        </w:rPr>
        <w:t>There are 7 indicators according to Soekanto to assess a role if its good or not, which are</w:t>
      </w:r>
      <w:r w:rsidR="00D069F9">
        <w:rPr>
          <w:rFonts w:ascii="Arial" w:hAnsi="Arial" w:cs="Arial"/>
          <w:sz w:val="24"/>
          <w:szCs w:val="24"/>
        </w:rPr>
        <w:t xml:space="preserve"> budget, staffing, facilities and infrastructure, vision and missions, main duties, function, and authorities, purposes and objectives, and coordination.</w:t>
      </w:r>
    </w:p>
    <w:p w14:paraId="4BEA00D5" w14:textId="371D98EF"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Budget is a written plan regarding the activities of an organization that is expressed quantitatively for a certain period of time and is generally expressed in units of money.</w:t>
      </w:r>
    </w:p>
    <w:p w14:paraId="6B2ED5B3" w14:textId="77777777"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Staffing is the planning, organizing directing and controlling of the procurement, development, competation, integration, maintenance, and separation of human resources to the and that individual, organizational, and socieatal objectives are accomplished.</w:t>
      </w:r>
    </w:p>
    <w:p w14:paraId="0672BDF1" w14:textId="77777777"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 xml:space="preserve">Facilities are anything that can be used as a tool in achieving the purposes that more intended to moving object. Whereas infrastructure is </w:t>
      </w:r>
      <w:r w:rsidRPr="00D069F9">
        <w:rPr>
          <w:rFonts w:ascii="Arial" w:hAnsi="Arial" w:cs="Arial"/>
          <w:sz w:val="24"/>
          <w:szCs w:val="24"/>
        </w:rPr>
        <w:lastRenderedPageBreak/>
        <w:t>everything that is the main support for the implementation of a process (business, development, project) that intended to static object.</w:t>
      </w:r>
    </w:p>
    <w:p w14:paraId="04A5A240" w14:textId="77777777"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Vision is a realistic, trustworthy, attractive future view of the organization, a condition that is better than what is now available. Mission is a step / activity that must be carried out to realize the achievement of vision.</w:t>
      </w:r>
    </w:p>
    <w:p w14:paraId="1022AB61" w14:textId="77777777"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One interrelated unit between the main duties, function and authorities which is the main target or work that charged to the organization to be achieved and carried out as a legal basis in activities as well as signs in the implementation and coordination at the application level on the field.</w:t>
      </w:r>
    </w:p>
    <w:p w14:paraId="4DF4731F" w14:textId="77777777" w:rsid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Purposes and objectives is a description of the vision and mission that contains targets that will be achieved in a certain period of time as a measure or indicator of the effectivity and efficiency of the performance.</w:t>
      </w:r>
    </w:p>
    <w:p w14:paraId="15FCD27E" w14:textId="1AC68BF8" w:rsidR="00D91B42" w:rsidRPr="00D069F9" w:rsidRDefault="00D91B42" w:rsidP="00D069F9">
      <w:pPr>
        <w:spacing w:line="480" w:lineRule="auto"/>
        <w:ind w:firstLine="720"/>
        <w:jc w:val="both"/>
        <w:rPr>
          <w:rFonts w:ascii="Arial" w:hAnsi="Arial" w:cs="Arial"/>
          <w:sz w:val="24"/>
          <w:szCs w:val="24"/>
        </w:rPr>
      </w:pPr>
      <w:r w:rsidRPr="00D069F9">
        <w:rPr>
          <w:rFonts w:ascii="Arial" w:hAnsi="Arial" w:cs="Arial"/>
          <w:sz w:val="24"/>
          <w:szCs w:val="24"/>
        </w:rPr>
        <w:t>Coordination is an effort of cooperation between agencies or unit agencies in the implementation of certain tasks that they are mutually complementary and mutually helpful.</w:t>
      </w:r>
    </w:p>
    <w:p w14:paraId="4EE5897F" w14:textId="3CC3602C" w:rsidR="00E36677" w:rsidRPr="00F64057" w:rsidRDefault="00D91B42" w:rsidP="00F64057">
      <w:pPr>
        <w:spacing w:line="480" w:lineRule="auto"/>
        <w:ind w:firstLine="720"/>
        <w:jc w:val="both"/>
        <w:rPr>
          <w:rFonts w:ascii="Arial" w:hAnsi="Arial" w:cs="Arial"/>
          <w:b/>
          <w:sz w:val="24"/>
          <w:szCs w:val="24"/>
        </w:rPr>
      </w:pPr>
      <w:r w:rsidRPr="00F64057">
        <w:rPr>
          <w:rFonts w:ascii="Arial" w:hAnsi="Arial" w:cs="Arial"/>
          <w:bCs/>
          <w:sz w:val="24"/>
          <w:szCs w:val="24"/>
        </w:rPr>
        <w:t>Parking</w:t>
      </w:r>
      <w:r w:rsidR="0007483D" w:rsidRPr="00F64057">
        <w:rPr>
          <w:rFonts w:ascii="Arial" w:hAnsi="Arial" w:cs="Arial"/>
          <w:bCs/>
          <w:sz w:val="24"/>
          <w:szCs w:val="24"/>
        </w:rPr>
        <w:t xml:space="preserve"> accordi</w:t>
      </w:r>
      <w:r w:rsidR="00F64057" w:rsidRPr="00F64057">
        <w:rPr>
          <w:rFonts w:ascii="Arial" w:hAnsi="Arial" w:cs="Arial"/>
          <w:bCs/>
          <w:sz w:val="24"/>
          <w:szCs w:val="24"/>
        </w:rPr>
        <w:t>ng</w:t>
      </w:r>
      <w:r w:rsidR="00F64057">
        <w:rPr>
          <w:rFonts w:ascii="Arial" w:hAnsi="Arial" w:cs="Arial"/>
          <w:b/>
          <w:sz w:val="24"/>
          <w:szCs w:val="24"/>
        </w:rPr>
        <w:t xml:space="preserve"> </w:t>
      </w:r>
      <w:r>
        <w:rPr>
          <w:rFonts w:ascii="Arial" w:hAnsi="Arial" w:cs="Arial"/>
          <w:sz w:val="24"/>
          <w:szCs w:val="24"/>
        </w:rPr>
        <w:t>Ritongga on Rahardjo (2015:28-29) said that:</w:t>
      </w:r>
      <w:r w:rsidR="00F64057">
        <w:rPr>
          <w:rFonts w:ascii="Arial" w:hAnsi="Arial" w:cs="Arial"/>
          <w:b/>
          <w:sz w:val="24"/>
          <w:szCs w:val="24"/>
        </w:rPr>
        <w:t xml:space="preserve"> </w:t>
      </w:r>
      <w:r>
        <w:rPr>
          <w:rFonts w:ascii="Arial" w:hAnsi="Arial" w:cs="Arial"/>
          <w:sz w:val="24"/>
          <w:szCs w:val="24"/>
        </w:rPr>
        <w:t>“Parking is a condition where the vehicle does not move and stops at a certain place. There are three main types of parking, which are based on vehicle position settings, namely parallel parking, upright parking and sergeant parking</w:t>
      </w:r>
    </w:p>
    <w:p w14:paraId="27050E80" w14:textId="1F35FC81" w:rsidR="00D91B42" w:rsidRPr="00F64057" w:rsidRDefault="00D91B42" w:rsidP="00F64057">
      <w:pPr>
        <w:spacing w:line="480" w:lineRule="auto"/>
        <w:ind w:firstLine="720"/>
        <w:jc w:val="both"/>
        <w:rPr>
          <w:rFonts w:ascii="Arial" w:hAnsi="Arial" w:cs="Arial"/>
          <w:b/>
          <w:sz w:val="24"/>
          <w:szCs w:val="24"/>
        </w:rPr>
      </w:pPr>
      <w:r w:rsidRPr="00F64057">
        <w:rPr>
          <w:rFonts w:ascii="Arial" w:hAnsi="Arial" w:cs="Arial"/>
          <w:bCs/>
          <w:sz w:val="24"/>
          <w:szCs w:val="24"/>
        </w:rPr>
        <w:lastRenderedPageBreak/>
        <w:t>Traffic</w:t>
      </w:r>
      <w:r w:rsidR="00F64057" w:rsidRPr="00F64057">
        <w:rPr>
          <w:rFonts w:ascii="Arial" w:hAnsi="Arial" w:cs="Arial"/>
          <w:bCs/>
          <w:sz w:val="24"/>
          <w:szCs w:val="24"/>
        </w:rPr>
        <w:t xml:space="preserve"> </w:t>
      </w:r>
      <w:r w:rsidR="00F64057">
        <w:rPr>
          <w:rFonts w:ascii="Arial" w:hAnsi="Arial" w:cs="Arial"/>
          <w:sz w:val="24"/>
          <w:szCs w:val="24"/>
        </w:rPr>
        <w:t xml:space="preserve">according </w:t>
      </w:r>
      <w:r>
        <w:rPr>
          <w:rFonts w:ascii="Arial" w:hAnsi="Arial" w:cs="Arial"/>
          <w:sz w:val="24"/>
          <w:szCs w:val="24"/>
        </w:rPr>
        <w:t xml:space="preserve">Sasambe (2016) said "Traffic is an individual who moves with or without a moving device from one place to another." Soekanto in Sumampow (2013) explain </w:t>
      </w:r>
      <w:r>
        <w:rPr>
          <w:rFonts w:ascii="Arial" w:hAnsi="Arial" w:cs="Arial"/>
          <w:i/>
          <w:sz w:val="24"/>
          <w:szCs w:val="24"/>
        </w:rPr>
        <w:t>"</w:t>
      </w:r>
      <w:r>
        <w:rPr>
          <w:rFonts w:ascii="Arial" w:hAnsi="Arial" w:cs="Arial"/>
          <w:sz w:val="24"/>
          <w:szCs w:val="24"/>
        </w:rPr>
        <w:t>Traffic is something related to traveling from one place to another. The intended trip is not only travel from land routes, but also by sea and air lines."</w:t>
      </w:r>
    </w:p>
    <w:p w14:paraId="220901A9" w14:textId="1EC87DFF" w:rsidR="00D91B42" w:rsidRPr="00421AD9" w:rsidRDefault="00421AD9" w:rsidP="00421AD9">
      <w:pPr>
        <w:spacing w:line="480" w:lineRule="auto"/>
        <w:ind w:firstLine="720"/>
        <w:jc w:val="both"/>
        <w:rPr>
          <w:rFonts w:ascii="Arial" w:hAnsi="Arial" w:cs="Arial"/>
          <w:bCs/>
          <w:sz w:val="24"/>
          <w:szCs w:val="24"/>
        </w:rPr>
      </w:pPr>
      <w:r>
        <w:rPr>
          <w:rFonts w:ascii="Arial" w:hAnsi="Arial" w:cs="Arial"/>
          <w:bCs/>
          <w:sz w:val="24"/>
          <w:szCs w:val="24"/>
        </w:rPr>
        <w:t xml:space="preserve">In this research the author use </w:t>
      </w:r>
      <w:r w:rsidR="00D91B42" w:rsidRPr="00421AD9">
        <w:rPr>
          <w:rFonts w:ascii="Arial" w:hAnsi="Arial" w:cs="Arial"/>
          <w:bCs/>
          <w:sz w:val="24"/>
          <w:szCs w:val="24"/>
        </w:rPr>
        <w:t>Law Number 23 Year 2014 about Local Governance</w:t>
      </w:r>
      <w:r w:rsidRPr="00421AD9">
        <w:rPr>
          <w:rFonts w:ascii="Arial" w:hAnsi="Arial" w:cs="Arial"/>
          <w:bCs/>
          <w:sz w:val="24"/>
          <w:szCs w:val="24"/>
        </w:rPr>
        <w:t xml:space="preserve"> </w:t>
      </w:r>
      <w:r w:rsidR="00D91B42" w:rsidRPr="00421AD9">
        <w:rPr>
          <w:rFonts w:ascii="Arial" w:hAnsi="Arial" w:cs="Arial"/>
          <w:bCs/>
          <w:sz w:val="24"/>
          <w:szCs w:val="24"/>
        </w:rPr>
        <w:t>On Attachment 58</w:t>
      </w:r>
      <w:r w:rsidR="00442D00" w:rsidRPr="00421AD9">
        <w:rPr>
          <w:rFonts w:ascii="Arial" w:hAnsi="Arial" w:cs="Arial"/>
          <w:bCs/>
          <w:sz w:val="24"/>
          <w:szCs w:val="24"/>
        </w:rPr>
        <w:t xml:space="preserve"> </w:t>
      </w:r>
      <w:r w:rsidR="00D91B42" w:rsidRPr="00421AD9">
        <w:rPr>
          <w:rFonts w:ascii="Arial" w:hAnsi="Arial" w:cs="Arial"/>
          <w:bCs/>
          <w:sz w:val="24"/>
          <w:szCs w:val="24"/>
        </w:rPr>
        <w:t>about the Division of Governance Affairs on Transportation Sector</w:t>
      </w:r>
      <w:r w:rsidR="00442D00" w:rsidRPr="00421AD9">
        <w:rPr>
          <w:rFonts w:ascii="Arial" w:hAnsi="Arial" w:cs="Arial"/>
          <w:bCs/>
          <w:sz w:val="24"/>
          <w:szCs w:val="24"/>
        </w:rPr>
        <w:t xml:space="preserve"> </w:t>
      </w:r>
      <w:r w:rsidR="00D91B42" w:rsidRPr="00421AD9">
        <w:rPr>
          <w:rFonts w:ascii="Arial" w:hAnsi="Arial" w:cs="Arial"/>
          <w:bCs/>
          <w:sz w:val="24"/>
          <w:szCs w:val="24"/>
        </w:rPr>
        <w:t>duties</w:t>
      </w:r>
      <w:r w:rsidR="00E36677" w:rsidRPr="00421AD9">
        <w:rPr>
          <w:rFonts w:ascii="Arial" w:hAnsi="Arial" w:cs="Arial"/>
          <w:bCs/>
          <w:sz w:val="24"/>
          <w:szCs w:val="24"/>
        </w:rPr>
        <w:t>.</w:t>
      </w:r>
      <w:r w:rsidR="00D91B42" w:rsidRPr="00421AD9">
        <w:rPr>
          <w:rFonts w:ascii="Arial" w:hAnsi="Arial" w:cs="Arial"/>
          <w:bCs/>
          <w:sz w:val="24"/>
          <w:szCs w:val="24"/>
        </w:rPr>
        <w:t>Law Number 22 Year 2009 about Traffic and Public Transportation</w:t>
      </w:r>
      <w:r w:rsidR="00E36677" w:rsidRPr="00421AD9">
        <w:rPr>
          <w:rFonts w:ascii="Arial" w:hAnsi="Arial" w:cs="Arial"/>
          <w:bCs/>
          <w:sz w:val="24"/>
          <w:szCs w:val="24"/>
        </w:rPr>
        <w:t xml:space="preserve">, </w:t>
      </w:r>
      <w:r w:rsidR="00D91B42" w:rsidRPr="00421AD9">
        <w:rPr>
          <w:rFonts w:ascii="Arial" w:hAnsi="Arial" w:cs="Arial"/>
          <w:bCs/>
          <w:sz w:val="24"/>
          <w:szCs w:val="24"/>
        </w:rPr>
        <w:t>Local Regulation of DKI Jakarta Number 5 Year 2012 About Parking</w:t>
      </w:r>
      <w:r w:rsidR="00E36677" w:rsidRPr="00421AD9">
        <w:rPr>
          <w:rFonts w:ascii="Arial" w:hAnsi="Arial" w:cs="Arial"/>
          <w:bCs/>
          <w:sz w:val="24"/>
          <w:szCs w:val="24"/>
        </w:rPr>
        <w:t xml:space="preserve">, </w:t>
      </w:r>
      <w:r w:rsidR="00D91B42" w:rsidRPr="00421AD9">
        <w:rPr>
          <w:rFonts w:ascii="Arial" w:hAnsi="Arial" w:cs="Arial"/>
          <w:bCs/>
          <w:sz w:val="24"/>
          <w:szCs w:val="24"/>
        </w:rPr>
        <w:t>Local Regulation of DKI Jakarta Number 5 Year 2014 About Transportation</w:t>
      </w:r>
    </w:p>
    <w:p w14:paraId="14FD65A8" w14:textId="005C57B1" w:rsidR="003379B8" w:rsidRDefault="0016034C" w:rsidP="00644DA4">
      <w:pPr>
        <w:spacing w:after="0" w:line="480" w:lineRule="auto"/>
        <w:jc w:val="both"/>
        <w:rPr>
          <w:rFonts w:ascii="Arial" w:hAnsi="Arial" w:cs="Arial"/>
          <w:sz w:val="24"/>
          <w:szCs w:val="24"/>
        </w:rPr>
      </w:pPr>
      <w:r>
        <w:rPr>
          <w:rFonts w:ascii="Arial" w:hAnsi="Arial" w:cs="Arial"/>
          <w:sz w:val="24"/>
          <w:szCs w:val="24"/>
        </w:rPr>
        <w:tab/>
        <w:t>Based on the background and the problems above, the purpose of this research is to know, analyse and describe how the role of DKI Jakarta Transportation Agency, how illegal parking can affect the traffic and the inhibiting factors that exist also the efforts of DKI Jakarta Transportation Agency to solve illegal parking</w:t>
      </w:r>
    </w:p>
    <w:p w14:paraId="26A77E79" w14:textId="77777777" w:rsidR="00D542E2" w:rsidRDefault="00D542E2" w:rsidP="0016034C">
      <w:pPr>
        <w:spacing w:after="0" w:line="480" w:lineRule="auto"/>
        <w:rPr>
          <w:rFonts w:ascii="Arial" w:hAnsi="Arial" w:cs="Arial"/>
          <w:sz w:val="24"/>
          <w:szCs w:val="24"/>
        </w:rPr>
      </w:pPr>
    </w:p>
    <w:p w14:paraId="65E1D52F" w14:textId="719CC7BC" w:rsidR="0016034C" w:rsidRPr="00D91B42" w:rsidRDefault="0016034C" w:rsidP="0016034C">
      <w:pPr>
        <w:spacing w:after="0" w:line="480" w:lineRule="auto"/>
        <w:rPr>
          <w:rFonts w:ascii="Arial" w:hAnsi="Arial" w:cs="Arial"/>
          <w:b/>
          <w:sz w:val="24"/>
          <w:szCs w:val="24"/>
        </w:rPr>
      </w:pPr>
      <w:r>
        <w:rPr>
          <w:rFonts w:ascii="Arial" w:hAnsi="Arial" w:cs="Arial"/>
          <w:b/>
          <w:sz w:val="24"/>
          <w:szCs w:val="24"/>
        </w:rPr>
        <w:t>RESEARCH METHODOLOGY</w:t>
      </w:r>
    </w:p>
    <w:p w14:paraId="75D6245B" w14:textId="77777777" w:rsidR="0016034C" w:rsidRDefault="0016034C" w:rsidP="0016034C">
      <w:pPr>
        <w:spacing w:after="0" w:line="480" w:lineRule="auto"/>
        <w:jc w:val="both"/>
        <w:rPr>
          <w:rFonts w:ascii="Arial" w:hAnsi="Arial" w:cs="Arial"/>
          <w:sz w:val="24"/>
          <w:szCs w:val="24"/>
        </w:rPr>
      </w:pPr>
      <w:r>
        <w:rPr>
          <w:rFonts w:ascii="Arial" w:hAnsi="Arial" w:cs="Arial"/>
          <w:sz w:val="24"/>
          <w:szCs w:val="24"/>
        </w:rPr>
        <w:tab/>
        <w:t>In this research, author will use qualitative descriptive research with inductive approach. Neuman (2011:117) argue that:</w:t>
      </w:r>
    </w:p>
    <w:p w14:paraId="333DBA56" w14:textId="77777777" w:rsidR="0016034C" w:rsidRDefault="0016034C" w:rsidP="0016034C">
      <w:pPr>
        <w:spacing w:after="0" w:line="240" w:lineRule="auto"/>
        <w:ind w:left="720"/>
        <w:jc w:val="both"/>
        <w:rPr>
          <w:rFonts w:ascii="Arial" w:hAnsi="Arial" w:cs="Arial"/>
          <w:sz w:val="24"/>
          <w:szCs w:val="24"/>
        </w:rPr>
      </w:pPr>
      <w:r>
        <w:rPr>
          <w:rFonts w:ascii="Arial" w:hAnsi="Arial" w:cs="Arial"/>
          <w:sz w:val="24"/>
          <w:szCs w:val="24"/>
        </w:rPr>
        <w:t xml:space="preserve">“Qualitative researcher develops theory during the data collection process. This more inductive method means that theory is built from data or grounded in data. Many researches use grounded theory. It makes qualitative research flexible and lets data and theory interact. Qualitative researchers remain open to the unexpected, re willing to </w:t>
      </w:r>
      <w:r>
        <w:rPr>
          <w:rFonts w:ascii="Arial" w:hAnsi="Arial" w:cs="Arial"/>
          <w:sz w:val="24"/>
          <w:szCs w:val="24"/>
        </w:rPr>
        <w:lastRenderedPageBreak/>
        <w:t>change the direction or focus of a research project, and may abandon their original research question in the middle of a project”.</w:t>
      </w:r>
    </w:p>
    <w:p w14:paraId="622231B5" w14:textId="77777777" w:rsidR="0016034C" w:rsidRDefault="0016034C" w:rsidP="0016034C">
      <w:pPr>
        <w:spacing w:after="0" w:line="480" w:lineRule="auto"/>
        <w:jc w:val="both"/>
        <w:rPr>
          <w:rFonts w:ascii="Arial" w:hAnsi="Arial" w:cs="Arial"/>
          <w:sz w:val="24"/>
          <w:szCs w:val="24"/>
        </w:rPr>
      </w:pPr>
    </w:p>
    <w:p w14:paraId="21E22420" w14:textId="0C96701D" w:rsidR="0016034C" w:rsidRDefault="0016034C" w:rsidP="0016034C">
      <w:pPr>
        <w:spacing w:after="0" w:line="480" w:lineRule="auto"/>
        <w:ind w:firstLine="720"/>
        <w:jc w:val="both"/>
        <w:rPr>
          <w:rFonts w:ascii="Arial" w:hAnsi="Arial" w:cs="Arial"/>
          <w:sz w:val="24"/>
          <w:szCs w:val="24"/>
        </w:rPr>
      </w:pPr>
      <w:r>
        <w:rPr>
          <w:rFonts w:ascii="Arial" w:hAnsi="Arial" w:cs="Arial"/>
          <w:sz w:val="24"/>
          <w:szCs w:val="24"/>
        </w:rPr>
        <w:t xml:space="preserve">Qualitative research that will be doing by the author will use descriptive method. Khotari (2004:3) said that “Descriptive research is concerned with the present and attempts to determine the solution on the phenomenon under investigator”. </w:t>
      </w:r>
    </w:p>
    <w:p w14:paraId="7B65E232" w14:textId="26FE7772" w:rsidR="00D91B42" w:rsidRPr="00D91B42" w:rsidRDefault="0016034C" w:rsidP="00644DA4">
      <w:pPr>
        <w:spacing w:after="0" w:line="480" w:lineRule="auto"/>
        <w:ind w:firstLine="720"/>
        <w:jc w:val="both"/>
        <w:rPr>
          <w:rFonts w:ascii="Arial" w:hAnsi="Arial" w:cs="Arial"/>
          <w:sz w:val="24"/>
          <w:szCs w:val="24"/>
        </w:rPr>
      </w:pPr>
      <w:r>
        <w:rPr>
          <w:rFonts w:ascii="Arial" w:hAnsi="Arial" w:cs="Arial"/>
          <w:sz w:val="24"/>
          <w:szCs w:val="24"/>
        </w:rPr>
        <w:t xml:space="preserve">In this qualitative descriptive research that will do, author will use inductive approach. Creswell (2013:234) said “Inductive process illustrates working back and forth between the themes and the database until the researchers have estabilished a comprehensive set of themes”. </w:t>
      </w:r>
    </w:p>
    <w:p w14:paraId="7660C286" w14:textId="5F4FC1A3" w:rsidR="0016034C" w:rsidRDefault="0016034C" w:rsidP="00421AD9">
      <w:pPr>
        <w:spacing w:after="0" w:line="480" w:lineRule="auto"/>
        <w:ind w:firstLine="720"/>
        <w:jc w:val="both"/>
        <w:rPr>
          <w:rFonts w:ascii="Arial" w:hAnsi="Arial" w:cs="Arial"/>
          <w:sz w:val="24"/>
          <w:szCs w:val="24"/>
        </w:rPr>
      </w:pPr>
      <w:r>
        <w:rPr>
          <w:rFonts w:ascii="Arial" w:hAnsi="Arial" w:cs="Arial"/>
          <w:sz w:val="24"/>
          <w:szCs w:val="24"/>
        </w:rPr>
        <w:t>In this research, author choose the informant using purposive sampling technique and snowball sampling technique. Purposive sampling according to Babbie (2010:207) said that</w:t>
      </w:r>
      <w:r>
        <w:rPr>
          <w:rFonts w:ascii="Arial" w:hAnsi="Arial" w:cs="Arial"/>
          <w:i/>
          <w:sz w:val="24"/>
          <w:szCs w:val="24"/>
        </w:rPr>
        <w:t xml:space="preserve"> </w:t>
      </w:r>
      <w:r>
        <w:rPr>
          <w:rFonts w:ascii="Arial" w:hAnsi="Arial" w:cs="Arial"/>
          <w:sz w:val="24"/>
          <w:szCs w:val="24"/>
        </w:rPr>
        <w:t>“Sometimes it’s appropriate to select a sample on the basis of knowledge of a population, its elements, and the purpose of the study. This type of sampling is called purposive sampling”.</w:t>
      </w:r>
    </w:p>
    <w:p w14:paraId="7F8278A7" w14:textId="77777777" w:rsidR="0016034C" w:rsidRDefault="0016034C" w:rsidP="00421AD9">
      <w:pPr>
        <w:spacing w:after="0" w:line="480" w:lineRule="auto"/>
        <w:ind w:firstLine="720"/>
        <w:rPr>
          <w:rFonts w:ascii="Arial" w:hAnsi="Arial" w:cs="Arial"/>
          <w:sz w:val="24"/>
          <w:szCs w:val="24"/>
        </w:rPr>
      </w:pPr>
      <w:r>
        <w:rPr>
          <w:rFonts w:ascii="Arial" w:hAnsi="Arial" w:cs="Arial"/>
          <w:sz w:val="24"/>
          <w:szCs w:val="24"/>
        </w:rPr>
        <w:t>Snowball sampling according to Babbie (2010:208) is:</w:t>
      </w:r>
    </w:p>
    <w:p w14:paraId="4B5BA71D" w14:textId="77777777" w:rsidR="0016034C" w:rsidRDefault="0016034C" w:rsidP="0016034C">
      <w:pPr>
        <w:spacing w:after="0" w:line="240" w:lineRule="auto"/>
        <w:ind w:left="720"/>
        <w:jc w:val="both"/>
        <w:rPr>
          <w:rFonts w:ascii="Arial" w:hAnsi="Arial" w:cs="Arial"/>
          <w:sz w:val="24"/>
          <w:szCs w:val="24"/>
        </w:rPr>
      </w:pPr>
      <w:r>
        <w:rPr>
          <w:rFonts w:ascii="Arial" w:hAnsi="Arial" w:cs="Arial"/>
          <w:sz w:val="24"/>
          <w:szCs w:val="24"/>
        </w:rPr>
        <w:t>This procedure is appropriate when the members of a special population are difficult to locate, such as homeless individuals, migrant workers, or undocumented immigrants. In snowball sampling, the researcher collects data on the few members of the target population he or she can locate, then asks those individuals to provide the information needed to locate other membersof that population whom they happen to know. “Snowball” refers to the process of accumulation as each located subject suggests other subjects”.</w:t>
      </w:r>
    </w:p>
    <w:p w14:paraId="26FD6488" w14:textId="69CDDDC1" w:rsidR="0016034C" w:rsidRDefault="0016034C" w:rsidP="004D05A0">
      <w:pPr>
        <w:spacing w:after="0" w:line="480" w:lineRule="auto"/>
        <w:jc w:val="both"/>
        <w:rPr>
          <w:rFonts w:ascii="Arial" w:hAnsi="Arial" w:cs="Arial"/>
          <w:sz w:val="24"/>
          <w:szCs w:val="24"/>
        </w:rPr>
      </w:pPr>
    </w:p>
    <w:p w14:paraId="655F201E" w14:textId="77777777" w:rsidR="00644DA4" w:rsidRDefault="0016034C" w:rsidP="00644DA4">
      <w:pPr>
        <w:spacing w:after="0" w:line="480" w:lineRule="auto"/>
        <w:ind w:firstLine="720"/>
        <w:jc w:val="both"/>
        <w:rPr>
          <w:rFonts w:ascii="Arial" w:hAnsi="Arial" w:cs="Arial"/>
          <w:sz w:val="24"/>
          <w:szCs w:val="24"/>
        </w:rPr>
      </w:pPr>
      <w:r>
        <w:rPr>
          <w:rFonts w:ascii="Arial" w:hAnsi="Arial" w:cs="Arial"/>
          <w:sz w:val="24"/>
          <w:szCs w:val="24"/>
        </w:rPr>
        <w:t>The collecting data methods that will authors use in this research is:</w:t>
      </w:r>
    </w:p>
    <w:p w14:paraId="0173E512" w14:textId="4D482FD0" w:rsidR="0016034C" w:rsidRDefault="0016034C" w:rsidP="00644DA4">
      <w:pPr>
        <w:spacing w:after="0" w:line="480" w:lineRule="auto"/>
        <w:ind w:firstLine="720"/>
        <w:jc w:val="both"/>
        <w:rPr>
          <w:rFonts w:ascii="Arial" w:hAnsi="Arial" w:cs="Arial"/>
          <w:sz w:val="24"/>
          <w:szCs w:val="24"/>
        </w:rPr>
      </w:pPr>
      <w:r>
        <w:rPr>
          <w:rFonts w:ascii="Arial" w:hAnsi="Arial" w:cs="Arial"/>
          <w:sz w:val="24"/>
          <w:szCs w:val="24"/>
        </w:rPr>
        <w:lastRenderedPageBreak/>
        <w:t xml:space="preserve"> Observation</w:t>
      </w:r>
      <w:r w:rsidR="00644DA4">
        <w:rPr>
          <w:rFonts w:ascii="Arial" w:hAnsi="Arial" w:cs="Arial"/>
          <w:sz w:val="24"/>
          <w:szCs w:val="24"/>
        </w:rPr>
        <w:t xml:space="preserve"> a</w:t>
      </w:r>
      <w:r>
        <w:rPr>
          <w:rFonts w:ascii="Arial" w:hAnsi="Arial" w:cs="Arial"/>
          <w:sz w:val="24"/>
          <w:szCs w:val="24"/>
        </w:rPr>
        <w:t>ccording to Kumar (2005:119) “Observation is a purposeful, systematic, and selective way of watching and listening to an interaction or phenomenon as it take place”.</w:t>
      </w:r>
    </w:p>
    <w:p w14:paraId="7B529C7B" w14:textId="77777777" w:rsidR="0016034C" w:rsidRDefault="0016034C" w:rsidP="0016034C">
      <w:pPr>
        <w:spacing w:after="0" w:line="480" w:lineRule="auto"/>
        <w:ind w:left="720" w:firstLine="720"/>
        <w:jc w:val="both"/>
        <w:rPr>
          <w:rFonts w:ascii="Arial" w:hAnsi="Arial" w:cs="Arial"/>
          <w:sz w:val="24"/>
          <w:szCs w:val="24"/>
        </w:rPr>
      </w:pPr>
      <w:r>
        <w:rPr>
          <w:rFonts w:ascii="Arial" w:hAnsi="Arial" w:cs="Arial"/>
          <w:sz w:val="24"/>
          <w:szCs w:val="24"/>
        </w:rPr>
        <w:t>Interview according to Babbie (2010:291) is:</w:t>
      </w:r>
    </w:p>
    <w:p w14:paraId="2B4A2082" w14:textId="77777777" w:rsidR="0016034C" w:rsidRDefault="0016034C" w:rsidP="0016034C">
      <w:pPr>
        <w:spacing w:after="0" w:line="240" w:lineRule="auto"/>
        <w:ind w:left="1440"/>
        <w:jc w:val="both"/>
        <w:rPr>
          <w:rFonts w:ascii="Arial" w:hAnsi="Arial" w:cs="Arial"/>
          <w:sz w:val="24"/>
          <w:szCs w:val="24"/>
        </w:rPr>
      </w:pPr>
      <w:r>
        <w:rPr>
          <w:rFonts w:ascii="Arial" w:hAnsi="Arial" w:cs="Arial"/>
          <w:sz w:val="24"/>
          <w:szCs w:val="24"/>
        </w:rPr>
        <w:t>“The interview is an alternative method of collecting survey data. Rather than asking respondents to read questionnaires and enter their own answers, researchers send interviewers to ask the questions orally and record respondents’ answers. Interviewing is typically done in a faceto-face encounter, but telephone interviewing, discussed in the next section, follows most of the same guidelines”.</w:t>
      </w:r>
    </w:p>
    <w:p w14:paraId="6063F0C4" w14:textId="77777777" w:rsidR="0016034C" w:rsidRDefault="0016034C" w:rsidP="00D91B42">
      <w:pPr>
        <w:spacing w:after="0" w:line="240" w:lineRule="auto"/>
        <w:jc w:val="both"/>
        <w:rPr>
          <w:rFonts w:ascii="Arial" w:hAnsi="Arial" w:cs="Arial"/>
          <w:sz w:val="24"/>
          <w:szCs w:val="24"/>
        </w:rPr>
      </w:pPr>
    </w:p>
    <w:p w14:paraId="22616F31" w14:textId="7BA98797" w:rsidR="0016034C" w:rsidRDefault="0016034C" w:rsidP="00644DA4">
      <w:pPr>
        <w:spacing w:after="0" w:line="480" w:lineRule="auto"/>
        <w:ind w:firstLine="720"/>
        <w:jc w:val="both"/>
        <w:rPr>
          <w:rFonts w:ascii="Arial" w:hAnsi="Arial" w:cs="Arial"/>
          <w:sz w:val="24"/>
          <w:szCs w:val="24"/>
        </w:rPr>
      </w:pPr>
      <w:r>
        <w:rPr>
          <w:rFonts w:ascii="Arial" w:hAnsi="Arial" w:cs="Arial"/>
          <w:sz w:val="24"/>
          <w:szCs w:val="24"/>
        </w:rPr>
        <w:t>Documentation</w:t>
      </w:r>
      <w:r w:rsidR="00644DA4">
        <w:rPr>
          <w:rFonts w:ascii="Arial" w:hAnsi="Arial" w:cs="Arial"/>
          <w:sz w:val="24"/>
          <w:szCs w:val="24"/>
        </w:rPr>
        <w:t xml:space="preserve"> a</w:t>
      </w:r>
      <w:r>
        <w:rPr>
          <w:rFonts w:ascii="Arial" w:hAnsi="Arial" w:cs="Arial"/>
          <w:sz w:val="24"/>
          <w:szCs w:val="24"/>
        </w:rPr>
        <w:t>ccording to Suharsaputra (2014:215), “Documentation is a record of the past is written or printed they can in the form of notes anecdotal, letters diaries, and documents”.</w:t>
      </w:r>
    </w:p>
    <w:p w14:paraId="09F78662" w14:textId="3CAA21CA" w:rsidR="006B5A2B" w:rsidRDefault="006B5A2B" w:rsidP="008A5D6A">
      <w:pPr>
        <w:spacing w:line="480" w:lineRule="auto"/>
        <w:rPr>
          <w:rFonts w:ascii="Arial" w:hAnsi="Arial" w:cs="Arial"/>
          <w:sz w:val="24"/>
          <w:szCs w:val="24"/>
        </w:rPr>
      </w:pPr>
    </w:p>
    <w:p w14:paraId="60FF8165" w14:textId="59978F7B" w:rsidR="0016034C" w:rsidRPr="00385E6E" w:rsidRDefault="006B5A2B" w:rsidP="00385E6E">
      <w:pPr>
        <w:spacing w:line="480" w:lineRule="auto"/>
        <w:rPr>
          <w:rFonts w:ascii="Arial" w:hAnsi="Arial" w:cs="Arial"/>
          <w:b/>
          <w:sz w:val="24"/>
          <w:szCs w:val="24"/>
        </w:rPr>
      </w:pPr>
      <w:r>
        <w:rPr>
          <w:rFonts w:ascii="Arial" w:hAnsi="Arial" w:cs="Arial"/>
          <w:b/>
          <w:sz w:val="24"/>
          <w:szCs w:val="24"/>
        </w:rPr>
        <w:t>RE</w:t>
      </w:r>
      <w:r w:rsidR="00644DA4">
        <w:rPr>
          <w:rFonts w:ascii="Arial" w:hAnsi="Arial" w:cs="Arial"/>
          <w:b/>
          <w:sz w:val="24"/>
          <w:szCs w:val="24"/>
        </w:rPr>
        <w:t>SEARCH RESULT</w:t>
      </w:r>
    </w:p>
    <w:p w14:paraId="3B4EF661" w14:textId="569806ED" w:rsidR="0016034C" w:rsidRDefault="00093E58" w:rsidP="00385E6E">
      <w:pPr>
        <w:spacing w:line="480" w:lineRule="auto"/>
        <w:ind w:firstLine="720"/>
        <w:jc w:val="both"/>
        <w:rPr>
          <w:rFonts w:ascii="Arial" w:hAnsi="Arial" w:cs="Arial"/>
          <w:sz w:val="24"/>
          <w:szCs w:val="24"/>
        </w:rPr>
      </w:pPr>
      <w:r>
        <w:rPr>
          <w:rFonts w:ascii="Arial" w:hAnsi="Arial" w:cs="Arial"/>
          <w:sz w:val="24"/>
          <w:szCs w:val="24"/>
        </w:rPr>
        <w:t>Author did</w:t>
      </w:r>
      <w:r w:rsidR="007D118F">
        <w:rPr>
          <w:rFonts w:ascii="Arial" w:hAnsi="Arial" w:cs="Arial"/>
          <w:sz w:val="24"/>
          <w:szCs w:val="24"/>
        </w:rPr>
        <w:t xml:space="preserve"> </w:t>
      </w:r>
      <w:r w:rsidR="00A25B4B">
        <w:rPr>
          <w:rFonts w:ascii="Arial" w:hAnsi="Arial" w:cs="Arial"/>
          <w:sz w:val="24"/>
          <w:szCs w:val="24"/>
        </w:rPr>
        <w:t>the interviews</w:t>
      </w:r>
      <w:r w:rsidR="007D118F">
        <w:rPr>
          <w:rFonts w:ascii="Arial" w:hAnsi="Arial" w:cs="Arial"/>
          <w:sz w:val="24"/>
          <w:szCs w:val="24"/>
        </w:rPr>
        <w:t xml:space="preserve"> with PLT Head of Transportation Agency Mr. Sigit Wijiatmoko, Secretary of Transportation Agency Mr. Budi Setiawan, Head of Control and Operational Division Mr. Marulitua Sijabat, Head of Law Enforcement Section Mr. Augustinus Fabian</w:t>
      </w:r>
      <w:r w:rsidR="00F96596">
        <w:rPr>
          <w:rFonts w:ascii="Arial" w:hAnsi="Arial" w:cs="Arial"/>
          <w:sz w:val="24"/>
          <w:szCs w:val="24"/>
        </w:rPr>
        <w:t>.</w:t>
      </w:r>
      <w:r w:rsidR="0016034C">
        <w:rPr>
          <w:rFonts w:ascii="Arial" w:hAnsi="Arial" w:cs="Arial"/>
          <w:sz w:val="24"/>
          <w:szCs w:val="24"/>
        </w:rPr>
        <w:t xml:space="preserve"> </w:t>
      </w:r>
    </w:p>
    <w:p w14:paraId="1B6CEB61" w14:textId="21DB7EC0" w:rsidR="0016034C" w:rsidRDefault="00FC6C5C" w:rsidP="00385E6E">
      <w:pPr>
        <w:spacing w:line="480" w:lineRule="auto"/>
        <w:jc w:val="both"/>
        <w:rPr>
          <w:rFonts w:ascii="Arial" w:hAnsi="Arial" w:cs="Arial"/>
          <w:sz w:val="24"/>
          <w:szCs w:val="24"/>
        </w:rPr>
      </w:pPr>
      <w:r>
        <w:rPr>
          <w:rFonts w:ascii="Arial" w:hAnsi="Arial" w:cs="Arial"/>
          <w:sz w:val="24"/>
          <w:szCs w:val="24"/>
        </w:rPr>
        <w:tab/>
        <w:t>A</w:t>
      </w:r>
      <w:r w:rsidR="0016034C">
        <w:rPr>
          <w:rFonts w:ascii="Arial" w:hAnsi="Arial" w:cs="Arial"/>
          <w:sz w:val="24"/>
          <w:szCs w:val="24"/>
        </w:rPr>
        <w:t>llocation of budget for manage illegal parking already more than enough. Budget allocation is very important because on the operation to discipline illegal parking from law enforcement needs money to provides and maintain the facilities, run transportation agency programs, also to pay the salary of employee in order to support the run of all activities.</w:t>
      </w:r>
    </w:p>
    <w:p w14:paraId="1B1D7DC7" w14:textId="6E3DF6E5" w:rsidR="0016034C" w:rsidRDefault="00FC6C5C" w:rsidP="00385E6E">
      <w:pPr>
        <w:spacing w:line="480" w:lineRule="auto"/>
        <w:ind w:firstLine="709"/>
        <w:jc w:val="both"/>
        <w:rPr>
          <w:rFonts w:ascii="Arial" w:hAnsi="Arial" w:cs="Arial"/>
          <w:sz w:val="24"/>
          <w:szCs w:val="24"/>
        </w:rPr>
      </w:pPr>
      <w:r>
        <w:rPr>
          <w:rFonts w:ascii="Arial" w:hAnsi="Arial" w:cs="Arial"/>
          <w:sz w:val="24"/>
          <w:szCs w:val="24"/>
        </w:rPr>
        <w:lastRenderedPageBreak/>
        <w:t>S</w:t>
      </w:r>
      <w:r w:rsidR="0016034C">
        <w:rPr>
          <w:rFonts w:ascii="Arial" w:hAnsi="Arial" w:cs="Arial"/>
          <w:sz w:val="24"/>
          <w:szCs w:val="24"/>
        </w:rPr>
        <w:t xml:space="preserve">ituation and condition of staffing in DKI Jakarta Transportation Agency has been done well from the quantity and quality. As civil servant, they must perform well on everytime in duty to serve people, to do the obligation and achieve the goals of government, good performance will give a good output and outcome by process. Employee must master any administrative and practical skill to do the job rightly, effectively and efficiently also being discipline and have a good self control to face any situation and condition properly. </w:t>
      </w:r>
    </w:p>
    <w:p w14:paraId="03C346A7" w14:textId="29DADB9C" w:rsidR="0016034C" w:rsidRDefault="0016034C" w:rsidP="0016034C">
      <w:pPr>
        <w:spacing w:line="480" w:lineRule="auto"/>
        <w:jc w:val="both"/>
        <w:rPr>
          <w:rFonts w:ascii="Arial" w:hAnsi="Arial" w:cs="Arial"/>
          <w:sz w:val="24"/>
          <w:szCs w:val="24"/>
        </w:rPr>
      </w:pPr>
      <w:r>
        <w:rPr>
          <w:rFonts w:ascii="Arial" w:hAnsi="Arial" w:cs="Arial"/>
          <w:sz w:val="24"/>
          <w:szCs w:val="24"/>
        </w:rPr>
        <w:tab/>
      </w:r>
      <w:r w:rsidR="00FC6C5C">
        <w:rPr>
          <w:rFonts w:ascii="Arial" w:hAnsi="Arial" w:cs="Arial"/>
          <w:sz w:val="24"/>
          <w:szCs w:val="24"/>
        </w:rPr>
        <w:t>F</w:t>
      </w:r>
      <w:r>
        <w:rPr>
          <w:rFonts w:ascii="Arial" w:hAnsi="Arial" w:cs="Arial"/>
          <w:sz w:val="24"/>
          <w:szCs w:val="24"/>
        </w:rPr>
        <w:t>acilities and infrastructure of DKI Jakarta Transportation Agency has already sufficient enough both of the quality and the quantity. The infrastructure that Transportation Agency has such as office and other building and location like parking space pocket or bus station or terminal that belongs to transportation affairs.</w:t>
      </w:r>
    </w:p>
    <w:p w14:paraId="4004A47A" w14:textId="60BC447F" w:rsidR="00385E6E" w:rsidRDefault="0016034C" w:rsidP="0016034C">
      <w:pPr>
        <w:spacing w:line="480" w:lineRule="auto"/>
        <w:ind w:firstLine="720"/>
        <w:jc w:val="both"/>
        <w:rPr>
          <w:rFonts w:ascii="Arial" w:hAnsi="Arial" w:cs="Arial"/>
          <w:sz w:val="24"/>
          <w:szCs w:val="24"/>
        </w:rPr>
      </w:pPr>
      <w:r>
        <w:rPr>
          <w:rFonts w:ascii="Arial" w:hAnsi="Arial" w:cs="Arial"/>
          <w:sz w:val="24"/>
          <w:szCs w:val="24"/>
        </w:rPr>
        <w:t>The facilities such as operational vehicles especially to support illegal parking law enforcement and any other facilities that support all the Transportation Agency activities. The strategy is to maintain and control the condition of all the facilities and infrastructure that exist also to procurement and rejuvenate the facilities and infrastructure. All those things ofcourse depend on the situation and also the plan and strategic that Transportation Agency make.</w:t>
      </w:r>
    </w:p>
    <w:p w14:paraId="5FAB240F" w14:textId="77777777" w:rsidR="00FC6C5C" w:rsidRDefault="00FC6C5C" w:rsidP="0016034C">
      <w:pPr>
        <w:spacing w:line="480" w:lineRule="auto"/>
        <w:ind w:firstLine="720"/>
        <w:jc w:val="both"/>
        <w:rPr>
          <w:rFonts w:ascii="Arial" w:hAnsi="Arial" w:cs="Arial"/>
          <w:sz w:val="24"/>
          <w:szCs w:val="24"/>
        </w:rPr>
      </w:pPr>
    </w:p>
    <w:p w14:paraId="02FAA201" w14:textId="77777777" w:rsidR="00FC6C5C" w:rsidRDefault="00FC6C5C" w:rsidP="0016034C">
      <w:pPr>
        <w:spacing w:line="480" w:lineRule="auto"/>
        <w:ind w:firstLine="720"/>
        <w:jc w:val="both"/>
        <w:rPr>
          <w:rFonts w:ascii="Arial" w:hAnsi="Arial" w:cs="Arial"/>
          <w:sz w:val="24"/>
          <w:szCs w:val="24"/>
        </w:rPr>
      </w:pPr>
    </w:p>
    <w:p w14:paraId="6A2C87FF" w14:textId="43933F92" w:rsidR="0016034C" w:rsidRDefault="00385E6E" w:rsidP="0016034C">
      <w:pPr>
        <w:spacing w:line="480" w:lineRule="auto"/>
        <w:ind w:firstLine="720"/>
        <w:jc w:val="both"/>
        <w:rPr>
          <w:rFonts w:ascii="Arial" w:hAnsi="Arial" w:cs="Arial"/>
          <w:sz w:val="24"/>
          <w:szCs w:val="24"/>
        </w:rPr>
      </w:pPr>
      <w:r>
        <w:rPr>
          <w:rFonts w:ascii="Arial" w:hAnsi="Arial" w:cs="Arial"/>
          <w:sz w:val="24"/>
          <w:szCs w:val="24"/>
        </w:rPr>
        <w:lastRenderedPageBreak/>
        <w:t>T</w:t>
      </w:r>
      <w:r w:rsidR="0016034C">
        <w:rPr>
          <w:rFonts w:ascii="Arial" w:hAnsi="Arial" w:cs="Arial"/>
          <w:sz w:val="24"/>
          <w:szCs w:val="24"/>
        </w:rPr>
        <w:t>he vision of the DKI Jakarta Transportation Agency is:</w:t>
      </w:r>
    </w:p>
    <w:p w14:paraId="496A2F42" w14:textId="77777777" w:rsidR="0016034C" w:rsidRDefault="0016034C" w:rsidP="0016034C">
      <w:pPr>
        <w:spacing w:line="480" w:lineRule="auto"/>
        <w:jc w:val="both"/>
        <w:rPr>
          <w:rFonts w:ascii="Arial" w:hAnsi="Arial" w:cs="Arial"/>
          <w:b/>
          <w:i/>
          <w:sz w:val="24"/>
          <w:szCs w:val="24"/>
        </w:rPr>
      </w:pPr>
      <w:r>
        <w:rPr>
          <w:rFonts w:ascii="Arial" w:hAnsi="Arial" w:cs="Arial"/>
          <w:b/>
          <w:i/>
          <w:sz w:val="24"/>
          <w:szCs w:val="24"/>
        </w:rPr>
        <w:t>"Provides a New Jakarta through the provision of transportation services that are reliable, modern and internationally competitive, with public transportation as the main service".</w:t>
      </w:r>
    </w:p>
    <w:p w14:paraId="09A3C6DB" w14:textId="79B11821" w:rsidR="0016034C" w:rsidRDefault="0016034C" w:rsidP="0016034C">
      <w:pPr>
        <w:spacing w:line="480" w:lineRule="auto"/>
        <w:jc w:val="both"/>
        <w:rPr>
          <w:rFonts w:ascii="Arial" w:hAnsi="Arial" w:cs="Arial"/>
          <w:sz w:val="24"/>
          <w:szCs w:val="24"/>
        </w:rPr>
      </w:pPr>
      <w:r>
        <w:rPr>
          <w:rFonts w:ascii="Arial" w:hAnsi="Arial" w:cs="Arial"/>
          <w:sz w:val="24"/>
          <w:szCs w:val="24"/>
        </w:rPr>
        <w:tab/>
      </w:r>
      <w:r w:rsidR="00385E6E">
        <w:rPr>
          <w:rFonts w:ascii="Arial" w:hAnsi="Arial" w:cs="Arial"/>
          <w:sz w:val="24"/>
          <w:szCs w:val="24"/>
        </w:rPr>
        <w:t>T</w:t>
      </w:r>
      <w:r>
        <w:rPr>
          <w:rFonts w:ascii="Arial" w:hAnsi="Arial" w:cs="Arial"/>
          <w:sz w:val="24"/>
          <w:szCs w:val="24"/>
        </w:rPr>
        <w:t>he missions of the DKI Jakarta Transportation Agency is:</w:t>
      </w:r>
    </w:p>
    <w:p w14:paraId="6B1064CC" w14:textId="77777777" w:rsidR="0016034C" w:rsidRDefault="0016034C" w:rsidP="0016034C">
      <w:pPr>
        <w:pStyle w:val="ListParagraph"/>
        <w:numPr>
          <w:ilvl w:val="0"/>
          <w:numId w:val="39"/>
        </w:numPr>
        <w:spacing w:line="480" w:lineRule="auto"/>
        <w:jc w:val="both"/>
        <w:rPr>
          <w:rFonts w:ascii="Arial" w:hAnsi="Arial" w:cs="Arial"/>
          <w:sz w:val="24"/>
          <w:szCs w:val="24"/>
        </w:rPr>
      </w:pPr>
      <w:r>
        <w:rPr>
          <w:rFonts w:ascii="Arial" w:hAnsi="Arial" w:cs="Arial"/>
          <w:sz w:val="24"/>
          <w:szCs w:val="24"/>
        </w:rPr>
        <w:t>Realizing a safe, smooth, comfortable and integrated transportation service;</w:t>
      </w:r>
    </w:p>
    <w:p w14:paraId="6EF7CA83" w14:textId="77777777" w:rsidR="0016034C" w:rsidRDefault="0016034C" w:rsidP="0016034C">
      <w:pPr>
        <w:pStyle w:val="ListParagraph"/>
        <w:numPr>
          <w:ilvl w:val="0"/>
          <w:numId w:val="39"/>
        </w:numPr>
        <w:spacing w:line="480" w:lineRule="auto"/>
        <w:jc w:val="both"/>
        <w:rPr>
          <w:rFonts w:ascii="Arial" w:hAnsi="Arial" w:cs="Arial"/>
          <w:sz w:val="24"/>
          <w:szCs w:val="24"/>
        </w:rPr>
      </w:pPr>
      <w:r>
        <w:rPr>
          <w:rFonts w:ascii="Arial" w:hAnsi="Arial" w:cs="Arial"/>
          <w:sz w:val="24"/>
          <w:szCs w:val="24"/>
        </w:rPr>
        <w:t>Realizing informative transportation services based information and communication technology;</w:t>
      </w:r>
    </w:p>
    <w:p w14:paraId="3320ECB7" w14:textId="77777777" w:rsidR="0016034C" w:rsidRDefault="0016034C" w:rsidP="0016034C">
      <w:pPr>
        <w:pStyle w:val="ListParagraph"/>
        <w:numPr>
          <w:ilvl w:val="0"/>
          <w:numId w:val="39"/>
        </w:numPr>
        <w:spacing w:line="480" w:lineRule="auto"/>
        <w:jc w:val="both"/>
        <w:rPr>
          <w:rFonts w:ascii="Arial" w:hAnsi="Arial" w:cs="Arial"/>
          <w:sz w:val="24"/>
          <w:szCs w:val="24"/>
        </w:rPr>
      </w:pPr>
      <w:r>
        <w:rPr>
          <w:rFonts w:ascii="Arial" w:hAnsi="Arial" w:cs="Arial"/>
          <w:sz w:val="24"/>
          <w:szCs w:val="24"/>
        </w:rPr>
        <w:t>Realizing environmentally friendly transportation and supporting accessibility for disabilities peopels;</w:t>
      </w:r>
    </w:p>
    <w:p w14:paraId="0DF90189" w14:textId="7021868E" w:rsidR="0016034C" w:rsidRPr="00FC6C5C" w:rsidRDefault="0016034C" w:rsidP="00FC6C5C">
      <w:pPr>
        <w:pStyle w:val="ListParagraph"/>
        <w:numPr>
          <w:ilvl w:val="0"/>
          <w:numId w:val="39"/>
        </w:numPr>
        <w:spacing w:line="480" w:lineRule="auto"/>
        <w:jc w:val="both"/>
        <w:rPr>
          <w:rFonts w:ascii="Arial" w:hAnsi="Arial" w:cs="Arial"/>
          <w:sz w:val="24"/>
          <w:szCs w:val="24"/>
        </w:rPr>
      </w:pPr>
      <w:r>
        <w:rPr>
          <w:rFonts w:ascii="Arial" w:hAnsi="Arial" w:cs="Arial"/>
          <w:sz w:val="24"/>
          <w:szCs w:val="24"/>
        </w:rPr>
        <w:t>Realizing affordable transportation costs for the community.</w:t>
      </w:r>
    </w:p>
    <w:p w14:paraId="46CDF37A" w14:textId="23876A3D" w:rsidR="0016034C" w:rsidRDefault="0016034C" w:rsidP="00FC6C5C">
      <w:pPr>
        <w:spacing w:line="480" w:lineRule="auto"/>
        <w:ind w:firstLine="720"/>
        <w:jc w:val="both"/>
        <w:rPr>
          <w:rFonts w:ascii="Arial" w:hAnsi="Arial" w:cs="Arial"/>
          <w:sz w:val="24"/>
          <w:szCs w:val="24"/>
        </w:rPr>
      </w:pPr>
      <w:r>
        <w:rPr>
          <w:rFonts w:ascii="Arial" w:hAnsi="Arial" w:cs="Arial"/>
          <w:sz w:val="24"/>
          <w:szCs w:val="24"/>
        </w:rPr>
        <w:t>DKI Jakarta Transportation Agency has function, main duites and authorities that listed on DKI Jakarta Governoor Regulation Number 270 year 2016. On that regulation theres not only the functions, main duties and authorities of the agency but also every position on the agency has specific function, main duties and authorities. Especially the based of Transportation Agency to solve illegal parking and all the traffic violation mentioned on point q chapter 2 verse 3. Furthermore it’s belongs to Control and Operational Division also Law Enforcement Section main duties, functions and authorities.</w:t>
      </w:r>
    </w:p>
    <w:p w14:paraId="7622B520" w14:textId="6D549F46" w:rsidR="0016034C" w:rsidRDefault="00FC6C5C" w:rsidP="00385E6E">
      <w:pPr>
        <w:spacing w:line="480" w:lineRule="auto"/>
        <w:jc w:val="both"/>
        <w:rPr>
          <w:rFonts w:ascii="Arial" w:hAnsi="Arial" w:cs="Arial"/>
          <w:sz w:val="24"/>
          <w:szCs w:val="24"/>
        </w:rPr>
      </w:pPr>
      <w:r>
        <w:rPr>
          <w:rFonts w:ascii="Arial" w:hAnsi="Arial" w:cs="Arial"/>
          <w:sz w:val="24"/>
          <w:szCs w:val="24"/>
        </w:rPr>
        <w:lastRenderedPageBreak/>
        <w:tab/>
        <w:t>P</w:t>
      </w:r>
      <w:r w:rsidR="0016034C">
        <w:rPr>
          <w:rFonts w:ascii="Arial" w:hAnsi="Arial" w:cs="Arial"/>
          <w:sz w:val="24"/>
          <w:szCs w:val="24"/>
        </w:rPr>
        <w:t>urposes and objectives of DKI Jakarta Transportation Agency are motivate the people to change their habit, prefer use public transportation than private vehicles by Transportation Agency project now as MRT, LRT, BRT, JakLingko and any other kind of public transportation that will integrated each other, decrease all the traffic violences include the illegal parking with all operation to do the law enforcement, maximalize all the legal parking space especially that belongs to DKI Jakarta Government and to increase and maximalize the traffic performance of DKI Jakarta in a whole.</w:t>
      </w:r>
    </w:p>
    <w:p w14:paraId="57FC2775" w14:textId="743906A2" w:rsidR="0016034C" w:rsidRDefault="0016034C" w:rsidP="0016034C">
      <w:pPr>
        <w:spacing w:line="480" w:lineRule="auto"/>
        <w:jc w:val="both"/>
        <w:rPr>
          <w:rFonts w:ascii="Arial" w:hAnsi="Arial" w:cs="Arial"/>
          <w:sz w:val="24"/>
          <w:szCs w:val="24"/>
        </w:rPr>
      </w:pPr>
      <w:r>
        <w:rPr>
          <w:rFonts w:ascii="Arial" w:hAnsi="Arial" w:cs="Arial"/>
          <w:sz w:val="24"/>
          <w:szCs w:val="24"/>
        </w:rPr>
        <w:tab/>
      </w:r>
      <w:r w:rsidR="00FC6C5C">
        <w:rPr>
          <w:rFonts w:ascii="Arial" w:hAnsi="Arial" w:cs="Arial"/>
          <w:sz w:val="24"/>
          <w:szCs w:val="24"/>
        </w:rPr>
        <w:t>T</w:t>
      </w:r>
      <w:r>
        <w:rPr>
          <w:rFonts w:ascii="Arial" w:hAnsi="Arial" w:cs="Arial"/>
          <w:sz w:val="24"/>
          <w:szCs w:val="24"/>
        </w:rPr>
        <w:t>here is a cooperation with other institution that DKI Jakarta Transportation Agency do named Lintas Jaya Operation. This operation held since 2015 with police and army to do collaboration operation in DKI Jakarta area to maintain the traffic and do law enforcement to all the violation that happened on the road including illegal parking. Lintas Jaya Operation is very helpful for Transportation Agency because with the support by police and army to do the operation, increase the effectivity and efficiency also make a good relation between all the apparatus that work on the field. Lintas Jaya do the evaluation after a whole year operation to measure the achievement, identified the main problem, the trend and the pattern, mapping the crutial zone, make a suitable strategy in order to increase the output and outcome of Lintas Jaya Operation and others.</w:t>
      </w:r>
    </w:p>
    <w:p w14:paraId="0370198B" w14:textId="737DEA6A" w:rsidR="006B1EFE" w:rsidRDefault="0016034C" w:rsidP="00590EFA">
      <w:pPr>
        <w:spacing w:line="480" w:lineRule="auto"/>
        <w:jc w:val="both"/>
        <w:rPr>
          <w:rFonts w:ascii="Arial" w:hAnsi="Arial" w:cs="Arial"/>
          <w:sz w:val="24"/>
          <w:szCs w:val="24"/>
        </w:rPr>
      </w:pPr>
      <w:r>
        <w:rPr>
          <w:rFonts w:ascii="Arial" w:hAnsi="Arial" w:cs="Arial"/>
          <w:sz w:val="24"/>
          <w:szCs w:val="24"/>
        </w:rPr>
        <w:tab/>
        <w:t xml:space="preserve">The evidence or the measurement of this phenomenon can be seen on the data </w:t>
      </w:r>
      <w:r w:rsidR="006B1EFE">
        <w:rPr>
          <w:rFonts w:ascii="Arial" w:hAnsi="Arial" w:cs="Arial"/>
          <w:sz w:val="24"/>
          <w:szCs w:val="24"/>
        </w:rPr>
        <w:t>from the Transportation Agency about illegal parking violations in the last for years are :</w:t>
      </w:r>
    </w:p>
    <w:p w14:paraId="59F69AAE" w14:textId="1B87DA18" w:rsidR="006B1EFE" w:rsidRDefault="006B1EFE" w:rsidP="006B1EFE">
      <w:pPr>
        <w:pStyle w:val="ListParagraph"/>
        <w:numPr>
          <w:ilvl w:val="0"/>
          <w:numId w:val="48"/>
        </w:numPr>
        <w:spacing w:line="480" w:lineRule="auto"/>
        <w:jc w:val="both"/>
        <w:rPr>
          <w:rFonts w:ascii="Arial" w:hAnsi="Arial" w:cs="Arial"/>
          <w:sz w:val="24"/>
          <w:szCs w:val="24"/>
        </w:rPr>
      </w:pPr>
      <w:r>
        <w:rPr>
          <w:rFonts w:ascii="Arial" w:hAnsi="Arial" w:cs="Arial"/>
          <w:sz w:val="24"/>
          <w:szCs w:val="24"/>
        </w:rPr>
        <w:lastRenderedPageBreak/>
        <w:t>2015 year = 9.020 violations</w:t>
      </w:r>
    </w:p>
    <w:p w14:paraId="7E644AF3" w14:textId="18CA7DC3" w:rsidR="006B1EFE" w:rsidRDefault="006B1EFE" w:rsidP="006B1EFE">
      <w:pPr>
        <w:pStyle w:val="ListParagraph"/>
        <w:numPr>
          <w:ilvl w:val="0"/>
          <w:numId w:val="48"/>
        </w:numPr>
        <w:spacing w:line="480" w:lineRule="auto"/>
        <w:jc w:val="both"/>
        <w:rPr>
          <w:rFonts w:ascii="Arial" w:hAnsi="Arial" w:cs="Arial"/>
          <w:sz w:val="24"/>
          <w:szCs w:val="24"/>
        </w:rPr>
      </w:pPr>
      <w:r>
        <w:rPr>
          <w:rFonts w:ascii="Arial" w:hAnsi="Arial" w:cs="Arial"/>
          <w:sz w:val="24"/>
          <w:szCs w:val="24"/>
        </w:rPr>
        <w:t>2016 year = 20.817 violations</w:t>
      </w:r>
    </w:p>
    <w:p w14:paraId="2B476940" w14:textId="097462FD" w:rsidR="006B1EFE" w:rsidRDefault="006B1EFE" w:rsidP="006B1EFE">
      <w:pPr>
        <w:pStyle w:val="ListParagraph"/>
        <w:numPr>
          <w:ilvl w:val="0"/>
          <w:numId w:val="48"/>
        </w:numPr>
        <w:spacing w:line="480" w:lineRule="auto"/>
        <w:jc w:val="both"/>
        <w:rPr>
          <w:rFonts w:ascii="Arial" w:hAnsi="Arial" w:cs="Arial"/>
          <w:sz w:val="24"/>
          <w:szCs w:val="24"/>
        </w:rPr>
      </w:pPr>
      <w:r>
        <w:rPr>
          <w:rFonts w:ascii="Arial" w:hAnsi="Arial" w:cs="Arial"/>
          <w:sz w:val="24"/>
          <w:szCs w:val="24"/>
        </w:rPr>
        <w:t>2017 year = 22.732 violations</w:t>
      </w:r>
    </w:p>
    <w:p w14:paraId="77C03E3F" w14:textId="5DA14521" w:rsidR="00590EFA" w:rsidRPr="006B1EFE" w:rsidRDefault="006B1EFE" w:rsidP="006B1EFE">
      <w:pPr>
        <w:pStyle w:val="ListParagraph"/>
        <w:numPr>
          <w:ilvl w:val="0"/>
          <w:numId w:val="48"/>
        </w:numPr>
        <w:spacing w:line="480" w:lineRule="auto"/>
        <w:jc w:val="both"/>
        <w:rPr>
          <w:rFonts w:ascii="Arial" w:hAnsi="Arial" w:cs="Arial"/>
          <w:sz w:val="24"/>
          <w:szCs w:val="24"/>
        </w:rPr>
      </w:pPr>
      <w:r>
        <w:rPr>
          <w:rFonts w:ascii="Arial" w:hAnsi="Arial" w:cs="Arial"/>
          <w:sz w:val="24"/>
          <w:szCs w:val="24"/>
        </w:rPr>
        <w:t>2018 year = 19.729 violations</w:t>
      </w:r>
    </w:p>
    <w:p w14:paraId="79DF5197" w14:textId="60FA1944" w:rsidR="0016034C" w:rsidRDefault="0016034C" w:rsidP="0016034C">
      <w:pPr>
        <w:spacing w:line="480" w:lineRule="auto"/>
        <w:ind w:firstLine="720"/>
        <w:jc w:val="both"/>
        <w:rPr>
          <w:rFonts w:ascii="Arial" w:hAnsi="Arial" w:cs="Arial"/>
          <w:sz w:val="24"/>
          <w:szCs w:val="24"/>
        </w:rPr>
      </w:pPr>
      <w:r>
        <w:rPr>
          <w:rFonts w:ascii="Arial" w:hAnsi="Arial" w:cs="Arial"/>
          <w:sz w:val="24"/>
          <w:szCs w:val="24"/>
        </w:rPr>
        <w:t xml:space="preserve">From the </w:t>
      </w:r>
      <w:r w:rsidR="006B1EFE">
        <w:rPr>
          <w:rFonts w:ascii="Arial" w:hAnsi="Arial" w:cs="Arial"/>
          <w:sz w:val="24"/>
          <w:szCs w:val="24"/>
        </w:rPr>
        <w:t>data</w:t>
      </w:r>
      <w:r>
        <w:rPr>
          <w:rFonts w:ascii="Arial" w:hAnsi="Arial" w:cs="Arial"/>
          <w:sz w:val="24"/>
          <w:szCs w:val="24"/>
        </w:rPr>
        <w:t xml:space="preserve"> above we can see that the number of illegal parking violation increase from 2015 until 2017 and decrease on 2018.</w:t>
      </w:r>
    </w:p>
    <w:p w14:paraId="074A03DF" w14:textId="77777777" w:rsidR="0016034C" w:rsidRDefault="0016034C" w:rsidP="0016034C">
      <w:pPr>
        <w:spacing w:line="480" w:lineRule="auto"/>
        <w:ind w:firstLine="720"/>
        <w:jc w:val="both"/>
        <w:rPr>
          <w:rFonts w:ascii="Arial" w:hAnsi="Arial" w:cs="Arial"/>
          <w:sz w:val="24"/>
          <w:szCs w:val="24"/>
        </w:rPr>
      </w:pPr>
      <w:r>
        <w:rPr>
          <w:rFonts w:ascii="Arial" w:hAnsi="Arial" w:cs="Arial"/>
          <w:sz w:val="24"/>
          <w:szCs w:val="24"/>
        </w:rPr>
        <w:t>DKI Jakarta Transportation Agency has an instrument as a reference to measure and evaluate the traffic performance also to identificate the specific problems on strategic area and make a suitable plan to solve it in the form of KPI (Key Performance Indicator).</w:t>
      </w:r>
    </w:p>
    <w:p w14:paraId="26068E4B" w14:textId="2A810B59" w:rsidR="0016034C" w:rsidRDefault="0016034C" w:rsidP="00590EFA">
      <w:pPr>
        <w:spacing w:line="480" w:lineRule="auto"/>
        <w:ind w:firstLine="720"/>
        <w:jc w:val="both"/>
        <w:rPr>
          <w:rFonts w:ascii="Arial" w:hAnsi="Arial" w:cs="Arial"/>
          <w:sz w:val="24"/>
          <w:szCs w:val="24"/>
        </w:rPr>
      </w:pPr>
      <w:r>
        <w:rPr>
          <w:rFonts w:ascii="Arial" w:hAnsi="Arial" w:cs="Arial"/>
          <w:sz w:val="24"/>
          <w:szCs w:val="24"/>
        </w:rPr>
        <w:t>KPI consist of 21 corridor or route that DKI Jakarta Transportation Agency made base on the research and survey, also any other specific approach which represent the main roads of DKI Jakarta peoples use and connect all the administration city. DKI Jakarta Transportation Agency through Traffic Division always report the achievement of average speed in those road on KPI every month.</w:t>
      </w:r>
    </w:p>
    <w:p w14:paraId="1FB7FE05" w14:textId="77777777" w:rsidR="002925EB" w:rsidRDefault="0016034C" w:rsidP="002925EB">
      <w:pPr>
        <w:spacing w:line="480" w:lineRule="auto"/>
        <w:ind w:firstLine="720"/>
        <w:jc w:val="both"/>
        <w:rPr>
          <w:rFonts w:ascii="Arial" w:hAnsi="Arial" w:cs="Arial"/>
          <w:sz w:val="24"/>
          <w:szCs w:val="24"/>
        </w:rPr>
      </w:pPr>
      <w:r>
        <w:rPr>
          <w:rFonts w:ascii="Arial" w:hAnsi="Arial" w:cs="Arial"/>
          <w:sz w:val="24"/>
          <w:szCs w:val="24"/>
        </w:rPr>
        <w:t>Several location in the corridors from the KPI has a high number of illegal parking violation and we can measure and see the relation between illegal parking and the traffic fluency.</w:t>
      </w:r>
    </w:p>
    <w:p w14:paraId="26B99BA2" w14:textId="77777777" w:rsidR="00484C25" w:rsidRDefault="00484C25" w:rsidP="002925EB">
      <w:pPr>
        <w:spacing w:line="360" w:lineRule="auto"/>
        <w:jc w:val="center"/>
        <w:rPr>
          <w:rFonts w:ascii="Arial" w:hAnsi="Arial" w:cs="Arial"/>
          <w:b/>
          <w:sz w:val="24"/>
          <w:szCs w:val="24"/>
        </w:rPr>
      </w:pPr>
    </w:p>
    <w:p w14:paraId="0BF2C8FB" w14:textId="77777777" w:rsidR="00484C25" w:rsidRDefault="00484C25" w:rsidP="002925EB">
      <w:pPr>
        <w:spacing w:line="360" w:lineRule="auto"/>
        <w:jc w:val="center"/>
        <w:rPr>
          <w:rFonts w:ascii="Arial" w:hAnsi="Arial" w:cs="Arial"/>
          <w:b/>
          <w:sz w:val="24"/>
          <w:szCs w:val="24"/>
        </w:rPr>
      </w:pPr>
    </w:p>
    <w:p w14:paraId="3C6F44F8" w14:textId="39945E4F" w:rsidR="0016034C" w:rsidRPr="002925EB" w:rsidRDefault="0016034C" w:rsidP="002925EB">
      <w:pPr>
        <w:spacing w:line="360" w:lineRule="auto"/>
        <w:jc w:val="center"/>
        <w:rPr>
          <w:rFonts w:ascii="Arial" w:hAnsi="Arial" w:cs="Arial"/>
          <w:sz w:val="24"/>
          <w:szCs w:val="24"/>
        </w:rPr>
      </w:pPr>
      <w:r>
        <w:rPr>
          <w:rFonts w:ascii="Arial" w:hAnsi="Arial" w:cs="Arial"/>
          <w:b/>
          <w:sz w:val="24"/>
          <w:szCs w:val="24"/>
        </w:rPr>
        <w:lastRenderedPageBreak/>
        <w:t>Average Speed on Key Performance Indicator Roads</w:t>
      </w:r>
    </w:p>
    <w:p w14:paraId="13B5BBFB" w14:textId="64E31898" w:rsidR="0016034C" w:rsidRDefault="0016034C" w:rsidP="0016034C">
      <w:pPr>
        <w:spacing w:line="480" w:lineRule="auto"/>
        <w:jc w:val="both"/>
        <w:rPr>
          <w:rFonts w:ascii="Arial" w:hAnsi="Arial" w:cs="Arial"/>
          <w:sz w:val="24"/>
          <w:szCs w:val="24"/>
        </w:rPr>
      </w:pPr>
      <w:r>
        <w:rPr>
          <w:noProof/>
        </w:rPr>
        <w:drawing>
          <wp:inline distT="0" distB="0" distL="0" distR="0" wp14:anchorId="3E2CD0E5" wp14:editId="16DAD9D2">
            <wp:extent cx="4933950" cy="2819400"/>
            <wp:effectExtent l="0" t="0" r="0" b="0"/>
            <wp:docPr id="11" name="Picture 1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2819400"/>
                    </a:xfrm>
                    <a:prstGeom prst="rect">
                      <a:avLst/>
                    </a:prstGeom>
                    <a:noFill/>
                    <a:ln>
                      <a:noFill/>
                    </a:ln>
                  </pic:spPr>
                </pic:pic>
              </a:graphicData>
            </a:graphic>
          </wp:inline>
        </w:drawing>
      </w:r>
    </w:p>
    <w:p w14:paraId="2178C0A0" w14:textId="58DE7506" w:rsidR="0016034C" w:rsidRDefault="0016034C" w:rsidP="0016034C">
      <w:pPr>
        <w:spacing w:line="480" w:lineRule="auto"/>
        <w:jc w:val="both"/>
        <w:rPr>
          <w:rFonts w:ascii="Arial" w:hAnsi="Arial" w:cs="Arial"/>
          <w:sz w:val="20"/>
          <w:szCs w:val="20"/>
        </w:rPr>
      </w:pPr>
      <w:r>
        <w:rPr>
          <w:noProof/>
        </w:rPr>
        <w:drawing>
          <wp:inline distT="0" distB="0" distL="0" distR="0" wp14:anchorId="5856AA8C" wp14:editId="2077DE75">
            <wp:extent cx="5019675" cy="904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904875"/>
                    </a:xfrm>
                    <a:prstGeom prst="rect">
                      <a:avLst/>
                    </a:prstGeom>
                    <a:noFill/>
                    <a:ln>
                      <a:noFill/>
                    </a:ln>
                  </pic:spPr>
                </pic:pic>
              </a:graphicData>
            </a:graphic>
          </wp:inline>
        </w:drawing>
      </w:r>
      <w:r>
        <w:rPr>
          <w:rFonts w:ascii="Arial" w:hAnsi="Arial" w:cs="Arial"/>
          <w:sz w:val="20"/>
          <w:szCs w:val="20"/>
        </w:rPr>
        <w:t>Source: Processed by Researcher</w:t>
      </w:r>
    </w:p>
    <w:p w14:paraId="30827638" w14:textId="77777777" w:rsidR="0016034C" w:rsidRDefault="0016034C" w:rsidP="0016034C">
      <w:pPr>
        <w:spacing w:line="480" w:lineRule="auto"/>
        <w:jc w:val="both"/>
        <w:rPr>
          <w:rFonts w:ascii="Arial" w:hAnsi="Arial" w:cs="Arial"/>
          <w:sz w:val="24"/>
          <w:szCs w:val="24"/>
        </w:rPr>
      </w:pPr>
      <w:r>
        <w:rPr>
          <w:rFonts w:ascii="Arial" w:hAnsi="Arial" w:cs="Arial"/>
          <w:sz w:val="24"/>
          <w:szCs w:val="24"/>
        </w:rPr>
        <w:tab/>
        <w:t>From the graphic above we can see that the overall achievement of average speed in 2017 to 2018 has an increase about 2 km/hour and also from the graphic we can see that the average speed achievement monthly has an increase almost every month in comparison between 2017 and 2018 year. The increase of average speed also followed and match with the decrease of illegal parking violence number between 2017 to 2018, so it can conclude that overall the decrease of illegal parking number can increase the average speed of traffic.</w:t>
      </w:r>
    </w:p>
    <w:p w14:paraId="2D3492D1" w14:textId="3D29ABD6" w:rsidR="0016034C" w:rsidRDefault="0016034C" w:rsidP="0016034C">
      <w:pPr>
        <w:spacing w:line="480" w:lineRule="auto"/>
        <w:jc w:val="both"/>
        <w:rPr>
          <w:rFonts w:ascii="Arial" w:hAnsi="Arial" w:cs="Arial"/>
          <w:sz w:val="24"/>
          <w:szCs w:val="24"/>
        </w:rPr>
      </w:pPr>
      <w:r>
        <w:rPr>
          <w:rFonts w:ascii="Arial" w:hAnsi="Arial" w:cs="Arial"/>
          <w:sz w:val="24"/>
          <w:szCs w:val="24"/>
        </w:rPr>
        <w:lastRenderedPageBreak/>
        <w:tab/>
        <w:t>Every activity has its own obstacles and that can influence the performance or achievement also effectivity and efficiency of any activity in this case for government activity. DKI Jakarta Government through Transportation Agency has obstacles to fight in run of their function to manage about transportation and traffic affairs and also about illegal parking. The target of DKI Jakarta Transportation Agency about illegal parking is to decrease the number of that violace and to increase the traffic speed to solve traffic jam. There are some obstacles to realizing that such as:</w:t>
      </w:r>
    </w:p>
    <w:p w14:paraId="54F12E0C" w14:textId="77777777" w:rsidR="0016034C" w:rsidRPr="00590EFA" w:rsidRDefault="0016034C" w:rsidP="00590EFA">
      <w:pPr>
        <w:spacing w:line="480" w:lineRule="auto"/>
        <w:ind w:firstLine="720"/>
        <w:jc w:val="both"/>
        <w:rPr>
          <w:rFonts w:ascii="Arial" w:hAnsi="Arial" w:cs="Arial"/>
          <w:sz w:val="24"/>
          <w:szCs w:val="24"/>
        </w:rPr>
      </w:pPr>
      <w:r w:rsidRPr="00590EFA">
        <w:rPr>
          <w:rFonts w:ascii="Arial" w:hAnsi="Arial" w:cs="Arial"/>
          <w:sz w:val="24"/>
          <w:szCs w:val="24"/>
        </w:rPr>
        <w:t>The number of automotive vehicles that exist in DKI Jakarta is very high, that’s the main factors of all traffic violence that happened in DKI Jakarta. Everyone can buy a vehicles and use it but DKI Jakarta Government can’t manage to limit it. This situation not followed by the capability of parking space facilities especially that located strategy to fulfill the needs of people that makes the illegal parking happened.</w:t>
      </w:r>
    </w:p>
    <w:p w14:paraId="43805F32" w14:textId="77777777" w:rsidR="0016034C" w:rsidRPr="00590EFA" w:rsidRDefault="0016034C" w:rsidP="00590EFA">
      <w:pPr>
        <w:spacing w:line="480" w:lineRule="auto"/>
        <w:ind w:firstLine="720"/>
        <w:jc w:val="both"/>
        <w:rPr>
          <w:rFonts w:ascii="Arial" w:hAnsi="Arial" w:cs="Arial"/>
          <w:sz w:val="24"/>
          <w:szCs w:val="24"/>
        </w:rPr>
      </w:pPr>
      <w:r w:rsidRPr="00590EFA">
        <w:rPr>
          <w:rFonts w:ascii="Arial" w:hAnsi="Arial" w:cs="Arial"/>
          <w:sz w:val="24"/>
          <w:szCs w:val="24"/>
        </w:rPr>
        <w:t xml:space="preserve">Parking habit and low knowledge about parking of DKI Jakarta peoples is very hard to change. DKI Jakarta as the capital of Indonesia, the central of government and economic has a high number of population followed by high financial capability. Those kind of situation make people more individualistic and use public transportation is not interesting for them. While they use their own vehicles they didn’t care of others interest, they have a lack of knowledge about parking and make the illegal parking </w:t>
      </w:r>
      <w:r w:rsidRPr="00590EFA">
        <w:rPr>
          <w:rFonts w:ascii="Arial" w:hAnsi="Arial" w:cs="Arial"/>
          <w:sz w:val="24"/>
          <w:szCs w:val="24"/>
        </w:rPr>
        <w:lastRenderedPageBreak/>
        <w:t>happened. It takes a long time to change those factor and it also need suitable approach and intensity to push them rightly.</w:t>
      </w:r>
    </w:p>
    <w:p w14:paraId="2ED0DD07" w14:textId="77777777" w:rsidR="0016034C" w:rsidRPr="00590EFA" w:rsidRDefault="0016034C" w:rsidP="00590EFA">
      <w:pPr>
        <w:spacing w:line="480" w:lineRule="auto"/>
        <w:ind w:firstLine="720"/>
        <w:jc w:val="both"/>
        <w:rPr>
          <w:rFonts w:ascii="Arial" w:hAnsi="Arial" w:cs="Arial"/>
          <w:sz w:val="24"/>
          <w:szCs w:val="24"/>
        </w:rPr>
      </w:pPr>
      <w:r w:rsidRPr="00590EFA">
        <w:rPr>
          <w:rFonts w:ascii="Arial" w:hAnsi="Arial" w:cs="Arial"/>
          <w:sz w:val="24"/>
          <w:szCs w:val="24"/>
        </w:rPr>
        <w:t>Culture of using public transportation still weak in DKI Jakarta. People prefer to use their own vehicles because they assume that the condition, quality and quantity of public transportation in DKI Jakarta didn’t good well. The access also not integrated well between each other public transportation that makes people not interested to use public transportation.</w:t>
      </w:r>
    </w:p>
    <w:p w14:paraId="55AC68B5" w14:textId="7BADA80F" w:rsidR="0016034C" w:rsidRDefault="0016034C" w:rsidP="0016034C">
      <w:pPr>
        <w:spacing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Related to the obstacles that DKI Jakarta Transportation Agency have in solving illegal parking and has explained before, DKI Jakarta Transportation Agency try to manange and fight those inhibit factors or obstacles with several efforts that has been i</w:t>
      </w:r>
      <w:r w:rsidR="00484C25">
        <w:rPr>
          <w:rFonts w:ascii="Arial" w:hAnsi="Arial" w:cs="Arial"/>
          <w:sz w:val="24"/>
          <w:szCs w:val="24"/>
        </w:rPr>
        <w:t>mplemented.</w:t>
      </w:r>
    </w:p>
    <w:p w14:paraId="5239C018" w14:textId="77777777" w:rsidR="0016034C" w:rsidRPr="007A19FC" w:rsidRDefault="0016034C" w:rsidP="007A19FC">
      <w:pPr>
        <w:spacing w:line="480" w:lineRule="auto"/>
        <w:ind w:firstLine="720"/>
        <w:jc w:val="both"/>
        <w:rPr>
          <w:rFonts w:ascii="Arial" w:hAnsi="Arial" w:cs="Arial"/>
          <w:sz w:val="24"/>
          <w:szCs w:val="24"/>
        </w:rPr>
      </w:pPr>
      <w:r w:rsidRPr="007A19FC">
        <w:rPr>
          <w:rFonts w:ascii="Arial" w:hAnsi="Arial" w:cs="Arial"/>
          <w:sz w:val="24"/>
          <w:szCs w:val="24"/>
        </w:rPr>
        <w:t>Odd-even regulation is one of the efforts that DKI Jakarta Government did to handle the number of private vehicles that across the road. This regulation limit the private vehicles which only those vehicles with the same odd or even number with the date can across the road. This regulation only apply wekkdays on 08.00 – 10.00 and 17.00 – 20.00 just only several roads that mentioned on governoor regulation number 155 year 2018.</w:t>
      </w:r>
    </w:p>
    <w:p w14:paraId="0C8B387B" w14:textId="77777777" w:rsidR="0016034C" w:rsidRPr="007A19FC" w:rsidRDefault="0016034C" w:rsidP="007A19FC">
      <w:pPr>
        <w:spacing w:line="480" w:lineRule="auto"/>
        <w:ind w:firstLine="720"/>
        <w:jc w:val="both"/>
        <w:rPr>
          <w:rFonts w:ascii="Arial" w:hAnsi="Arial" w:cs="Arial"/>
          <w:sz w:val="24"/>
          <w:szCs w:val="24"/>
        </w:rPr>
      </w:pPr>
      <w:r w:rsidRPr="007A19FC">
        <w:rPr>
          <w:rFonts w:ascii="Arial" w:hAnsi="Arial" w:cs="Arial"/>
          <w:sz w:val="24"/>
          <w:szCs w:val="24"/>
        </w:rPr>
        <w:t xml:space="preserve">Give the violancer fine as much as Rp. 500.000 for a car and as much as Rp. 250.000 for a motorcycle, they must follow the administration to take back their vehicles to the Transportation Agency or Sub Agency in Content Management System (CMS) locket, and follow the session process. If the </w:t>
      </w:r>
      <w:r w:rsidRPr="007A19FC">
        <w:rPr>
          <w:rFonts w:ascii="Arial" w:hAnsi="Arial" w:cs="Arial"/>
          <w:sz w:val="24"/>
          <w:szCs w:val="24"/>
        </w:rPr>
        <w:lastRenderedPageBreak/>
        <w:t xml:space="preserve">violancer didn’t take their vehicles at the same day, the fine will add by the same amount each day and for yellow plate vehicles the fine will add by the same amount each week. </w:t>
      </w:r>
    </w:p>
    <w:p w14:paraId="6809271C" w14:textId="0518B31D" w:rsidR="00E4351F" w:rsidRDefault="0016034C" w:rsidP="0041380E">
      <w:pPr>
        <w:spacing w:line="480" w:lineRule="auto"/>
        <w:ind w:firstLine="720"/>
        <w:jc w:val="both"/>
        <w:rPr>
          <w:rFonts w:ascii="Arial" w:hAnsi="Arial" w:cs="Arial"/>
          <w:sz w:val="24"/>
          <w:szCs w:val="24"/>
        </w:rPr>
      </w:pPr>
      <w:r w:rsidRPr="007A19FC">
        <w:rPr>
          <w:rFonts w:ascii="Arial" w:hAnsi="Arial" w:cs="Arial"/>
          <w:sz w:val="24"/>
          <w:szCs w:val="24"/>
        </w:rPr>
        <w:t>DKI Jakarta Government through Transportation Agency developing and manage public transportation as the alternative solution for peoples to access Jakarta. With development of MRT, LRT, BRT, Transjakarta and many more DKI Jakarta Government try to offer citizen other transportation facilities than private vehicles. With developing public transportation DKI Jakarta Government goals is to make peoples interest to use public transportation and also change the habit of people that usually use private vehicles. Transportation Agency try to manage all the public transportation integrated well in order to make the accessibility better and make public transportation affordable financially.</w:t>
      </w:r>
    </w:p>
    <w:p w14:paraId="1F9C0B5F" w14:textId="77777777" w:rsidR="0041380E" w:rsidRPr="0041380E" w:rsidRDefault="0041380E" w:rsidP="0041380E">
      <w:pPr>
        <w:spacing w:line="480" w:lineRule="auto"/>
        <w:ind w:firstLine="720"/>
        <w:jc w:val="both"/>
        <w:rPr>
          <w:rFonts w:ascii="Arial" w:hAnsi="Arial" w:cs="Arial"/>
          <w:sz w:val="24"/>
          <w:szCs w:val="24"/>
        </w:rPr>
      </w:pPr>
    </w:p>
    <w:p w14:paraId="6F02E3F5" w14:textId="7B68B174" w:rsidR="0016034C" w:rsidRPr="00385E6E" w:rsidRDefault="00D91B42" w:rsidP="00385E6E">
      <w:pPr>
        <w:spacing w:line="480" w:lineRule="auto"/>
        <w:rPr>
          <w:rFonts w:ascii="Arial" w:hAnsi="Arial" w:cs="Arial"/>
          <w:b/>
          <w:sz w:val="24"/>
          <w:szCs w:val="24"/>
        </w:rPr>
      </w:pPr>
      <w:r>
        <w:rPr>
          <w:rFonts w:ascii="Arial" w:hAnsi="Arial" w:cs="Arial"/>
          <w:b/>
          <w:sz w:val="24"/>
          <w:szCs w:val="24"/>
        </w:rPr>
        <w:t>CONCLUSIONS</w:t>
      </w:r>
    </w:p>
    <w:p w14:paraId="17DD7AE0" w14:textId="77777777" w:rsidR="0041380E" w:rsidRDefault="0016034C" w:rsidP="00D91B42">
      <w:pPr>
        <w:spacing w:line="480" w:lineRule="auto"/>
        <w:ind w:firstLine="720"/>
        <w:jc w:val="both"/>
        <w:rPr>
          <w:rFonts w:ascii="Arial" w:hAnsi="Arial" w:cs="Arial"/>
          <w:sz w:val="24"/>
          <w:szCs w:val="24"/>
        </w:rPr>
      </w:pPr>
      <w:r w:rsidRPr="00D91B42">
        <w:rPr>
          <w:rFonts w:ascii="Arial" w:hAnsi="Arial" w:cs="Arial"/>
          <w:sz w:val="24"/>
          <w:szCs w:val="24"/>
        </w:rPr>
        <w:t xml:space="preserve">The role of DKI Jakarta Transportation Agency in solving illegal parking problem have not been maximal yet in the output and the outcome that can still improve and be better. From the trend of illegal parking case number it’s decrease from 2017 to 2018 and this take time and process to get significant change by the time. From the side of budget Transportation Agency has allocated high budget to support discipline illegal parking, the staffing also good but still need improvement from the quality and quantity </w:t>
      </w:r>
      <w:r w:rsidRPr="00D91B42">
        <w:rPr>
          <w:rFonts w:ascii="Arial" w:hAnsi="Arial" w:cs="Arial"/>
          <w:sz w:val="24"/>
          <w:szCs w:val="24"/>
        </w:rPr>
        <w:lastRenderedPageBreak/>
        <w:t xml:space="preserve">side to get more impact. The facilities and infrastructure also enough but it’s better to add more facilities to make the covering operation of DKI Jakarta location by officer easier. </w:t>
      </w:r>
    </w:p>
    <w:p w14:paraId="5CF0176D" w14:textId="2EB604A8" w:rsidR="0016034C" w:rsidRPr="00D91B42" w:rsidRDefault="0016034C" w:rsidP="00D91B42">
      <w:pPr>
        <w:spacing w:line="480" w:lineRule="auto"/>
        <w:ind w:firstLine="720"/>
        <w:jc w:val="both"/>
        <w:rPr>
          <w:rFonts w:ascii="Arial" w:hAnsi="Arial" w:cs="Arial"/>
          <w:sz w:val="24"/>
          <w:szCs w:val="24"/>
        </w:rPr>
      </w:pPr>
      <w:r w:rsidRPr="00D91B42">
        <w:rPr>
          <w:rFonts w:ascii="Arial" w:hAnsi="Arial" w:cs="Arial"/>
          <w:sz w:val="24"/>
          <w:szCs w:val="24"/>
        </w:rPr>
        <w:t>Vision and mission also good, the prospect future is to make public transportation as the front line of transportation activity with international and modern quality. DKI Jakarta Transportation Agency has did their function, main duties and authorities well as regulated on DKI Jakarta Governoor Regulation Number 270 Year 2016. The purposes and objectives also follow the vision and mission of Transportation Agency and DKI Jakarta Governoor to decrease the use of private vehicles and decrease all traffic violation including illegal parking and optimalize public transportation. The coordination with army and police on Lintas Jaya Operation is strategic step to tighning the control and law enforcement on the traffic and transportation affairs.</w:t>
      </w:r>
    </w:p>
    <w:p w14:paraId="01BFA052" w14:textId="77777777" w:rsidR="0016034C" w:rsidRPr="00D91B42" w:rsidRDefault="0016034C" w:rsidP="00D91B42">
      <w:pPr>
        <w:spacing w:line="480" w:lineRule="auto"/>
        <w:ind w:firstLine="720"/>
        <w:jc w:val="both"/>
        <w:rPr>
          <w:rFonts w:ascii="Arial" w:hAnsi="Arial" w:cs="Arial"/>
          <w:sz w:val="24"/>
          <w:szCs w:val="24"/>
        </w:rPr>
      </w:pPr>
      <w:r w:rsidRPr="00D91B42">
        <w:rPr>
          <w:rFonts w:ascii="Arial" w:hAnsi="Arial" w:cs="Arial"/>
          <w:sz w:val="24"/>
          <w:szCs w:val="24"/>
        </w:rPr>
        <w:t xml:space="preserve">Illegal parking that happened in DKI Jakarta Province affected to the traffic fluency. Illegal parking that use body roads automatically decrease the volume of roads and make the traffic slower. It can be measuer from the key performance indicatior of DKI Jakarta Transportation Agency that consist of several corridors that connected all administration city in DKI Jakarta. Those corridor consist of main road and many of the roads is the vulnerable location of illegal parking. From the comparison result on 2016 and 2017 there a correlation between the number of illegal parking and </w:t>
      </w:r>
      <w:r w:rsidRPr="00D91B42">
        <w:rPr>
          <w:rFonts w:ascii="Arial" w:hAnsi="Arial" w:cs="Arial"/>
          <w:sz w:val="24"/>
          <w:szCs w:val="24"/>
        </w:rPr>
        <w:lastRenderedPageBreak/>
        <w:t>average roads speed, the decrease of illegal parking number make an increase to the average roads speed.</w:t>
      </w:r>
    </w:p>
    <w:p w14:paraId="1DD1A8F7" w14:textId="77777777" w:rsidR="0041380E" w:rsidRDefault="0016034C" w:rsidP="00D91B42">
      <w:pPr>
        <w:spacing w:line="480" w:lineRule="auto"/>
        <w:ind w:firstLine="720"/>
        <w:jc w:val="both"/>
        <w:rPr>
          <w:rFonts w:ascii="Arial" w:hAnsi="Arial" w:cs="Arial"/>
          <w:sz w:val="24"/>
          <w:szCs w:val="24"/>
        </w:rPr>
      </w:pPr>
      <w:r w:rsidRPr="00D91B42">
        <w:rPr>
          <w:rFonts w:ascii="Arial" w:hAnsi="Arial" w:cs="Arial"/>
          <w:sz w:val="24"/>
          <w:szCs w:val="24"/>
        </w:rPr>
        <w:t>There are some obstacles that inhibit the discipline operation of illegal parking such as the number of private vehicles is very high and government can’t manage it with the capability of roads that can’t accommodate all the vehicles that across the road and lack of parking space especially that located strategically, habit and knowledge about parking also hard to change because the people in DKI Jakarta are hetegoren with good intellectual and financial makes individualistic character so it’s not easy to change and must be given a hard punishment, also the culture to use public transportation still weak beca</w:t>
      </w:r>
      <w:bookmarkStart w:id="0" w:name="_GoBack"/>
      <w:bookmarkEnd w:id="0"/>
      <w:r w:rsidRPr="00D91B42">
        <w:rPr>
          <w:rFonts w:ascii="Arial" w:hAnsi="Arial" w:cs="Arial"/>
          <w:sz w:val="24"/>
          <w:szCs w:val="24"/>
        </w:rPr>
        <w:t xml:space="preserve">use peoples perspective that assume public transportation is not comfortable, hard to access, quality and quantity didn’t good enough. </w:t>
      </w:r>
    </w:p>
    <w:p w14:paraId="21F8D9BF" w14:textId="77777777" w:rsidR="00385E6E" w:rsidRDefault="0016034C" w:rsidP="00385E6E">
      <w:pPr>
        <w:spacing w:line="480" w:lineRule="auto"/>
        <w:ind w:firstLine="720"/>
        <w:jc w:val="both"/>
        <w:rPr>
          <w:rFonts w:ascii="Arial" w:hAnsi="Arial" w:cs="Arial"/>
          <w:sz w:val="24"/>
          <w:szCs w:val="24"/>
        </w:rPr>
      </w:pPr>
      <w:r w:rsidRPr="00D91B42">
        <w:rPr>
          <w:rFonts w:ascii="Arial" w:hAnsi="Arial" w:cs="Arial"/>
          <w:sz w:val="24"/>
          <w:szCs w:val="24"/>
        </w:rPr>
        <w:t>The efforts that DKI Jakarta government did are odd-even regulation to limit private vehicles in several location and time, fine the people who did illegak parking violation with high amount of money to discipline and give detterent effect, and Transportation Agency was develop and increase the quality and quantity of public transportation in order to make people less to use private vehicles and prefer public transportation that automatically decrease the traffic violation by people.</w:t>
      </w:r>
    </w:p>
    <w:p w14:paraId="5493378B" w14:textId="77777777" w:rsidR="00385E6E" w:rsidRDefault="00385E6E" w:rsidP="00385E6E">
      <w:pPr>
        <w:spacing w:line="480" w:lineRule="auto"/>
        <w:jc w:val="both"/>
        <w:rPr>
          <w:rFonts w:ascii="Arial" w:hAnsi="Arial" w:cs="Arial"/>
          <w:sz w:val="24"/>
          <w:szCs w:val="24"/>
        </w:rPr>
      </w:pPr>
    </w:p>
    <w:p w14:paraId="52A83F3B" w14:textId="77777777" w:rsidR="00FC6C5C" w:rsidRDefault="00FC6C5C" w:rsidP="00385E6E">
      <w:pPr>
        <w:spacing w:line="480" w:lineRule="auto"/>
        <w:jc w:val="both"/>
        <w:rPr>
          <w:rFonts w:ascii="Arial" w:hAnsi="Arial" w:cs="Arial"/>
          <w:b/>
          <w:sz w:val="24"/>
          <w:szCs w:val="24"/>
        </w:rPr>
      </w:pPr>
    </w:p>
    <w:p w14:paraId="451CECF5" w14:textId="4AC069D0" w:rsidR="00072728" w:rsidRPr="00385E6E" w:rsidRDefault="00072728" w:rsidP="00385E6E">
      <w:pPr>
        <w:spacing w:line="480" w:lineRule="auto"/>
        <w:jc w:val="both"/>
        <w:rPr>
          <w:rFonts w:ascii="Arial" w:hAnsi="Arial" w:cs="Arial"/>
          <w:sz w:val="24"/>
          <w:szCs w:val="24"/>
        </w:rPr>
      </w:pPr>
      <w:r>
        <w:rPr>
          <w:rFonts w:ascii="Arial" w:hAnsi="Arial" w:cs="Arial"/>
          <w:b/>
          <w:sz w:val="24"/>
          <w:szCs w:val="24"/>
        </w:rPr>
        <w:lastRenderedPageBreak/>
        <w:t>LIST OF LITERATURE</w:t>
      </w:r>
    </w:p>
    <w:p w14:paraId="01BB3CBD" w14:textId="77777777" w:rsidR="00072728" w:rsidRDefault="00072728" w:rsidP="00072728">
      <w:pPr>
        <w:pStyle w:val="ListParagraph"/>
        <w:numPr>
          <w:ilvl w:val="0"/>
          <w:numId w:val="49"/>
        </w:numPr>
        <w:spacing w:line="480" w:lineRule="auto"/>
        <w:ind w:left="360"/>
        <w:rPr>
          <w:rFonts w:ascii="Arial" w:hAnsi="Arial" w:cs="Arial"/>
          <w:b/>
          <w:sz w:val="24"/>
          <w:szCs w:val="24"/>
        </w:rPr>
      </w:pPr>
      <w:r>
        <w:rPr>
          <w:rFonts w:ascii="Arial" w:hAnsi="Arial" w:cs="Arial"/>
          <w:b/>
          <w:sz w:val="24"/>
          <w:szCs w:val="24"/>
        </w:rPr>
        <w:t>Books</w:t>
      </w:r>
    </w:p>
    <w:p w14:paraId="0715C7F3" w14:textId="77777777" w:rsidR="00072728" w:rsidRDefault="00072728" w:rsidP="00072728">
      <w:pPr>
        <w:pStyle w:val="ListParagraph"/>
        <w:spacing w:line="480" w:lineRule="auto"/>
        <w:ind w:left="1440" w:hanging="1080"/>
        <w:jc w:val="both"/>
        <w:rPr>
          <w:rFonts w:ascii="Arial" w:hAnsi="Arial" w:cs="Arial"/>
          <w:sz w:val="24"/>
          <w:szCs w:val="24"/>
        </w:rPr>
      </w:pPr>
      <w:r>
        <w:rPr>
          <w:rFonts w:ascii="Arial" w:hAnsi="Arial" w:cs="Arial"/>
          <w:sz w:val="24"/>
          <w:szCs w:val="24"/>
        </w:rPr>
        <w:t xml:space="preserve">Babbie, Earl. 2010. </w:t>
      </w:r>
      <w:r>
        <w:rPr>
          <w:rFonts w:ascii="Arial" w:hAnsi="Arial" w:cs="Arial"/>
          <w:i/>
          <w:sz w:val="24"/>
          <w:szCs w:val="24"/>
        </w:rPr>
        <w:t>Fifth Edition: The basics of Social Research</w:t>
      </w:r>
      <w:r>
        <w:rPr>
          <w:rFonts w:ascii="Arial" w:hAnsi="Arial" w:cs="Arial"/>
          <w:sz w:val="24"/>
          <w:szCs w:val="24"/>
        </w:rPr>
        <w:t>. Belmont: Wadsworth Cengage Learning.</w:t>
      </w:r>
    </w:p>
    <w:p w14:paraId="1F862EFF" w14:textId="77777777" w:rsidR="00072728" w:rsidRDefault="00072728" w:rsidP="00072728">
      <w:pPr>
        <w:pStyle w:val="ListParagraph"/>
        <w:spacing w:line="480" w:lineRule="auto"/>
        <w:ind w:left="1440" w:hanging="1080"/>
        <w:jc w:val="both"/>
        <w:rPr>
          <w:rFonts w:ascii="Arial" w:hAnsi="Arial" w:cs="Arial"/>
          <w:sz w:val="24"/>
          <w:szCs w:val="24"/>
        </w:rPr>
      </w:pPr>
      <w:r>
        <w:rPr>
          <w:rFonts w:ascii="Arial" w:hAnsi="Arial" w:cs="Arial"/>
          <w:sz w:val="24"/>
          <w:szCs w:val="24"/>
        </w:rPr>
        <w:t xml:space="preserve">Creswell, Jhon W. 2013. </w:t>
      </w:r>
      <w:r>
        <w:rPr>
          <w:rFonts w:ascii="Arial" w:hAnsi="Arial" w:cs="Arial"/>
          <w:i/>
          <w:sz w:val="24"/>
          <w:szCs w:val="24"/>
        </w:rPr>
        <w:t>Fourt Edition: Qualitative, Quantitative and Mixed Methods Approaches</w:t>
      </w:r>
      <w:r>
        <w:rPr>
          <w:rFonts w:ascii="Arial" w:hAnsi="Arial" w:cs="Arial"/>
          <w:sz w:val="24"/>
          <w:szCs w:val="24"/>
        </w:rPr>
        <w:t>. California: Sage Publication.</w:t>
      </w:r>
    </w:p>
    <w:p w14:paraId="206838F6" w14:textId="77777777" w:rsidR="00072728" w:rsidRDefault="00072728" w:rsidP="00072728">
      <w:pPr>
        <w:pStyle w:val="ListParagraph"/>
        <w:spacing w:line="480" w:lineRule="auto"/>
        <w:ind w:left="1440" w:hanging="1080"/>
        <w:jc w:val="both"/>
        <w:rPr>
          <w:rFonts w:ascii="Arial" w:hAnsi="Arial" w:cs="Arial"/>
          <w:sz w:val="24"/>
          <w:szCs w:val="24"/>
        </w:rPr>
      </w:pPr>
      <w:r>
        <w:rPr>
          <w:rFonts w:ascii="Arial" w:hAnsi="Arial" w:cs="Arial"/>
          <w:sz w:val="24"/>
          <w:szCs w:val="24"/>
        </w:rPr>
        <w:t xml:space="preserve">Khotari, C. 2004. </w:t>
      </w:r>
      <w:r>
        <w:rPr>
          <w:rFonts w:ascii="Arial" w:hAnsi="Arial" w:cs="Arial"/>
          <w:i/>
          <w:sz w:val="24"/>
          <w:szCs w:val="24"/>
        </w:rPr>
        <w:t>Research Methodology: Methods and Techniques</w:t>
      </w:r>
      <w:r>
        <w:rPr>
          <w:rFonts w:ascii="Arial" w:hAnsi="Arial" w:cs="Arial"/>
          <w:sz w:val="24"/>
          <w:szCs w:val="24"/>
        </w:rPr>
        <w:t>. New Delhi: New Age International.</w:t>
      </w:r>
    </w:p>
    <w:p w14:paraId="3E499792" w14:textId="77777777" w:rsidR="00072728" w:rsidRDefault="00072728" w:rsidP="00072728">
      <w:pPr>
        <w:pStyle w:val="ListParagraph"/>
        <w:spacing w:line="480" w:lineRule="auto"/>
        <w:ind w:left="1440" w:hanging="1080"/>
        <w:jc w:val="both"/>
        <w:rPr>
          <w:rFonts w:ascii="Arial" w:hAnsi="Arial" w:cs="Arial"/>
          <w:sz w:val="24"/>
          <w:szCs w:val="24"/>
        </w:rPr>
      </w:pPr>
      <w:r>
        <w:rPr>
          <w:rFonts w:ascii="Arial" w:hAnsi="Arial" w:cs="Arial"/>
          <w:sz w:val="24"/>
          <w:szCs w:val="24"/>
        </w:rPr>
        <w:t xml:space="preserve">Neuman, W. Lawrence. 2011. </w:t>
      </w:r>
      <w:r>
        <w:rPr>
          <w:rFonts w:ascii="Arial" w:hAnsi="Arial" w:cs="Arial"/>
          <w:i/>
          <w:sz w:val="24"/>
          <w:szCs w:val="24"/>
        </w:rPr>
        <w:t>Social Research Methods: Qualitative and Quantitative Approaches.</w:t>
      </w:r>
      <w:r>
        <w:rPr>
          <w:rFonts w:ascii="Arial" w:hAnsi="Arial" w:cs="Arial"/>
          <w:sz w:val="24"/>
          <w:szCs w:val="24"/>
        </w:rPr>
        <w:t xml:space="preserve"> Amerika: Pearson New International Edition.</w:t>
      </w:r>
    </w:p>
    <w:p w14:paraId="4E8F1A35" w14:textId="77777777" w:rsidR="00072728" w:rsidRDefault="00072728" w:rsidP="00072728">
      <w:pPr>
        <w:pStyle w:val="ListParagraph"/>
        <w:spacing w:line="480" w:lineRule="auto"/>
        <w:ind w:left="1440" w:hanging="1080"/>
        <w:jc w:val="both"/>
        <w:rPr>
          <w:rFonts w:ascii="Arial" w:hAnsi="Arial" w:cs="Arial"/>
          <w:b/>
          <w:sz w:val="24"/>
          <w:szCs w:val="24"/>
        </w:rPr>
      </w:pPr>
      <w:r>
        <w:rPr>
          <w:rFonts w:ascii="Arial" w:hAnsi="Arial" w:cs="Arial"/>
          <w:sz w:val="24"/>
          <w:szCs w:val="24"/>
        </w:rPr>
        <w:t xml:space="preserve">Soekanto, Soerjono. 2017. </w:t>
      </w:r>
      <w:r>
        <w:rPr>
          <w:rFonts w:ascii="Arial" w:hAnsi="Arial" w:cs="Arial"/>
          <w:i/>
          <w:sz w:val="24"/>
          <w:szCs w:val="24"/>
        </w:rPr>
        <w:t xml:space="preserve">Sosiologi Suatu Pengantar, Edisi Baru. </w:t>
      </w:r>
      <w:r>
        <w:rPr>
          <w:rFonts w:ascii="Arial" w:hAnsi="Arial" w:cs="Arial"/>
          <w:sz w:val="24"/>
          <w:szCs w:val="24"/>
        </w:rPr>
        <w:t>Jakarta: Rajawali Pers.</w:t>
      </w:r>
    </w:p>
    <w:p w14:paraId="7BC45AF0" w14:textId="3C363DC6" w:rsidR="00072728" w:rsidRDefault="00072728" w:rsidP="00484C25">
      <w:pPr>
        <w:pStyle w:val="ListParagraph"/>
        <w:spacing w:line="480" w:lineRule="auto"/>
        <w:ind w:left="1440" w:hanging="1080"/>
        <w:jc w:val="both"/>
        <w:rPr>
          <w:rFonts w:ascii="Arial" w:hAnsi="Arial" w:cs="Arial"/>
          <w:sz w:val="24"/>
          <w:szCs w:val="24"/>
        </w:rPr>
      </w:pPr>
      <w:r>
        <w:rPr>
          <w:rFonts w:ascii="Arial" w:hAnsi="Arial" w:cs="Arial"/>
          <w:sz w:val="24"/>
          <w:szCs w:val="24"/>
        </w:rPr>
        <w:t xml:space="preserve">Suahrsaputra, Uhar. 2014. </w:t>
      </w:r>
      <w:r>
        <w:rPr>
          <w:rFonts w:ascii="Arial" w:hAnsi="Arial" w:cs="Arial"/>
          <w:i/>
          <w:sz w:val="24"/>
          <w:szCs w:val="24"/>
        </w:rPr>
        <w:t>Metode Penelitian Kuantitatif, Kualitatif dan Tindakan</w:t>
      </w:r>
      <w:r>
        <w:rPr>
          <w:rFonts w:ascii="Arial" w:hAnsi="Arial" w:cs="Arial"/>
          <w:sz w:val="24"/>
          <w:szCs w:val="24"/>
        </w:rPr>
        <w:t>. Bandung: PT. Refika Aditama.</w:t>
      </w:r>
    </w:p>
    <w:p w14:paraId="36E1A69E" w14:textId="77777777" w:rsidR="00072728" w:rsidRDefault="00072728" w:rsidP="00072728">
      <w:pPr>
        <w:pStyle w:val="ListParagraph"/>
        <w:numPr>
          <w:ilvl w:val="0"/>
          <w:numId w:val="49"/>
        </w:numPr>
        <w:spacing w:line="480" w:lineRule="auto"/>
        <w:ind w:left="360"/>
        <w:rPr>
          <w:rFonts w:ascii="Arial" w:hAnsi="Arial" w:cs="Arial"/>
          <w:b/>
          <w:sz w:val="24"/>
          <w:szCs w:val="24"/>
        </w:rPr>
      </w:pPr>
      <w:r>
        <w:rPr>
          <w:rFonts w:ascii="Arial" w:hAnsi="Arial" w:cs="Arial"/>
          <w:b/>
          <w:sz w:val="24"/>
          <w:szCs w:val="24"/>
        </w:rPr>
        <w:t>Laws</w:t>
      </w:r>
    </w:p>
    <w:p w14:paraId="09C1D7F0" w14:textId="77777777" w:rsidR="00072728" w:rsidRDefault="00072728" w:rsidP="00072728">
      <w:pPr>
        <w:pStyle w:val="ListParagraph"/>
        <w:spacing w:line="480" w:lineRule="auto"/>
        <w:ind w:left="360"/>
        <w:jc w:val="both"/>
        <w:rPr>
          <w:rFonts w:ascii="Arial" w:hAnsi="Arial" w:cs="Arial"/>
          <w:sz w:val="24"/>
          <w:szCs w:val="24"/>
        </w:rPr>
      </w:pPr>
      <w:r>
        <w:rPr>
          <w:rFonts w:ascii="Arial" w:hAnsi="Arial" w:cs="Arial"/>
          <w:sz w:val="24"/>
          <w:szCs w:val="24"/>
        </w:rPr>
        <w:t>Law Number 23 Year 2014 About Local Governance</w:t>
      </w:r>
    </w:p>
    <w:p w14:paraId="6C85D22D" w14:textId="77777777" w:rsidR="00072728" w:rsidRDefault="00072728" w:rsidP="00072728">
      <w:pPr>
        <w:pStyle w:val="ListParagraph"/>
        <w:spacing w:line="480" w:lineRule="auto"/>
        <w:ind w:left="360"/>
        <w:jc w:val="both"/>
        <w:rPr>
          <w:rFonts w:ascii="Arial" w:hAnsi="Arial" w:cs="Arial"/>
          <w:sz w:val="24"/>
          <w:szCs w:val="24"/>
        </w:rPr>
      </w:pPr>
      <w:r>
        <w:rPr>
          <w:rFonts w:ascii="Arial" w:hAnsi="Arial" w:cs="Arial"/>
          <w:sz w:val="24"/>
          <w:szCs w:val="24"/>
        </w:rPr>
        <w:t>Law Number 22 Year 2009 About Traffic and Public Transportation</w:t>
      </w:r>
    </w:p>
    <w:p w14:paraId="64DCE6D5" w14:textId="77777777" w:rsidR="00072728" w:rsidRDefault="00072728" w:rsidP="00072728">
      <w:pPr>
        <w:pStyle w:val="ListParagraph"/>
        <w:spacing w:line="480" w:lineRule="auto"/>
        <w:ind w:left="360"/>
        <w:jc w:val="both"/>
        <w:rPr>
          <w:rFonts w:ascii="Arial" w:hAnsi="Arial" w:cs="Arial"/>
          <w:sz w:val="24"/>
          <w:szCs w:val="24"/>
        </w:rPr>
      </w:pPr>
      <w:r>
        <w:rPr>
          <w:rFonts w:ascii="Arial" w:hAnsi="Arial" w:cs="Arial"/>
          <w:sz w:val="24"/>
          <w:szCs w:val="24"/>
        </w:rPr>
        <w:t>Local Regulation of DKI Jakarta Number 5 Year 2012 About Parking</w:t>
      </w:r>
    </w:p>
    <w:p w14:paraId="012019A8" w14:textId="1F020158" w:rsidR="00072728" w:rsidRPr="00484C25" w:rsidRDefault="00072728" w:rsidP="00484C25">
      <w:pPr>
        <w:pStyle w:val="ListParagraph"/>
        <w:spacing w:line="480" w:lineRule="auto"/>
        <w:ind w:left="1440" w:hanging="1080"/>
        <w:jc w:val="both"/>
        <w:rPr>
          <w:rFonts w:ascii="Arial" w:hAnsi="Arial" w:cs="Arial"/>
          <w:sz w:val="24"/>
          <w:szCs w:val="24"/>
        </w:rPr>
      </w:pPr>
      <w:r>
        <w:rPr>
          <w:rFonts w:ascii="Arial" w:hAnsi="Arial" w:cs="Arial"/>
          <w:sz w:val="24"/>
          <w:szCs w:val="24"/>
        </w:rPr>
        <w:t>Local Regulation of DKI Jakarta Number 5 Year 2014 About Transportation</w:t>
      </w:r>
    </w:p>
    <w:p w14:paraId="4784FD00" w14:textId="77777777" w:rsidR="00072728" w:rsidRDefault="00072728" w:rsidP="00072728">
      <w:pPr>
        <w:pStyle w:val="ListParagraph"/>
        <w:numPr>
          <w:ilvl w:val="0"/>
          <w:numId w:val="49"/>
        </w:numPr>
        <w:spacing w:line="480" w:lineRule="auto"/>
        <w:ind w:left="360"/>
        <w:rPr>
          <w:rFonts w:ascii="Arial" w:hAnsi="Arial" w:cs="Arial"/>
          <w:b/>
          <w:sz w:val="24"/>
          <w:szCs w:val="24"/>
        </w:rPr>
      </w:pPr>
      <w:r>
        <w:rPr>
          <w:rFonts w:ascii="Arial" w:hAnsi="Arial" w:cs="Arial"/>
          <w:b/>
          <w:sz w:val="24"/>
          <w:szCs w:val="24"/>
        </w:rPr>
        <w:t>Other Source</w:t>
      </w:r>
    </w:p>
    <w:p w14:paraId="4A524DF7" w14:textId="77777777" w:rsidR="00072728" w:rsidRDefault="00072728" w:rsidP="00072728">
      <w:pPr>
        <w:pStyle w:val="ListParagraph"/>
        <w:tabs>
          <w:tab w:val="left" w:pos="270"/>
        </w:tabs>
        <w:spacing w:line="480" w:lineRule="auto"/>
        <w:ind w:left="1440" w:hanging="1080"/>
        <w:jc w:val="both"/>
        <w:rPr>
          <w:rFonts w:ascii="Arial" w:hAnsi="Arial" w:cs="Arial"/>
          <w:i/>
          <w:sz w:val="24"/>
          <w:szCs w:val="24"/>
        </w:rPr>
      </w:pPr>
      <w:r>
        <w:rPr>
          <w:rFonts w:ascii="Arial" w:hAnsi="Arial" w:cs="Arial"/>
          <w:sz w:val="24"/>
          <w:szCs w:val="24"/>
        </w:rPr>
        <w:lastRenderedPageBreak/>
        <w:t xml:space="preserve">Sasambe, R. O. 2016. </w:t>
      </w:r>
      <w:r>
        <w:rPr>
          <w:rFonts w:ascii="Arial" w:hAnsi="Arial" w:cs="Arial"/>
          <w:i/>
          <w:sz w:val="24"/>
          <w:szCs w:val="24"/>
        </w:rPr>
        <w:t>Kajian Terhadap Penyelesaian Pelanggaran Peraturan Lalu Lintas oleh Kepolisian.</w:t>
      </w:r>
    </w:p>
    <w:p w14:paraId="3C283ED0" w14:textId="7FD48540" w:rsidR="00D749C0" w:rsidRDefault="001F1141" w:rsidP="00072728">
      <w:pPr>
        <w:pStyle w:val="ListParagraph"/>
        <w:spacing w:line="480" w:lineRule="auto"/>
        <w:ind w:left="360"/>
        <w:rPr>
          <w:rFonts w:ascii="Arial" w:hAnsi="Arial" w:cs="Arial"/>
          <w:sz w:val="24"/>
          <w:szCs w:val="24"/>
        </w:rPr>
      </w:pPr>
      <w:hyperlink r:id="rId10" w:history="1">
        <w:r w:rsidR="00072728">
          <w:rPr>
            <w:rStyle w:val="Hyperlink"/>
            <w:rFonts w:ascii="Arial" w:hAnsi="Arial" w:cs="Arial"/>
            <w:sz w:val="24"/>
            <w:szCs w:val="24"/>
          </w:rPr>
          <w:t>http://inrix.com/scorecard/</w:t>
        </w:r>
      </w:hyperlink>
    </w:p>
    <w:p w14:paraId="57F48C42" w14:textId="77777777" w:rsidR="00D749C0" w:rsidRPr="00D749C0" w:rsidRDefault="00D749C0" w:rsidP="00072728">
      <w:pPr>
        <w:pStyle w:val="ListParagraph"/>
        <w:spacing w:line="480" w:lineRule="auto"/>
        <w:ind w:left="360"/>
        <w:rPr>
          <w:rFonts w:ascii="Arial" w:hAnsi="Arial" w:cs="Arial"/>
          <w:sz w:val="24"/>
          <w:szCs w:val="24"/>
        </w:rPr>
      </w:pPr>
    </w:p>
    <w:p w14:paraId="467BC053" w14:textId="77777777" w:rsidR="00072728" w:rsidRPr="00D91B42" w:rsidRDefault="00072728" w:rsidP="00D91B42">
      <w:pPr>
        <w:spacing w:line="480" w:lineRule="auto"/>
        <w:ind w:firstLine="720"/>
        <w:jc w:val="both"/>
        <w:rPr>
          <w:rFonts w:ascii="Arial" w:hAnsi="Arial" w:cs="Arial"/>
          <w:sz w:val="24"/>
          <w:szCs w:val="24"/>
        </w:rPr>
      </w:pPr>
    </w:p>
    <w:sectPr w:rsidR="00072728" w:rsidRPr="00D91B42" w:rsidSect="00186EF8">
      <w:footerReference w:type="default" r:id="rId1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7F4B" w14:textId="77777777" w:rsidR="001F1141" w:rsidRDefault="001F1141" w:rsidP="0016034C">
      <w:pPr>
        <w:spacing w:after="0" w:line="240" w:lineRule="auto"/>
      </w:pPr>
      <w:r>
        <w:separator/>
      </w:r>
    </w:p>
  </w:endnote>
  <w:endnote w:type="continuationSeparator" w:id="0">
    <w:p w14:paraId="4BFBDBA2" w14:textId="77777777" w:rsidR="001F1141" w:rsidRDefault="001F1141" w:rsidP="00160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DC7C9" w14:textId="344203E0" w:rsidR="00186EF8" w:rsidRDefault="00186EF8" w:rsidP="00186EF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E404" w14:textId="77777777" w:rsidR="001F1141" w:rsidRDefault="001F1141" w:rsidP="0016034C">
      <w:pPr>
        <w:spacing w:after="0" w:line="240" w:lineRule="auto"/>
      </w:pPr>
      <w:r>
        <w:separator/>
      </w:r>
    </w:p>
  </w:footnote>
  <w:footnote w:type="continuationSeparator" w:id="0">
    <w:p w14:paraId="68D8FE21" w14:textId="77777777" w:rsidR="001F1141" w:rsidRDefault="001F1141" w:rsidP="00160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E28"/>
    <w:multiLevelType w:val="hybridMultilevel"/>
    <w:tmpl w:val="C9B60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ED0908"/>
    <w:multiLevelType w:val="hybridMultilevel"/>
    <w:tmpl w:val="1E7E3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F0529"/>
    <w:multiLevelType w:val="hybridMultilevel"/>
    <w:tmpl w:val="9C0E4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B277E8"/>
    <w:multiLevelType w:val="hybridMultilevel"/>
    <w:tmpl w:val="DD384DD4"/>
    <w:lvl w:ilvl="0" w:tplc="7E04BD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83D3E85"/>
    <w:multiLevelType w:val="hybridMultilevel"/>
    <w:tmpl w:val="9044F90A"/>
    <w:lvl w:ilvl="0" w:tplc="C99E2B88">
      <w:start w:val="1"/>
      <w:numFmt w:val="decimal"/>
      <w:lvlText w:val="%1."/>
      <w:lvlJc w:val="left"/>
      <w:pPr>
        <w:ind w:left="1080" w:hanging="360"/>
      </w:pPr>
    </w:lvl>
    <w:lvl w:ilvl="1" w:tplc="034CC890">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A691203"/>
    <w:multiLevelType w:val="hybridMultilevel"/>
    <w:tmpl w:val="E878D9DC"/>
    <w:lvl w:ilvl="0" w:tplc="64C07E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E016BB5"/>
    <w:multiLevelType w:val="hybridMultilevel"/>
    <w:tmpl w:val="6D409D08"/>
    <w:lvl w:ilvl="0" w:tplc="25E07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E1B4C51"/>
    <w:multiLevelType w:val="hybridMultilevel"/>
    <w:tmpl w:val="AD10BF0C"/>
    <w:lvl w:ilvl="0" w:tplc="153C25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483383"/>
    <w:multiLevelType w:val="hybridMultilevel"/>
    <w:tmpl w:val="83AE5102"/>
    <w:lvl w:ilvl="0" w:tplc="04090019">
      <w:start w:val="1"/>
      <w:numFmt w:val="lowerLetter"/>
      <w:lvlText w:val="%1."/>
      <w:lvlJc w:val="left"/>
      <w:pPr>
        <w:ind w:left="720" w:hanging="360"/>
      </w:pPr>
    </w:lvl>
    <w:lvl w:ilvl="1" w:tplc="CF9C1DE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453DCA"/>
    <w:multiLevelType w:val="hybridMultilevel"/>
    <w:tmpl w:val="32F092D6"/>
    <w:lvl w:ilvl="0" w:tplc="9C7EF680">
      <w:start w:val="1"/>
      <w:numFmt w:val="lowerLetter"/>
      <w:lvlText w:val="%1."/>
      <w:lvlJc w:val="left"/>
      <w:pPr>
        <w:ind w:left="1080" w:hanging="360"/>
      </w:pPr>
    </w:lvl>
    <w:lvl w:ilvl="1" w:tplc="A6F8E0F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4DE355E"/>
    <w:multiLevelType w:val="hybridMultilevel"/>
    <w:tmpl w:val="427CF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5C8477C"/>
    <w:multiLevelType w:val="hybridMultilevel"/>
    <w:tmpl w:val="C22A7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8093663"/>
    <w:multiLevelType w:val="hybridMultilevel"/>
    <w:tmpl w:val="E1F86D26"/>
    <w:lvl w:ilvl="0" w:tplc="F1BA15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96E445A"/>
    <w:multiLevelType w:val="hybridMultilevel"/>
    <w:tmpl w:val="D10C4594"/>
    <w:lvl w:ilvl="0" w:tplc="0409000F">
      <w:start w:val="1"/>
      <w:numFmt w:val="decimal"/>
      <w:lvlText w:val="%1."/>
      <w:lvlJc w:val="left"/>
      <w:pPr>
        <w:ind w:left="153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E3C0A82"/>
    <w:multiLevelType w:val="hybridMultilevel"/>
    <w:tmpl w:val="DE8C3566"/>
    <w:lvl w:ilvl="0" w:tplc="AEAC8E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0870FCD"/>
    <w:multiLevelType w:val="hybridMultilevel"/>
    <w:tmpl w:val="25BE4E74"/>
    <w:lvl w:ilvl="0" w:tplc="25E07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1865161"/>
    <w:multiLevelType w:val="hybridMultilevel"/>
    <w:tmpl w:val="6E1A58F2"/>
    <w:lvl w:ilvl="0" w:tplc="9C7EF68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3A94566"/>
    <w:multiLevelType w:val="hybridMultilevel"/>
    <w:tmpl w:val="CE02D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1E0B8E"/>
    <w:multiLevelType w:val="hybridMultilevel"/>
    <w:tmpl w:val="9CA01A8C"/>
    <w:lvl w:ilvl="0" w:tplc="25E07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2E5702B1"/>
    <w:multiLevelType w:val="hybridMultilevel"/>
    <w:tmpl w:val="10DE7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B102A0"/>
    <w:multiLevelType w:val="hybridMultilevel"/>
    <w:tmpl w:val="B05A0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D03FFA"/>
    <w:multiLevelType w:val="hybridMultilevel"/>
    <w:tmpl w:val="315CDF10"/>
    <w:lvl w:ilvl="0" w:tplc="25E07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363D0F09"/>
    <w:multiLevelType w:val="hybridMultilevel"/>
    <w:tmpl w:val="A1EA333C"/>
    <w:lvl w:ilvl="0" w:tplc="25E07B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73B105B"/>
    <w:multiLevelType w:val="hybridMultilevel"/>
    <w:tmpl w:val="D59E8C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825290F"/>
    <w:multiLevelType w:val="hybridMultilevel"/>
    <w:tmpl w:val="F2D6A756"/>
    <w:lvl w:ilvl="0" w:tplc="FFFFFFFF">
      <w:start w:val="1"/>
      <w:numFmt w:val="decimal"/>
      <w:lvlText w:val="%1."/>
      <w:lvlJc w:val="left"/>
      <w:pPr>
        <w:ind w:left="360" w:hanging="360"/>
      </w:pPr>
    </w:lvl>
    <w:lvl w:ilvl="1" w:tplc="3C8ACBEC">
      <w:start w:val="1"/>
      <w:numFmt w:val="decimal"/>
      <w:lvlText w:val="%2)"/>
      <w:lvlJc w:val="left"/>
      <w:pPr>
        <w:ind w:left="360" w:hanging="360"/>
      </w:pPr>
    </w:lvl>
    <w:lvl w:ilvl="2" w:tplc="C526F928">
      <w:start w:val="1"/>
      <w:numFmt w:val="lowerLetter"/>
      <w:lvlText w:val="%3."/>
      <w:lvlJc w:val="left"/>
      <w:pPr>
        <w:ind w:left="360" w:hanging="360"/>
      </w:pPr>
    </w:lvl>
    <w:lvl w:ilvl="3" w:tplc="04090017">
      <w:start w:val="1"/>
      <w:numFmt w:val="lowerLetter"/>
      <w:lvlText w:val="%4)"/>
      <w:lvlJc w:val="left"/>
      <w:pPr>
        <w:ind w:left="349"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B3686"/>
    <w:multiLevelType w:val="hybridMultilevel"/>
    <w:tmpl w:val="B202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93D66BB"/>
    <w:multiLevelType w:val="hybridMultilevel"/>
    <w:tmpl w:val="25FC80EC"/>
    <w:lvl w:ilvl="0" w:tplc="F9E67D1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A3B784B"/>
    <w:multiLevelType w:val="hybridMultilevel"/>
    <w:tmpl w:val="056A1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C410E8F"/>
    <w:multiLevelType w:val="hybridMultilevel"/>
    <w:tmpl w:val="07DAB6A6"/>
    <w:lvl w:ilvl="0" w:tplc="F1BA15BE">
      <w:start w:val="1"/>
      <w:numFmt w:val="decimal"/>
      <w:lvlText w:val="%1."/>
      <w:lvlJc w:val="left"/>
      <w:pPr>
        <w:ind w:left="1080" w:hanging="360"/>
      </w:pPr>
    </w:lvl>
    <w:lvl w:ilvl="1" w:tplc="05E477A2">
      <w:start w:val="1"/>
      <w:numFmt w:val="lowerLetter"/>
      <w:lvlText w:val="%2."/>
      <w:lvlJc w:val="left"/>
      <w:pPr>
        <w:ind w:left="108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C9F2575"/>
    <w:multiLevelType w:val="hybridMultilevel"/>
    <w:tmpl w:val="6A164826"/>
    <w:lvl w:ilvl="0" w:tplc="58B46202">
      <w:start w:val="1"/>
      <w:numFmt w:val="decimal"/>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4E8924A7"/>
    <w:multiLevelType w:val="hybridMultilevel"/>
    <w:tmpl w:val="640A6658"/>
    <w:lvl w:ilvl="0" w:tplc="B858953C">
      <w:start w:val="1"/>
      <w:numFmt w:val="upperLetter"/>
      <w:lvlText w:val="%1."/>
      <w:lvlJc w:val="left"/>
      <w:pPr>
        <w:ind w:left="720" w:hanging="360"/>
      </w:pPr>
      <w:rPr>
        <w:i w:val="0"/>
      </w:rPr>
    </w:lvl>
    <w:lvl w:ilvl="1" w:tplc="0409000F">
      <w:start w:val="1"/>
      <w:numFmt w:val="decimal"/>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28561DE"/>
    <w:multiLevelType w:val="hybridMultilevel"/>
    <w:tmpl w:val="230E32DE"/>
    <w:lvl w:ilvl="0" w:tplc="DA18643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8F67028"/>
    <w:multiLevelType w:val="multilevel"/>
    <w:tmpl w:val="E836EBB8"/>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A063982"/>
    <w:multiLevelType w:val="hybridMultilevel"/>
    <w:tmpl w:val="D024A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E0D34BC"/>
    <w:multiLevelType w:val="hybridMultilevel"/>
    <w:tmpl w:val="80B87F92"/>
    <w:lvl w:ilvl="0" w:tplc="9C28490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5" w15:restartNumberingAfterBreak="0">
    <w:nsid w:val="70540DA3"/>
    <w:multiLevelType w:val="hybridMultilevel"/>
    <w:tmpl w:val="F9AE297C"/>
    <w:lvl w:ilvl="0" w:tplc="7B1080F2">
      <w:start w:val="1"/>
      <w:numFmt w:val="decimal"/>
      <w:lvlText w:val="%1."/>
      <w:lvlJc w:val="left"/>
      <w:pPr>
        <w:ind w:left="1080" w:hanging="360"/>
      </w:pPr>
    </w:lvl>
    <w:lvl w:ilvl="1" w:tplc="0409000F">
      <w:start w:val="1"/>
      <w:numFmt w:val="decimal"/>
      <w:lvlText w:val="%2."/>
      <w:lvlJc w:val="left"/>
      <w:pPr>
        <w:ind w:left="1800" w:hanging="360"/>
      </w:pPr>
    </w:lvl>
    <w:lvl w:ilvl="2" w:tplc="6372959C">
      <w:start w:val="1"/>
      <w:numFmt w:val="low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5B331A5"/>
    <w:multiLevelType w:val="hybridMultilevel"/>
    <w:tmpl w:val="C1186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95A83"/>
    <w:multiLevelType w:val="hybridMultilevel"/>
    <w:tmpl w:val="D3E21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81B0096"/>
    <w:multiLevelType w:val="hybridMultilevel"/>
    <w:tmpl w:val="4C361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A043B49"/>
    <w:multiLevelType w:val="hybridMultilevel"/>
    <w:tmpl w:val="3A485A80"/>
    <w:lvl w:ilvl="0" w:tplc="C3C88C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7F3316EA"/>
    <w:multiLevelType w:val="hybridMultilevel"/>
    <w:tmpl w:val="6BF02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FDE4A31"/>
    <w:multiLevelType w:val="hybridMultilevel"/>
    <w:tmpl w:val="169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4C"/>
    <w:rsid w:val="0003090D"/>
    <w:rsid w:val="00072728"/>
    <w:rsid w:val="0007483D"/>
    <w:rsid w:val="00093E58"/>
    <w:rsid w:val="000C5CB2"/>
    <w:rsid w:val="00115514"/>
    <w:rsid w:val="00130F11"/>
    <w:rsid w:val="0016034C"/>
    <w:rsid w:val="00160CEC"/>
    <w:rsid w:val="00186EF8"/>
    <w:rsid w:val="001F1141"/>
    <w:rsid w:val="00260043"/>
    <w:rsid w:val="002925EB"/>
    <w:rsid w:val="002964F0"/>
    <w:rsid w:val="002F4A02"/>
    <w:rsid w:val="00302A21"/>
    <w:rsid w:val="003379B8"/>
    <w:rsid w:val="00385E6E"/>
    <w:rsid w:val="0041380E"/>
    <w:rsid w:val="00421AD9"/>
    <w:rsid w:val="00442D00"/>
    <w:rsid w:val="00484C25"/>
    <w:rsid w:val="004D05A0"/>
    <w:rsid w:val="00590EFA"/>
    <w:rsid w:val="00614CA8"/>
    <w:rsid w:val="006159CC"/>
    <w:rsid w:val="00644DA4"/>
    <w:rsid w:val="00665D52"/>
    <w:rsid w:val="006B1EFE"/>
    <w:rsid w:val="006B5A2B"/>
    <w:rsid w:val="007A19FC"/>
    <w:rsid w:val="007A415E"/>
    <w:rsid w:val="007D118F"/>
    <w:rsid w:val="0089059C"/>
    <w:rsid w:val="008A5D6A"/>
    <w:rsid w:val="009646C1"/>
    <w:rsid w:val="00A25B4B"/>
    <w:rsid w:val="00B134C0"/>
    <w:rsid w:val="00B4676F"/>
    <w:rsid w:val="00B95365"/>
    <w:rsid w:val="00BD1FC7"/>
    <w:rsid w:val="00CD5482"/>
    <w:rsid w:val="00CD65CE"/>
    <w:rsid w:val="00D069F9"/>
    <w:rsid w:val="00D45FA9"/>
    <w:rsid w:val="00D542E2"/>
    <w:rsid w:val="00D749C0"/>
    <w:rsid w:val="00D91B42"/>
    <w:rsid w:val="00E36677"/>
    <w:rsid w:val="00E4351F"/>
    <w:rsid w:val="00EC56C6"/>
    <w:rsid w:val="00F34DD8"/>
    <w:rsid w:val="00F64057"/>
    <w:rsid w:val="00F96596"/>
    <w:rsid w:val="00FC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277E4"/>
  <w15:chartTrackingRefBased/>
  <w15:docId w15:val="{6FC41AD2-102C-4F37-803B-97E6D7AF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6034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6034C"/>
  </w:style>
  <w:style w:type="paragraph" w:styleId="ListParagraph">
    <w:name w:val="List Paragraph"/>
    <w:basedOn w:val="Normal"/>
    <w:link w:val="ListParagraphChar"/>
    <w:uiPriority w:val="34"/>
    <w:qFormat/>
    <w:rsid w:val="0016034C"/>
    <w:pPr>
      <w:ind w:left="720"/>
      <w:contextualSpacing/>
    </w:pPr>
  </w:style>
  <w:style w:type="paragraph" w:styleId="Header">
    <w:name w:val="header"/>
    <w:basedOn w:val="Normal"/>
    <w:link w:val="HeaderChar"/>
    <w:uiPriority w:val="99"/>
    <w:unhideWhenUsed/>
    <w:rsid w:val="00160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34C"/>
  </w:style>
  <w:style w:type="table" w:styleId="TableGrid">
    <w:name w:val="Table Grid"/>
    <w:basedOn w:val="TableNormal"/>
    <w:uiPriority w:val="59"/>
    <w:rsid w:val="001603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034C"/>
    <w:pPr>
      <w:spacing w:after="0" w:line="240" w:lineRule="auto"/>
      <w:jc w:val="both"/>
    </w:pPr>
    <w:rPr>
      <w:rFonts w:ascii="Times New Roman" w:hAnsi="Times New Roman" w:cs="Times New Roman"/>
      <w:sz w:val="24"/>
      <w:szCs w:val="24"/>
      <w:lang w:val="id-ID"/>
    </w:rPr>
  </w:style>
  <w:style w:type="character" w:customStyle="1" w:styleId="ListParagraphChar">
    <w:name w:val="List Paragraph Char"/>
    <w:link w:val="ListParagraph"/>
    <w:uiPriority w:val="34"/>
    <w:locked/>
    <w:rsid w:val="0016034C"/>
  </w:style>
  <w:style w:type="character" w:styleId="FootnoteReference">
    <w:name w:val="footnote reference"/>
    <w:basedOn w:val="DefaultParagraphFont"/>
    <w:uiPriority w:val="99"/>
    <w:semiHidden/>
    <w:unhideWhenUsed/>
    <w:rsid w:val="0016034C"/>
    <w:rPr>
      <w:vertAlign w:val="superscript"/>
    </w:rPr>
  </w:style>
  <w:style w:type="paragraph" w:customStyle="1" w:styleId="msonormal0">
    <w:name w:val="msonormal"/>
    <w:basedOn w:val="Normal"/>
    <w:uiPriority w:val="99"/>
    <w:semiHidden/>
    <w:rsid w:val="0016034C"/>
    <w:pPr>
      <w:spacing w:before="100" w:beforeAutospacing="1" w:after="100" w:afterAutospacing="1"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16034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160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4C"/>
    <w:rPr>
      <w:rFonts w:ascii="Tahoma" w:hAnsi="Tahoma" w:cs="Tahoma"/>
      <w:sz w:val="16"/>
      <w:szCs w:val="16"/>
    </w:rPr>
  </w:style>
  <w:style w:type="character" w:styleId="Hyperlink">
    <w:name w:val="Hyperlink"/>
    <w:basedOn w:val="DefaultParagraphFont"/>
    <w:uiPriority w:val="99"/>
    <w:unhideWhenUsed/>
    <w:rsid w:val="00186EF8"/>
    <w:rPr>
      <w:color w:val="0563C1" w:themeColor="hyperlink"/>
      <w:u w:val="single"/>
    </w:rPr>
  </w:style>
  <w:style w:type="character" w:customStyle="1" w:styleId="UnresolvedMention">
    <w:name w:val="Unresolved Mention"/>
    <w:basedOn w:val="DefaultParagraphFont"/>
    <w:uiPriority w:val="99"/>
    <w:semiHidden/>
    <w:unhideWhenUsed/>
    <w:rsid w:val="00186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5864">
      <w:bodyDiv w:val="1"/>
      <w:marLeft w:val="0"/>
      <w:marRight w:val="0"/>
      <w:marTop w:val="0"/>
      <w:marBottom w:val="0"/>
      <w:divBdr>
        <w:top w:val="none" w:sz="0" w:space="0" w:color="auto"/>
        <w:left w:val="none" w:sz="0" w:space="0" w:color="auto"/>
        <w:bottom w:val="none" w:sz="0" w:space="0" w:color="auto"/>
        <w:right w:val="none" w:sz="0" w:space="0" w:color="auto"/>
      </w:divBdr>
    </w:div>
    <w:div w:id="490371183">
      <w:bodyDiv w:val="1"/>
      <w:marLeft w:val="0"/>
      <w:marRight w:val="0"/>
      <w:marTop w:val="0"/>
      <w:marBottom w:val="0"/>
      <w:divBdr>
        <w:top w:val="none" w:sz="0" w:space="0" w:color="auto"/>
        <w:left w:val="none" w:sz="0" w:space="0" w:color="auto"/>
        <w:bottom w:val="none" w:sz="0" w:space="0" w:color="auto"/>
        <w:right w:val="none" w:sz="0" w:space="0" w:color="auto"/>
      </w:divBdr>
    </w:div>
    <w:div w:id="530873875">
      <w:bodyDiv w:val="1"/>
      <w:marLeft w:val="0"/>
      <w:marRight w:val="0"/>
      <w:marTop w:val="0"/>
      <w:marBottom w:val="0"/>
      <w:divBdr>
        <w:top w:val="none" w:sz="0" w:space="0" w:color="auto"/>
        <w:left w:val="none" w:sz="0" w:space="0" w:color="auto"/>
        <w:bottom w:val="none" w:sz="0" w:space="0" w:color="auto"/>
        <w:right w:val="none" w:sz="0" w:space="0" w:color="auto"/>
      </w:divBdr>
    </w:div>
    <w:div w:id="816606972">
      <w:bodyDiv w:val="1"/>
      <w:marLeft w:val="0"/>
      <w:marRight w:val="0"/>
      <w:marTop w:val="0"/>
      <w:marBottom w:val="0"/>
      <w:divBdr>
        <w:top w:val="none" w:sz="0" w:space="0" w:color="auto"/>
        <w:left w:val="none" w:sz="0" w:space="0" w:color="auto"/>
        <w:bottom w:val="none" w:sz="0" w:space="0" w:color="auto"/>
        <w:right w:val="none" w:sz="0" w:space="0" w:color="auto"/>
      </w:divBdr>
    </w:div>
    <w:div w:id="946157302">
      <w:bodyDiv w:val="1"/>
      <w:marLeft w:val="0"/>
      <w:marRight w:val="0"/>
      <w:marTop w:val="0"/>
      <w:marBottom w:val="0"/>
      <w:divBdr>
        <w:top w:val="none" w:sz="0" w:space="0" w:color="auto"/>
        <w:left w:val="none" w:sz="0" w:space="0" w:color="auto"/>
        <w:bottom w:val="none" w:sz="0" w:space="0" w:color="auto"/>
        <w:right w:val="none" w:sz="0" w:space="0" w:color="auto"/>
      </w:divBdr>
    </w:div>
    <w:div w:id="1318724565">
      <w:bodyDiv w:val="1"/>
      <w:marLeft w:val="0"/>
      <w:marRight w:val="0"/>
      <w:marTop w:val="0"/>
      <w:marBottom w:val="0"/>
      <w:divBdr>
        <w:top w:val="none" w:sz="0" w:space="0" w:color="auto"/>
        <w:left w:val="none" w:sz="0" w:space="0" w:color="auto"/>
        <w:bottom w:val="none" w:sz="0" w:space="0" w:color="auto"/>
        <w:right w:val="none" w:sz="0" w:space="0" w:color="auto"/>
      </w:divBdr>
    </w:div>
    <w:div w:id="1462844001">
      <w:bodyDiv w:val="1"/>
      <w:marLeft w:val="0"/>
      <w:marRight w:val="0"/>
      <w:marTop w:val="0"/>
      <w:marBottom w:val="0"/>
      <w:divBdr>
        <w:top w:val="none" w:sz="0" w:space="0" w:color="auto"/>
        <w:left w:val="none" w:sz="0" w:space="0" w:color="auto"/>
        <w:bottom w:val="none" w:sz="0" w:space="0" w:color="auto"/>
        <w:right w:val="none" w:sz="0" w:space="0" w:color="auto"/>
      </w:divBdr>
    </w:div>
    <w:div w:id="1723796068">
      <w:bodyDiv w:val="1"/>
      <w:marLeft w:val="0"/>
      <w:marRight w:val="0"/>
      <w:marTop w:val="0"/>
      <w:marBottom w:val="0"/>
      <w:divBdr>
        <w:top w:val="none" w:sz="0" w:space="0" w:color="auto"/>
        <w:left w:val="none" w:sz="0" w:space="0" w:color="auto"/>
        <w:bottom w:val="none" w:sz="0" w:space="0" w:color="auto"/>
        <w:right w:val="none" w:sz="0" w:space="0" w:color="auto"/>
      </w:divBdr>
    </w:div>
    <w:div w:id="20521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gilcahyoutomo@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inrix.com/scorecard/" TargetMode="Externa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20</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 FEBRIANSYAH</dc:creator>
  <cp:keywords/>
  <dc:description/>
  <cp:lastModifiedBy>Vic</cp:lastModifiedBy>
  <cp:revision>40</cp:revision>
  <dcterms:created xsi:type="dcterms:W3CDTF">2019-07-10T10:29:00Z</dcterms:created>
  <dcterms:modified xsi:type="dcterms:W3CDTF">2019-07-11T15:49:00Z</dcterms:modified>
</cp:coreProperties>
</file>