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BFF" w:rsidRDefault="00073EC8" w:rsidP="005E6BFF">
      <w:pPr>
        <w:jc w:val="center"/>
        <w:rPr>
          <w:color w:val="000000" w:themeColor="text1"/>
          <w:sz w:val="32"/>
          <w:szCs w:val="32"/>
        </w:rPr>
      </w:pPr>
      <w:r>
        <w:rPr>
          <w:color w:val="000000" w:themeColor="text1"/>
          <w:sz w:val="32"/>
          <w:szCs w:val="32"/>
        </w:rPr>
        <w:t>PENGEMBANGAN OBJEK WISATA PANTAI PELANGI</w:t>
      </w:r>
    </w:p>
    <w:p w:rsidR="00073EC8" w:rsidRDefault="00073EC8" w:rsidP="005E6BFF">
      <w:pPr>
        <w:jc w:val="center"/>
        <w:rPr>
          <w:color w:val="000000" w:themeColor="text1"/>
          <w:sz w:val="32"/>
          <w:szCs w:val="32"/>
        </w:rPr>
      </w:pPr>
      <w:r>
        <w:rPr>
          <w:color w:val="000000" w:themeColor="text1"/>
          <w:sz w:val="32"/>
          <w:szCs w:val="32"/>
        </w:rPr>
        <w:t>OLEH DINAS KEPARIWISATAAN DAN KEBUDAYAAN</w:t>
      </w:r>
    </w:p>
    <w:p w:rsidR="00073EC8" w:rsidRDefault="00073EC8" w:rsidP="005E6BFF">
      <w:pPr>
        <w:jc w:val="center"/>
        <w:rPr>
          <w:color w:val="000000" w:themeColor="text1"/>
          <w:sz w:val="32"/>
          <w:szCs w:val="32"/>
        </w:rPr>
      </w:pPr>
      <w:r>
        <w:rPr>
          <w:color w:val="000000" w:themeColor="text1"/>
          <w:sz w:val="32"/>
          <w:szCs w:val="32"/>
        </w:rPr>
        <w:t xml:space="preserve">DI KECAMATAN BPR RANAU TENGAH </w:t>
      </w:r>
    </w:p>
    <w:p w:rsidR="00073EC8" w:rsidRDefault="00073EC8" w:rsidP="005E6BFF">
      <w:pPr>
        <w:jc w:val="center"/>
        <w:rPr>
          <w:color w:val="000000" w:themeColor="text1"/>
          <w:sz w:val="32"/>
          <w:szCs w:val="32"/>
        </w:rPr>
      </w:pPr>
      <w:r>
        <w:rPr>
          <w:color w:val="000000" w:themeColor="text1"/>
          <w:sz w:val="32"/>
          <w:szCs w:val="32"/>
        </w:rPr>
        <w:t>KABUPATEN OGAN KOMERING ULU SELATAN</w:t>
      </w:r>
    </w:p>
    <w:p w:rsidR="00073EC8" w:rsidRPr="00073EC8" w:rsidRDefault="00073EC8" w:rsidP="005E6BFF">
      <w:pPr>
        <w:jc w:val="center"/>
        <w:rPr>
          <w:color w:val="000000" w:themeColor="text1"/>
          <w:sz w:val="32"/>
          <w:szCs w:val="32"/>
        </w:rPr>
      </w:pPr>
      <w:r>
        <w:rPr>
          <w:color w:val="000000" w:themeColor="text1"/>
          <w:sz w:val="32"/>
          <w:szCs w:val="32"/>
        </w:rPr>
        <w:t>PROVINSI SUMATERA SELATAN</w:t>
      </w:r>
    </w:p>
    <w:p w:rsidR="005E6BFF" w:rsidRPr="00073EC8" w:rsidRDefault="005E6BFF" w:rsidP="005E6BFF">
      <w:pPr>
        <w:jc w:val="center"/>
        <w:rPr>
          <w:color w:val="000000" w:themeColor="text1"/>
          <w:sz w:val="32"/>
          <w:szCs w:val="32"/>
        </w:rPr>
      </w:pPr>
    </w:p>
    <w:p w:rsidR="005E6BFF" w:rsidRPr="00073EC8" w:rsidRDefault="005E6BFF" w:rsidP="005E6BFF">
      <w:pPr>
        <w:jc w:val="center"/>
        <w:rPr>
          <w:color w:val="000000" w:themeColor="text1"/>
          <w:sz w:val="32"/>
          <w:szCs w:val="32"/>
        </w:rPr>
      </w:pPr>
      <w:r w:rsidRPr="00073EC8">
        <w:rPr>
          <w:color w:val="000000" w:themeColor="text1"/>
          <w:sz w:val="32"/>
          <w:szCs w:val="32"/>
        </w:rPr>
        <w:t>Ferrian Gusti</w:t>
      </w:r>
    </w:p>
    <w:p w:rsidR="00A16F8A" w:rsidRPr="00073EC8" w:rsidRDefault="00073EC8" w:rsidP="00A16F8A">
      <w:pPr>
        <w:jc w:val="center"/>
        <w:rPr>
          <w:color w:val="000000" w:themeColor="text1"/>
          <w:sz w:val="32"/>
          <w:szCs w:val="32"/>
        </w:rPr>
      </w:pPr>
      <w:r>
        <w:rPr>
          <w:color w:val="000000" w:themeColor="text1"/>
          <w:sz w:val="32"/>
          <w:szCs w:val="32"/>
        </w:rPr>
        <w:t>Iinstitut Pemerintahan Dalam Negeri</w:t>
      </w:r>
    </w:p>
    <w:p w:rsidR="00B8458E" w:rsidRPr="00073EC8" w:rsidRDefault="004547DA" w:rsidP="00A16F8A">
      <w:pPr>
        <w:jc w:val="center"/>
        <w:rPr>
          <w:color w:val="000000" w:themeColor="text1"/>
          <w:sz w:val="32"/>
          <w:szCs w:val="32"/>
        </w:rPr>
      </w:pPr>
      <w:hyperlink r:id="rId7" w:history="1">
        <w:r w:rsidR="00B8458E" w:rsidRPr="00073EC8">
          <w:rPr>
            <w:rStyle w:val="Hyperlink"/>
            <w:color w:val="000000" w:themeColor="text1"/>
            <w:sz w:val="32"/>
            <w:szCs w:val="32"/>
          </w:rPr>
          <w:t>Ferriangusti3@gmail.com</w:t>
        </w:r>
      </w:hyperlink>
      <w:r w:rsidR="00B8458E" w:rsidRPr="00073EC8">
        <w:rPr>
          <w:color w:val="000000" w:themeColor="text1"/>
          <w:sz w:val="32"/>
          <w:szCs w:val="32"/>
        </w:rPr>
        <w:t xml:space="preserve"> </w:t>
      </w:r>
    </w:p>
    <w:p w:rsidR="00862659" w:rsidRPr="00073EC8" w:rsidRDefault="00862659" w:rsidP="00862659">
      <w:pPr>
        <w:spacing w:after="0" w:line="276" w:lineRule="auto"/>
        <w:ind w:firstLine="720"/>
        <w:jc w:val="center"/>
        <w:rPr>
          <w:rFonts w:ascii="Arial" w:hAnsi="Arial" w:cs="Arial"/>
          <w:b/>
          <w:color w:val="000000" w:themeColor="text1"/>
          <w:sz w:val="24"/>
          <w:szCs w:val="24"/>
        </w:rPr>
      </w:pPr>
      <w:r w:rsidRPr="00073EC8">
        <w:rPr>
          <w:rFonts w:ascii="Arial" w:hAnsi="Arial" w:cs="Arial"/>
          <w:b/>
          <w:color w:val="000000" w:themeColor="text1"/>
          <w:sz w:val="24"/>
          <w:szCs w:val="24"/>
        </w:rPr>
        <w:t>ABSTRAK</w:t>
      </w:r>
    </w:p>
    <w:p w:rsidR="00862659" w:rsidRPr="00073EC8" w:rsidRDefault="00862659" w:rsidP="00862659">
      <w:pPr>
        <w:spacing w:after="0" w:line="276" w:lineRule="auto"/>
        <w:ind w:firstLine="720"/>
        <w:jc w:val="both"/>
        <w:rPr>
          <w:rFonts w:ascii="Arial" w:hAnsi="Arial" w:cs="Arial"/>
          <w:color w:val="000000" w:themeColor="text1"/>
          <w:sz w:val="24"/>
          <w:szCs w:val="24"/>
        </w:rPr>
      </w:pPr>
    </w:p>
    <w:p w:rsidR="00862659" w:rsidRPr="00073EC8" w:rsidRDefault="00862659" w:rsidP="00862659">
      <w:pPr>
        <w:spacing w:after="0" w:line="276" w:lineRule="auto"/>
        <w:ind w:firstLine="720"/>
        <w:jc w:val="both"/>
        <w:rPr>
          <w:rFonts w:ascii="Arial" w:hAnsi="Arial" w:cs="Arial"/>
          <w:b/>
          <w:color w:val="000000" w:themeColor="text1"/>
          <w:sz w:val="24"/>
          <w:szCs w:val="24"/>
        </w:rPr>
      </w:pPr>
      <w:r w:rsidRPr="00073EC8">
        <w:rPr>
          <w:rFonts w:ascii="Arial" w:hAnsi="Arial" w:cs="Arial"/>
          <w:color w:val="000000" w:themeColor="text1"/>
          <w:sz w:val="24"/>
          <w:szCs w:val="24"/>
        </w:rPr>
        <w:t>Objek Wisata Pantai Pelangi merupakan salah satu objek wisata yang berada di Kabupaten Ogan Komering Ulu Selatan, masih kurangnya minat pengunjung dikarenakan kurangnya sarana dan prasarana serta infrastruktur jalan yang buruk.</w:t>
      </w:r>
      <w:r w:rsidRPr="00073EC8">
        <w:rPr>
          <w:rFonts w:ascii="Arial" w:eastAsia="Calibri" w:hAnsi="Arial" w:cs="Arial"/>
          <w:color w:val="000000" w:themeColor="text1"/>
          <w:sz w:val="24"/>
          <w:szCs w:val="24"/>
        </w:rPr>
        <w:t xml:space="preserve"> </w:t>
      </w:r>
      <w:r w:rsidRPr="00073EC8">
        <w:rPr>
          <w:rFonts w:ascii="Arial" w:hAnsi="Arial" w:cs="Arial"/>
          <w:color w:val="000000" w:themeColor="text1"/>
          <w:sz w:val="24"/>
          <w:szCs w:val="24"/>
        </w:rPr>
        <w:t xml:space="preserve">Berdasarkan permasalahan  di atas maka penulis mengambil judul laporan akhir </w:t>
      </w:r>
      <w:r w:rsidRPr="00073EC8">
        <w:rPr>
          <w:rFonts w:ascii="Arial" w:hAnsi="Arial" w:cs="Arial"/>
          <w:b/>
          <w:color w:val="000000" w:themeColor="text1"/>
          <w:sz w:val="24"/>
          <w:szCs w:val="24"/>
        </w:rPr>
        <w:t>“PENGEMBANGAN OBJEK WISATA PANTAI PELANGI OLEH DINAS KEPARIWISATAAN DAN KEBUDAYAAN DIKECAMATAN BUAY PEMATANG RIBU RANAU TENGAH KABUPATEN OGAN KOMERING ULU SELATAN PROVINSI SUMATERA SELATAN”.</w:t>
      </w:r>
    </w:p>
    <w:p w:rsidR="00862659" w:rsidRPr="00073EC8" w:rsidRDefault="00862659" w:rsidP="00862659">
      <w:pPr>
        <w:spacing w:after="0" w:line="276" w:lineRule="auto"/>
        <w:ind w:firstLine="720"/>
        <w:jc w:val="both"/>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Fokus laporan akhir ini untuk mengetahui bagaimana pengembangan objek wisata Pantai Pelangi oleh Dinas Kepariwisataan dan Kebudayaan di Kabupaten Ogan Komering Ulu Selatan.</w:t>
      </w:r>
    </w:p>
    <w:p w:rsidR="00862659" w:rsidRPr="00073EC8" w:rsidRDefault="00862659" w:rsidP="00862659">
      <w:pPr>
        <w:spacing w:after="0" w:line="276" w:lineRule="auto"/>
        <w:ind w:firstLine="720"/>
        <w:jc w:val="both"/>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Tujuan laporan ini untuk mengetahui bagaimana Pengembangan objek wisata Pantai Pelangi yang dilakukan oleh Dinas Kepariwisataan dan Kebudayaan, dan mengetahui faktor yang menghambat dan upaya mengatasinya dalam meningkatkan kunjungan ke Objek Wisata Pantai Pelangi di Kabupaten Ogan Komering Ulu Selatan.</w:t>
      </w:r>
    </w:p>
    <w:p w:rsidR="00862659" w:rsidRPr="00073EC8" w:rsidRDefault="00862659" w:rsidP="00862659">
      <w:pPr>
        <w:spacing w:after="0" w:line="276" w:lineRule="auto"/>
        <w:ind w:firstLine="720"/>
        <w:jc w:val="both"/>
        <w:rPr>
          <w:rFonts w:ascii="Arial" w:hAnsi="Arial" w:cs="Arial"/>
          <w:color w:val="000000" w:themeColor="text1"/>
          <w:sz w:val="24"/>
          <w:szCs w:val="24"/>
        </w:rPr>
      </w:pPr>
      <w:r w:rsidRPr="00073EC8">
        <w:rPr>
          <w:rFonts w:ascii="Arial" w:eastAsia="Calibri" w:hAnsi="Arial" w:cs="Arial"/>
          <w:color w:val="000000" w:themeColor="text1"/>
          <w:sz w:val="24"/>
          <w:szCs w:val="24"/>
        </w:rPr>
        <w:t xml:space="preserve">Metode Penelitian yang digunakan penulis adalah metode </w:t>
      </w:r>
      <w:r w:rsidRPr="00073EC8">
        <w:rPr>
          <w:rFonts w:ascii="Arial" w:hAnsi="Arial" w:cs="Arial"/>
          <w:color w:val="000000" w:themeColor="text1"/>
          <w:sz w:val="24"/>
          <w:szCs w:val="24"/>
        </w:rPr>
        <w:t>kualitatif deskriptif dengan pendekatan induktif adalah jenis penelitian yang digunakan untuk menemukan tujuan dari penelitian dengan meneliti keadaan ditempat penelitian dan menarik kesimpulan umum sebagai pemecahan masalah yang bersifat khusus.</w:t>
      </w:r>
    </w:p>
    <w:p w:rsidR="00862659" w:rsidRPr="00073EC8" w:rsidRDefault="00862659" w:rsidP="00862659">
      <w:pPr>
        <w:spacing w:after="0" w:line="276" w:lineRule="auto"/>
        <w:ind w:firstLine="720"/>
        <w:jc w:val="both"/>
        <w:rPr>
          <w:rFonts w:ascii="Arial" w:eastAsia="Calibri" w:hAnsi="Arial" w:cs="Arial"/>
          <w:color w:val="000000" w:themeColor="text1"/>
          <w:sz w:val="24"/>
          <w:szCs w:val="24"/>
        </w:rPr>
      </w:pPr>
      <w:r w:rsidRPr="00073EC8">
        <w:rPr>
          <w:rFonts w:ascii="Arial" w:hAnsi="Arial" w:cs="Arial"/>
          <w:color w:val="000000" w:themeColor="text1"/>
          <w:sz w:val="24"/>
          <w:szCs w:val="24"/>
        </w:rPr>
        <w:lastRenderedPageBreak/>
        <w:t xml:space="preserve">Berdasarkan hasil magang dan penelitian bahwa </w:t>
      </w:r>
      <w:r w:rsidRPr="00073EC8">
        <w:rPr>
          <w:rFonts w:ascii="Arial" w:eastAsia="Calibri" w:hAnsi="Arial" w:cs="Arial"/>
          <w:color w:val="000000" w:themeColor="text1"/>
          <w:sz w:val="24"/>
          <w:szCs w:val="24"/>
        </w:rPr>
        <w:t>Dinas Pariwisata sudah memberikan kontribusinya dalam hal pengembangan dan peningkatan objek wisata ini, meskipun pengembangan dan peningkatannya masih belum begitu optimal akan tetapi banyak fasilitas yang sudah diberikan.</w:t>
      </w:r>
    </w:p>
    <w:p w:rsidR="00862659" w:rsidRPr="00073EC8" w:rsidRDefault="00862659" w:rsidP="00862659">
      <w:pPr>
        <w:spacing w:after="0" w:line="276" w:lineRule="auto"/>
        <w:ind w:firstLine="720"/>
        <w:jc w:val="both"/>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 xml:space="preserve">Dari magang dan penelitian yang dilakukan, penulis menyarankan </w:t>
      </w:r>
      <w:r w:rsidRPr="00073EC8">
        <w:rPr>
          <w:rFonts w:ascii="Arial" w:hAnsi="Arial" w:cs="Arial"/>
          <w:color w:val="000000" w:themeColor="text1"/>
          <w:sz w:val="24"/>
          <w:szCs w:val="24"/>
        </w:rPr>
        <w:t xml:space="preserve">Promosi yang dilakukan harus lebih kreatif dan inovatif, </w:t>
      </w:r>
      <w:r w:rsidRPr="00073EC8">
        <w:rPr>
          <w:rFonts w:ascii="Arial" w:eastAsia="Calibri" w:hAnsi="Arial" w:cs="Arial"/>
          <w:color w:val="000000" w:themeColor="text1"/>
          <w:sz w:val="24"/>
          <w:szCs w:val="24"/>
        </w:rPr>
        <w:t>penambahan fasilitas umum yang masih belum lengkap, serta melakukan pembinaan kesadaran masyarakat tentang Kebersihan dan Menjaga Objek wisata.</w:t>
      </w:r>
    </w:p>
    <w:p w:rsidR="00862659" w:rsidRPr="00073EC8" w:rsidRDefault="00862659" w:rsidP="00862659">
      <w:pPr>
        <w:spacing w:after="0" w:line="276" w:lineRule="auto"/>
        <w:jc w:val="both"/>
        <w:rPr>
          <w:rFonts w:ascii="Arial" w:eastAsia="Calibri" w:hAnsi="Arial" w:cs="Arial"/>
          <w:color w:val="000000" w:themeColor="text1"/>
          <w:sz w:val="24"/>
          <w:szCs w:val="24"/>
        </w:rPr>
      </w:pPr>
    </w:p>
    <w:p w:rsidR="00862659" w:rsidRPr="00073EC8" w:rsidRDefault="00862659" w:rsidP="00862659">
      <w:pPr>
        <w:spacing w:after="0" w:line="276" w:lineRule="auto"/>
        <w:jc w:val="both"/>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Kata Kunci : Pengembangan, dan Peningkatan Objek wisata</w:t>
      </w:r>
    </w:p>
    <w:p w:rsidR="00862659" w:rsidRPr="00073EC8" w:rsidRDefault="00862659" w:rsidP="00862659">
      <w:pPr>
        <w:spacing w:after="0" w:line="276" w:lineRule="auto"/>
        <w:jc w:val="both"/>
        <w:rPr>
          <w:rFonts w:ascii="Arial" w:eastAsia="Calibri" w:hAnsi="Arial" w:cs="Arial"/>
          <w:color w:val="000000" w:themeColor="text1"/>
          <w:sz w:val="24"/>
          <w:szCs w:val="24"/>
        </w:rPr>
      </w:pPr>
    </w:p>
    <w:p w:rsidR="00862659" w:rsidRPr="00073EC8" w:rsidRDefault="00862659" w:rsidP="00862659">
      <w:pPr>
        <w:spacing w:after="0" w:line="276" w:lineRule="auto"/>
        <w:jc w:val="both"/>
        <w:rPr>
          <w:rFonts w:ascii="Arial" w:eastAsia="Calibri" w:hAnsi="Arial" w:cs="Arial"/>
          <w:color w:val="000000" w:themeColor="text1"/>
          <w:sz w:val="24"/>
          <w:szCs w:val="24"/>
        </w:rPr>
      </w:pPr>
    </w:p>
    <w:p w:rsidR="00862659" w:rsidRPr="00073EC8" w:rsidRDefault="00862659" w:rsidP="00862659">
      <w:pPr>
        <w:spacing w:after="0" w:line="276" w:lineRule="auto"/>
        <w:jc w:val="center"/>
        <w:rPr>
          <w:rFonts w:ascii="Arial" w:eastAsia="Calibri" w:hAnsi="Arial" w:cs="Arial"/>
          <w:b/>
          <w:color w:val="000000" w:themeColor="text1"/>
          <w:sz w:val="24"/>
          <w:szCs w:val="24"/>
        </w:rPr>
      </w:pPr>
      <w:r w:rsidRPr="00073EC8">
        <w:rPr>
          <w:rFonts w:ascii="Arial" w:eastAsia="Calibri" w:hAnsi="Arial" w:cs="Arial"/>
          <w:b/>
          <w:color w:val="000000" w:themeColor="text1"/>
          <w:sz w:val="24"/>
          <w:szCs w:val="24"/>
        </w:rPr>
        <w:t>ABSTRACT</w:t>
      </w:r>
    </w:p>
    <w:p w:rsidR="00862659" w:rsidRPr="00073EC8" w:rsidRDefault="00862659" w:rsidP="00862659">
      <w:pPr>
        <w:spacing w:after="0" w:line="276" w:lineRule="auto"/>
        <w:jc w:val="both"/>
        <w:rPr>
          <w:rFonts w:ascii="Arial" w:eastAsia="Calibri" w:hAnsi="Arial" w:cs="Arial"/>
          <w:color w:val="000000" w:themeColor="text1"/>
          <w:sz w:val="24"/>
          <w:szCs w:val="24"/>
        </w:rPr>
      </w:pPr>
    </w:p>
    <w:p w:rsidR="00862659" w:rsidRPr="00073EC8" w:rsidRDefault="00862659" w:rsidP="00862659">
      <w:pPr>
        <w:spacing w:after="0" w:line="360" w:lineRule="auto"/>
        <w:ind w:firstLine="720"/>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t>The Object of  Pelangi Beach is one of the tourist object in the therefore there is still a lack of interest visitors from outside the districts Ogan Komering Ulu Selatan , Still lack of visitor interet due to lack of facilities and infrastructure and poor road infrastructured. Based on the above problems, the author takes a title of final report "</w:t>
      </w:r>
      <w:r w:rsidRPr="00073EC8">
        <w:rPr>
          <w:rFonts w:ascii="Times New Roman" w:eastAsia="Calibri" w:hAnsi="Times New Roman" w:cs="Times New Roman"/>
          <w:b/>
          <w:color w:val="000000" w:themeColor="text1"/>
          <w:sz w:val="24"/>
          <w:szCs w:val="24"/>
        </w:rPr>
        <w:t>DEVELOPMENT OF PELANGI  BEACH ATTRACTIONS BY DEPARTEMENT TOURISM AND CULTURE IN SUB- DISTRICT BUAY PEMATANG RIBU RANAU TENGAH SOUTH OGAN KOMERING ULU REGENCY OF PROVINCE SOUTH SUMATERA.”</w:t>
      </w:r>
      <w:r w:rsidRPr="00073EC8">
        <w:rPr>
          <w:rFonts w:ascii="Times New Roman" w:eastAsia="Calibri" w:hAnsi="Times New Roman" w:cs="Times New Roman"/>
          <w:color w:val="000000" w:themeColor="text1"/>
          <w:sz w:val="24"/>
          <w:szCs w:val="24"/>
        </w:rPr>
        <w:t xml:space="preserve"> </w:t>
      </w:r>
    </w:p>
    <w:p w:rsidR="00862659" w:rsidRPr="00073EC8" w:rsidRDefault="00862659" w:rsidP="00862659">
      <w:pPr>
        <w:spacing w:after="0" w:line="360" w:lineRule="auto"/>
        <w:ind w:firstLine="720"/>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t>The focus of  final report is to find out how the development Pelangi Beach attractions increasing to interest visit Pelangi Beach in South Ogan Komering Ulu Regency.</w:t>
      </w:r>
    </w:p>
    <w:p w:rsidR="00862659" w:rsidRPr="00073EC8" w:rsidRDefault="00862659" w:rsidP="00862659">
      <w:pPr>
        <w:spacing w:after="0" w:line="360" w:lineRule="auto"/>
        <w:ind w:firstLine="720"/>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t>The purpose of this report is to find out how the Department of Tourism and Culture to increasing of a rainbow beach attraction by development Tourism Objects of Pelangi Beach in South Ogan Komering Ulu Regency.</w:t>
      </w:r>
    </w:p>
    <w:p w:rsidR="00862659" w:rsidRPr="00073EC8" w:rsidRDefault="00862659" w:rsidP="00862659">
      <w:pPr>
        <w:spacing w:after="0" w:line="360" w:lineRule="auto"/>
        <w:ind w:firstLine="720"/>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t>This  research used by the author is a descriptive qualitative method with an inductive approac,  the type of research used to find a goal by examining the situation in the place of research and drawing general conclusions as solving specific problems.</w:t>
      </w:r>
    </w:p>
    <w:p w:rsidR="00862659" w:rsidRPr="00073EC8" w:rsidRDefault="00862659" w:rsidP="00862659">
      <w:pPr>
        <w:spacing w:after="0" w:line="360" w:lineRule="auto"/>
        <w:ind w:firstLine="720"/>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lastRenderedPageBreak/>
        <w:t xml:space="preserve">Based on results of the internship and research, Department tourism has contributed to the development and improvement of this tourist attraction, although the development and improvement is still not optimal, but many facilities have been provided. From that the author suggested the promotion carried out must be more creative and innovative, more complete addition of public facilities, and conduct the community awareness training on Hygiene and keep a tourist attraction. </w:t>
      </w:r>
    </w:p>
    <w:p w:rsidR="00862659" w:rsidRPr="00073EC8" w:rsidRDefault="00862659" w:rsidP="00862659">
      <w:pPr>
        <w:spacing w:after="0" w:line="360" w:lineRule="auto"/>
        <w:jc w:val="both"/>
        <w:rPr>
          <w:rFonts w:ascii="Times New Roman" w:eastAsia="Calibri" w:hAnsi="Times New Roman" w:cs="Times New Roman"/>
          <w:color w:val="000000" w:themeColor="text1"/>
          <w:sz w:val="24"/>
          <w:szCs w:val="24"/>
        </w:rPr>
      </w:pPr>
    </w:p>
    <w:p w:rsidR="00862659" w:rsidRDefault="00862659" w:rsidP="00862659">
      <w:pPr>
        <w:spacing w:after="0" w:line="360" w:lineRule="auto"/>
        <w:jc w:val="both"/>
        <w:rPr>
          <w:rFonts w:ascii="Times New Roman" w:eastAsia="Calibri" w:hAnsi="Times New Roman" w:cs="Times New Roman"/>
          <w:color w:val="000000" w:themeColor="text1"/>
          <w:sz w:val="24"/>
          <w:szCs w:val="24"/>
        </w:rPr>
      </w:pPr>
      <w:r w:rsidRPr="00073EC8">
        <w:rPr>
          <w:rFonts w:ascii="Times New Roman" w:eastAsia="Calibri" w:hAnsi="Times New Roman" w:cs="Times New Roman"/>
          <w:color w:val="000000" w:themeColor="text1"/>
          <w:sz w:val="24"/>
          <w:szCs w:val="24"/>
        </w:rPr>
        <w:t>Key words : Development, and Increased Tourist Attraction</w:t>
      </w:r>
    </w:p>
    <w:p w:rsidR="004547DA" w:rsidRPr="00073EC8" w:rsidRDefault="004547DA" w:rsidP="00862659">
      <w:pPr>
        <w:spacing w:after="0" w:line="360" w:lineRule="auto"/>
        <w:jc w:val="both"/>
        <w:rPr>
          <w:rFonts w:ascii="Times New Roman" w:eastAsia="Calibri" w:hAnsi="Times New Roman" w:cs="Times New Roman"/>
          <w:color w:val="000000" w:themeColor="text1"/>
          <w:sz w:val="24"/>
          <w:szCs w:val="24"/>
        </w:rPr>
      </w:pPr>
    </w:p>
    <w:p w:rsidR="00332209" w:rsidRPr="00073EC8" w:rsidRDefault="00332209" w:rsidP="004547DA">
      <w:pPr>
        <w:jc w:val="center"/>
        <w:rPr>
          <w:b/>
          <w:color w:val="000000" w:themeColor="text1"/>
          <w:sz w:val="32"/>
          <w:szCs w:val="32"/>
        </w:rPr>
      </w:pPr>
      <w:bookmarkStart w:id="0" w:name="_GoBack"/>
      <w:r w:rsidRPr="00073EC8">
        <w:rPr>
          <w:b/>
          <w:color w:val="000000" w:themeColor="text1"/>
          <w:sz w:val="32"/>
          <w:szCs w:val="32"/>
        </w:rPr>
        <w:t>Pendahu</w:t>
      </w:r>
      <w:r w:rsidR="0061551A" w:rsidRPr="00073EC8">
        <w:rPr>
          <w:b/>
          <w:color w:val="000000" w:themeColor="text1"/>
          <w:sz w:val="32"/>
          <w:szCs w:val="32"/>
        </w:rPr>
        <w:t>I</w:t>
      </w:r>
      <w:r w:rsidRPr="00073EC8">
        <w:rPr>
          <w:b/>
          <w:color w:val="000000" w:themeColor="text1"/>
          <w:sz w:val="32"/>
          <w:szCs w:val="32"/>
        </w:rPr>
        <w:t>uan</w:t>
      </w:r>
    </w:p>
    <w:bookmarkEnd w:id="0"/>
    <w:p w:rsidR="00073EC8" w:rsidRDefault="00073EC8" w:rsidP="00073EC8">
      <w:pPr>
        <w:spacing w:line="480" w:lineRule="auto"/>
        <w:ind w:firstLine="720"/>
        <w:jc w:val="both"/>
        <w:rPr>
          <w:rFonts w:ascii="Arial" w:hAnsi="Arial" w:cs="Arial"/>
          <w:sz w:val="24"/>
          <w:szCs w:val="24"/>
        </w:rPr>
      </w:pPr>
      <w:r>
        <w:rPr>
          <w:rFonts w:ascii="Arial" w:hAnsi="Arial" w:cs="Arial"/>
          <w:sz w:val="24"/>
          <w:szCs w:val="24"/>
        </w:rPr>
        <w:t xml:space="preserve">Kabupaten Ogan Komering Ulu Selatan </w:t>
      </w:r>
      <w:r w:rsidRPr="00060254">
        <w:rPr>
          <w:rFonts w:ascii="Arial" w:hAnsi="Arial" w:cs="Arial"/>
          <w:sz w:val="24"/>
          <w:szCs w:val="24"/>
        </w:rPr>
        <w:t>Provinsi Sumatera Selatan sebagai salah satu</w:t>
      </w:r>
      <w:r>
        <w:rPr>
          <w:rFonts w:ascii="Arial" w:hAnsi="Arial" w:cs="Arial"/>
          <w:sz w:val="24"/>
          <w:szCs w:val="24"/>
        </w:rPr>
        <w:t xml:space="preserve"> lokasi yang mempunyai banyak lokasi pariwisata</w:t>
      </w:r>
      <w:r w:rsidRPr="00060254">
        <w:rPr>
          <w:rFonts w:ascii="Arial" w:hAnsi="Arial" w:cs="Arial"/>
          <w:sz w:val="24"/>
          <w:szCs w:val="24"/>
        </w:rPr>
        <w:t>, juga memiliki potensi kepariwisataan yang dapat dikembangkan dan didayagunakan, terdapat keanekaragaman kondisi fisik yang berpotensi untuk dapat dikembangkan menjadi objek-objek wisata daerah, sehingga sektor pariwisata menjadi salah s</w:t>
      </w:r>
      <w:r>
        <w:rPr>
          <w:rFonts w:ascii="Arial" w:hAnsi="Arial" w:cs="Arial"/>
          <w:sz w:val="24"/>
          <w:szCs w:val="24"/>
        </w:rPr>
        <w:t xml:space="preserve">atu harapan pertumbuhan ekonomi, di Kabupaten Ogan Komering Ulu Selatan Provinsi Sumatera Selatan Terdapat suatu Objek Wisata yaitu Danau Ranau. Danau Ranau merupakan danau terbesar dan terindah yang berada di Sumatera Selatan. Memiliki Jarak 342 km atau 8 jam menuju lokasi dari kota Palembang. </w:t>
      </w:r>
    </w:p>
    <w:p w:rsidR="00073EC8" w:rsidRDefault="00073EC8" w:rsidP="00073EC8">
      <w:pPr>
        <w:spacing w:line="480" w:lineRule="auto"/>
        <w:ind w:firstLine="720"/>
        <w:jc w:val="both"/>
        <w:rPr>
          <w:rFonts w:ascii="Arial" w:hAnsi="Arial" w:cs="Arial"/>
          <w:sz w:val="24"/>
          <w:szCs w:val="24"/>
        </w:rPr>
      </w:pPr>
    </w:p>
    <w:p w:rsidR="00073EC8" w:rsidRDefault="00073EC8" w:rsidP="00073EC8">
      <w:pPr>
        <w:spacing w:line="480" w:lineRule="auto"/>
        <w:ind w:firstLine="720"/>
        <w:jc w:val="both"/>
        <w:rPr>
          <w:rFonts w:ascii="Arial" w:hAnsi="Arial" w:cs="Arial"/>
          <w:sz w:val="24"/>
          <w:szCs w:val="24"/>
        </w:rPr>
      </w:pPr>
    </w:p>
    <w:p w:rsidR="00073EC8" w:rsidRDefault="00073EC8" w:rsidP="00073EC8">
      <w:pPr>
        <w:spacing w:line="480" w:lineRule="auto"/>
        <w:ind w:firstLine="720"/>
        <w:jc w:val="both"/>
        <w:rPr>
          <w:rFonts w:ascii="Arial" w:hAnsi="Arial" w:cs="Arial"/>
          <w:sz w:val="24"/>
          <w:szCs w:val="24"/>
        </w:rPr>
      </w:pPr>
    </w:p>
    <w:p w:rsidR="00073EC8" w:rsidRDefault="00073EC8" w:rsidP="00073EC8">
      <w:pPr>
        <w:spacing w:line="480" w:lineRule="auto"/>
        <w:ind w:firstLine="720"/>
        <w:jc w:val="both"/>
        <w:rPr>
          <w:rFonts w:ascii="Arial" w:hAnsi="Arial" w:cs="Arial"/>
          <w:sz w:val="24"/>
          <w:szCs w:val="24"/>
        </w:rPr>
      </w:pPr>
    </w:p>
    <w:p w:rsidR="00332209" w:rsidRPr="00073EC8" w:rsidRDefault="00332209" w:rsidP="00332209">
      <w:pPr>
        <w:spacing w:line="480" w:lineRule="auto"/>
        <w:ind w:firstLine="720"/>
        <w:jc w:val="center"/>
        <w:rPr>
          <w:rFonts w:ascii="Arial" w:hAnsi="Arial" w:cs="Arial"/>
          <w:color w:val="000000" w:themeColor="text1"/>
          <w:sz w:val="24"/>
          <w:szCs w:val="24"/>
        </w:rPr>
      </w:pPr>
      <w:r w:rsidRPr="00073EC8">
        <w:rPr>
          <w:rFonts w:ascii="Arial" w:eastAsia="Calibri" w:hAnsi="Arial" w:cs="Arial"/>
          <w:b/>
          <w:color w:val="000000" w:themeColor="text1"/>
          <w:sz w:val="24"/>
          <w:szCs w:val="24"/>
          <w:lang w:val="en-US"/>
        </w:rPr>
        <w:lastRenderedPageBreak/>
        <w:t>TabeI 1</w:t>
      </w:r>
    </w:p>
    <w:p w:rsidR="00332209" w:rsidRPr="00073EC8" w:rsidRDefault="00332209" w:rsidP="00332209">
      <w:pPr>
        <w:spacing w:after="0" w:line="480" w:lineRule="auto"/>
        <w:ind w:firstLine="720"/>
        <w:jc w:val="center"/>
        <w:rPr>
          <w:rFonts w:ascii="Arial" w:eastAsia="Calibri" w:hAnsi="Arial" w:cs="Arial"/>
          <w:b/>
          <w:color w:val="000000" w:themeColor="text1"/>
          <w:sz w:val="24"/>
          <w:szCs w:val="24"/>
          <w:lang w:val="en-US"/>
        </w:rPr>
      </w:pPr>
      <w:r w:rsidRPr="00073EC8">
        <w:rPr>
          <w:rFonts w:ascii="Arial" w:eastAsia="Calibri" w:hAnsi="Arial" w:cs="Arial"/>
          <w:b/>
          <w:color w:val="000000" w:themeColor="text1"/>
          <w:sz w:val="24"/>
          <w:szCs w:val="24"/>
          <w:lang w:val="en-US"/>
        </w:rPr>
        <w:t>Data kunjungan Wisatawan ke Objek Wisata di  Kabupaten Ogan komering UIu SeIatan Tahun 2017</w:t>
      </w:r>
    </w:p>
    <w:tbl>
      <w:tblPr>
        <w:tblStyle w:val="TableGrid"/>
        <w:tblW w:w="8149" w:type="dxa"/>
        <w:tblInd w:w="-5" w:type="dxa"/>
        <w:tblLook w:val="04A0" w:firstRow="1" w:lastRow="0" w:firstColumn="1" w:lastColumn="0" w:noHBand="0" w:noVBand="1"/>
      </w:tblPr>
      <w:tblGrid>
        <w:gridCol w:w="617"/>
        <w:gridCol w:w="2025"/>
        <w:gridCol w:w="2219"/>
        <w:gridCol w:w="1781"/>
        <w:gridCol w:w="1507"/>
      </w:tblGrid>
      <w:tr w:rsidR="00073EC8" w:rsidRPr="00073EC8" w:rsidTr="00CF543C">
        <w:trPr>
          <w:trHeight w:val="271"/>
        </w:trPr>
        <w:tc>
          <w:tcPr>
            <w:tcW w:w="618" w:type="dxa"/>
            <w:vMerge w:val="restart"/>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No</w:t>
            </w:r>
          </w:p>
        </w:tc>
        <w:tc>
          <w:tcPr>
            <w:tcW w:w="2024" w:type="dxa"/>
            <w:vMerge w:val="restart"/>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BuIan</w:t>
            </w:r>
          </w:p>
        </w:tc>
        <w:tc>
          <w:tcPr>
            <w:tcW w:w="5507" w:type="dxa"/>
            <w:gridSpan w:val="3"/>
            <w:vAlign w:val="center"/>
          </w:tcPr>
          <w:p w:rsidR="00332209" w:rsidRPr="00073EC8" w:rsidRDefault="00332209" w:rsidP="00CF543C">
            <w:pPr>
              <w:jc w:val="cente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Tahun</w:t>
            </w:r>
          </w:p>
        </w:tc>
      </w:tr>
      <w:tr w:rsidR="00073EC8" w:rsidRPr="00073EC8" w:rsidTr="00CF543C">
        <w:trPr>
          <w:trHeight w:val="294"/>
        </w:trPr>
        <w:tc>
          <w:tcPr>
            <w:tcW w:w="618" w:type="dxa"/>
            <w:vMerge/>
            <w:vAlign w:val="center"/>
          </w:tcPr>
          <w:p w:rsidR="00332209" w:rsidRPr="00073EC8" w:rsidRDefault="00332209" w:rsidP="00CF543C">
            <w:pPr>
              <w:rPr>
                <w:rFonts w:ascii="Arial" w:eastAsia="Calibri" w:hAnsi="Arial" w:cs="Arial"/>
                <w:b/>
                <w:color w:val="000000" w:themeColor="text1"/>
                <w:sz w:val="20"/>
                <w:szCs w:val="20"/>
              </w:rPr>
            </w:pPr>
          </w:p>
        </w:tc>
        <w:tc>
          <w:tcPr>
            <w:tcW w:w="2024" w:type="dxa"/>
            <w:vMerge/>
            <w:vAlign w:val="center"/>
          </w:tcPr>
          <w:p w:rsidR="00332209" w:rsidRPr="00073EC8" w:rsidRDefault="00332209" w:rsidP="00CF543C">
            <w:pPr>
              <w:rPr>
                <w:rFonts w:ascii="Arial" w:eastAsia="Calibri" w:hAnsi="Arial" w:cs="Arial"/>
                <w:b/>
                <w:color w:val="000000" w:themeColor="text1"/>
                <w:sz w:val="20"/>
                <w:szCs w:val="20"/>
              </w:rPr>
            </w:pPr>
          </w:p>
        </w:tc>
        <w:tc>
          <w:tcPr>
            <w:tcW w:w="2219"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2015</w:t>
            </w:r>
          </w:p>
        </w:tc>
        <w:tc>
          <w:tcPr>
            <w:tcW w:w="1781"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2016</w:t>
            </w:r>
          </w:p>
        </w:tc>
        <w:tc>
          <w:tcPr>
            <w:tcW w:w="1506"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2017</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Januari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1.800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1.600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Februari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800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600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400</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Maret</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400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4</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ApriI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550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450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400</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5</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Mei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310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6</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Juni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280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250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7</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JuIi</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250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8</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Agustus</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290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320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9</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September</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300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220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10</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Oktober</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560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510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500</w:t>
            </w:r>
          </w:p>
        </w:tc>
      </w:tr>
      <w:tr w:rsidR="00073EC8" w:rsidRPr="00073EC8" w:rsidTr="00CF543C">
        <w:trPr>
          <w:trHeight w:val="271"/>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11</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November</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1650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1.500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1.400</w:t>
            </w:r>
          </w:p>
        </w:tc>
      </w:tr>
      <w:tr w:rsidR="00073EC8" w:rsidRPr="00073EC8" w:rsidTr="00CF543C">
        <w:trPr>
          <w:trHeight w:val="294"/>
        </w:trPr>
        <w:tc>
          <w:tcPr>
            <w:tcW w:w="618"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12</w:t>
            </w:r>
          </w:p>
        </w:tc>
        <w:tc>
          <w:tcPr>
            <w:tcW w:w="2024"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Desember</w:t>
            </w:r>
          </w:p>
        </w:tc>
        <w:tc>
          <w:tcPr>
            <w:tcW w:w="2219"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2.000</w:t>
            </w:r>
          </w:p>
        </w:tc>
        <w:tc>
          <w:tcPr>
            <w:tcW w:w="1781"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1.900</w:t>
            </w:r>
          </w:p>
        </w:tc>
        <w:tc>
          <w:tcPr>
            <w:tcW w:w="1506" w:type="dxa"/>
            <w:vAlign w:val="center"/>
          </w:tcPr>
          <w:p w:rsidR="00332209" w:rsidRPr="00073EC8" w:rsidRDefault="00332209" w:rsidP="00CF543C">
            <w:pPr>
              <w:rPr>
                <w:rFonts w:ascii="Arial" w:eastAsia="Calibri" w:hAnsi="Arial" w:cs="Arial"/>
                <w:color w:val="000000" w:themeColor="text1"/>
                <w:sz w:val="20"/>
                <w:szCs w:val="20"/>
              </w:rPr>
            </w:pPr>
            <w:r w:rsidRPr="00073EC8">
              <w:rPr>
                <w:rFonts w:ascii="Arial" w:eastAsia="Calibri" w:hAnsi="Arial" w:cs="Arial"/>
                <w:color w:val="000000" w:themeColor="text1"/>
                <w:sz w:val="20"/>
                <w:szCs w:val="20"/>
              </w:rPr>
              <w:t>1.600</w:t>
            </w:r>
          </w:p>
        </w:tc>
      </w:tr>
      <w:tr w:rsidR="00073EC8" w:rsidRPr="00073EC8" w:rsidTr="00CF543C">
        <w:trPr>
          <w:trHeight w:val="294"/>
        </w:trPr>
        <w:tc>
          <w:tcPr>
            <w:tcW w:w="2643" w:type="dxa"/>
            <w:gridSpan w:val="2"/>
            <w:vAlign w:val="center"/>
          </w:tcPr>
          <w:p w:rsidR="00332209" w:rsidRPr="00073EC8" w:rsidRDefault="00332209" w:rsidP="00CF543C">
            <w:pPr>
              <w:ind w:left="567"/>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JumIah</w:t>
            </w:r>
          </w:p>
        </w:tc>
        <w:tc>
          <w:tcPr>
            <w:tcW w:w="2219"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9.440</w:t>
            </w:r>
          </w:p>
        </w:tc>
        <w:tc>
          <w:tcPr>
            <w:tcW w:w="1781"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8.400</w:t>
            </w:r>
          </w:p>
        </w:tc>
        <w:tc>
          <w:tcPr>
            <w:tcW w:w="1506" w:type="dxa"/>
            <w:vAlign w:val="center"/>
          </w:tcPr>
          <w:p w:rsidR="00332209" w:rsidRPr="00073EC8" w:rsidRDefault="00332209" w:rsidP="00CF543C">
            <w:pPr>
              <w:rPr>
                <w:rFonts w:ascii="Arial" w:eastAsia="Calibri" w:hAnsi="Arial" w:cs="Arial"/>
                <w:b/>
                <w:color w:val="000000" w:themeColor="text1"/>
                <w:sz w:val="20"/>
                <w:szCs w:val="20"/>
              </w:rPr>
            </w:pPr>
            <w:r w:rsidRPr="00073EC8">
              <w:rPr>
                <w:rFonts w:ascii="Arial" w:eastAsia="Calibri" w:hAnsi="Arial" w:cs="Arial"/>
                <w:b/>
                <w:color w:val="000000" w:themeColor="text1"/>
                <w:sz w:val="20"/>
                <w:szCs w:val="20"/>
              </w:rPr>
              <w:t>7.200</w:t>
            </w:r>
          </w:p>
        </w:tc>
      </w:tr>
    </w:tbl>
    <w:p w:rsidR="00332209" w:rsidRPr="00073EC8" w:rsidRDefault="00332209" w:rsidP="00332209">
      <w:pPr>
        <w:spacing w:after="0" w:line="480" w:lineRule="auto"/>
        <w:ind w:left="993" w:hanging="993"/>
        <w:jc w:val="both"/>
        <w:rPr>
          <w:rFonts w:ascii="Arial" w:eastAsia="Calibri" w:hAnsi="Arial" w:cs="Arial"/>
          <w:color w:val="000000" w:themeColor="text1"/>
          <w:sz w:val="24"/>
          <w:szCs w:val="24"/>
          <w:lang w:val="en-US"/>
        </w:rPr>
      </w:pPr>
      <w:r w:rsidRPr="00073EC8">
        <w:rPr>
          <w:rFonts w:ascii="Arial" w:eastAsia="Calibri" w:hAnsi="Arial" w:cs="Arial"/>
          <w:color w:val="000000" w:themeColor="text1"/>
          <w:sz w:val="24"/>
          <w:szCs w:val="24"/>
          <w:lang w:val="en-US"/>
        </w:rPr>
        <w:t>Sumber: Dinas Pariwisata Kabupaten Ogan Komering UIu SeIatan SeIatan Tahun 2017</w:t>
      </w:r>
    </w:p>
    <w:p w:rsidR="00073EC8" w:rsidRDefault="00073EC8" w:rsidP="00073EC8">
      <w:pPr>
        <w:spacing w:after="0" w:line="480" w:lineRule="auto"/>
        <w:ind w:firstLine="709"/>
        <w:jc w:val="both"/>
        <w:rPr>
          <w:rFonts w:ascii="Arial" w:eastAsia="Calibri" w:hAnsi="Arial" w:cs="Arial"/>
          <w:sz w:val="24"/>
          <w:szCs w:val="24"/>
        </w:rPr>
      </w:pPr>
      <w:r w:rsidRPr="00127372">
        <w:rPr>
          <w:rFonts w:ascii="Arial" w:eastAsia="Calibri" w:hAnsi="Arial" w:cs="Arial"/>
          <w:sz w:val="24"/>
          <w:szCs w:val="24"/>
        </w:rPr>
        <w:t xml:space="preserve">Menurut data </w:t>
      </w:r>
      <w:r>
        <w:rPr>
          <w:rFonts w:ascii="Arial" w:eastAsia="Calibri" w:hAnsi="Arial" w:cs="Arial"/>
          <w:sz w:val="24"/>
          <w:szCs w:val="24"/>
        </w:rPr>
        <w:t xml:space="preserve">dari </w:t>
      </w:r>
      <w:r w:rsidRPr="00127372">
        <w:rPr>
          <w:rFonts w:ascii="Arial" w:eastAsia="Calibri" w:hAnsi="Arial" w:cs="Arial"/>
          <w:sz w:val="24"/>
          <w:szCs w:val="24"/>
        </w:rPr>
        <w:t>pengunjung di</w:t>
      </w:r>
      <w:r>
        <w:rPr>
          <w:rFonts w:ascii="Arial" w:eastAsia="Calibri" w:hAnsi="Arial" w:cs="Arial"/>
          <w:sz w:val="24"/>
          <w:szCs w:val="24"/>
        </w:rPr>
        <w:t xml:space="preserve"> tabel</w:t>
      </w:r>
      <w:r w:rsidRPr="00127372">
        <w:rPr>
          <w:rFonts w:ascii="Arial" w:eastAsia="Calibri" w:hAnsi="Arial" w:cs="Arial"/>
          <w:sz w:val="24"/>
          <w:szCs w:val="24"/>
        </w:rPr>
        <w:t xml:space="preserve"> atas bahwa pada 2015 jumlah pengunjung yang datang yaitu </w:t>
      </w:r>
      <w:r>
        <w:rPr>
          <w:rFonts w:ascii="Arial" w:eastAsia="Calibri" w:hAnsi="Arial" w:cs="Arial"/>
          <w:sz w:val="24"/>
          <w:szCs w:val="24"/>
        </w:rPr>
        <w:t xml:space="preserve">memiliki </w:t>
      </w:r>
      <w:r w:rsidRPr="00127372">
        <w:rPr>
          <w:rFonts w:ascii="Arial" w:eastAsia="Calibri" w:hAnsi="Arial" w:cs="Arial"/>
          <w:sz w:val="24"/>
          <w:szCs w:val="24"/>
        </w:rPr>
        <w:t>jumlah 9.440, kemudian tahun 2016 jumlah pengunjung mengalami penurunan dengan jumlah 8.400, selanjutnya pada tahun 2017 pengunjung yan</w:t>
      </w:r>
      <w:r>
        <w:rPr>
          <w:rFonts w:ascii="Arial" w:eastAsia="Calibri" w:hAnsi="Arial" w:cs="Arial"/>
          <w:sz w:val="24"/>
          <w:szCs w:val="24"/>
        </w:rPr>
        <w:t>g datang ke wisata pantai Pelangi</w:t>
      </w:r>
      <w:r w:rsidRPr="00127372">
        <w:rPr>
          <w:rFonts w:ascii="Arial" w:eastAsia="Calibri" w:hAnsi="Arial" w:cs="Arial"/>
          <w:sz w:val="24"/>
          <w:szCs w:val="24"/>
        </w:rPr>
        <w:t xml:space="preserve"> mengalami penurunan dengan jumlah 7.200. Jumlah kunjungan w</w:t>
      </w:r>
      <w:r>
        <w:rPr>
          <w:rFonts w:ascii="Arial" w:eastAsia="Calibri" w:hAnsi="Arial" w:cs="Arial"/>
          <w:sz w:val="24"/>
          <w:szCs w:val="24"/>
        </w:rPr>
        <w:t>isatawan ke wisata pantai Pelangi</w:t>
      </w:r>
      <w:r w:rsidRPr="00127372">
        <w:rPr>
          <w:rFonts w:ascii="Arial" w:eastAsia="Calibri" w:hAnsi="Arial" w:cs="Arial"/>
          <w:sz w:val="24"/>
          <w:szCs w:val="24"/>
        </w:rPr>
        <w:t xml:space="preserve"> dari tahun 2015 sampai tahun 2017 mengalami penurunan, karena p</w:t>
      </w:r>
      <w:r>
        <w:rPr>
          <w:rFonts w:ascii="Arial" w:eastAsia="Calibri" w:hAnsi="Arial" w:cs="Arial"/>
          <w:sz w:val="24"/>
          <w:szCs w:val="24"/>
        </w:rPr>
        <w:t>engembangan wisata pantai Pelangi</w:t>
      </w:r>
      <w:r w:rsidRPr="00127372">
        <w:rPr>
          <w:rFonts w:ascii="Arial" w:eastAsia="Calibri" w:hAnsi="Arial" w:cs="Arial"/>
          <w:sz w:val="24"/>
          <w:szCs w:val="24"/>
        </w:rPr>
        <w:t xml:space="preserve"> memiliki berbagai permasalahan</w:t>
      </w:r>
      <w:r>
        <w:rPr>
          <w:rFonts w:ascii="Arial" w:eastAsia="Calibri" w:hAnsi="Arial" w:cs="Arial"/>
          <w:sz w:val="24"/>
          <w:szCs w:val="24"/>
        </w:rPr>
        <w:t xml:space="preserve"> yang ada.</w:t>
      </w:r>
    </w:p>
    <w:p w:rsidR="00073EC8" w:rsidRDefault="00073EC8" w:rsidP="00073EC8">
      <w:pPr>
        <w:spacing w:after="0" w:line="480" w:lineRule="auto"/>
        <w:ind w:firstLine="709"/>
        <w:jc w:val="both"/>
        <w:rPr>
          <w:rFonts w:ascii="Arial" w:eastAsia="Calibri" w:hAnsi="Arial" w:cs="Arial"/>
          <w:sz w:val="24"/>
          <w:szCs w:val="24"/>
        </w:rPr>
      </w:pPr>
    </w:p>
    <w:p w:rsidR="00073EC8" w:rsidRDefault="00073EC8" w:rsidP="00073EC8">
      <w:pPr>
        <w:spacing w:after="0" w:line="480" w:lineRule="auto"/>
        <w:ind w:firstLine="709"/>
        <w:jc w:val="both"/>
        <w:rPr>
          <w:rFonts w:ascii="Arial" w:eastAsia="Calibri" w:hAnsi="Arial" w:cs="Arial"/>
          <w:sz w:val="24"/>
          <w:szCs w:val="24"/>
        </w:rPr>
      </w:pPr>
    </w:p>
    <w:p w:rsidR="00150E1C" w:rsidRPr="00073EC8" w:rsidRDefault="00150E1C" w:rsidP="00150E1C">
      <w:pPr>
        <w:tabs>
          <w:tab w:val="left" w:pos="0"/>
        </w:tabs>
        <w:spacing w:line="480" w:lineRule="auto"/>
        <w:ind w:left="993"/>
        <w:jc w:val="center"/>
        <w:rPr>
          <w:rFonts w:ascii="Arial" w:hAnsi="Arial" w:cs="Arial"/>
          <w:b/>
          <w:color w:val="000000" w:themeColor="text1"/>
          <w:sz w:val="24"/>
          <w:szCs w:val="24"/>
        </w:rPr>
      </w:pPr>
      <w:r w:rsidRPr="00073EC8">
        <w:rPr>
          <w:rFonts w:ascii="Arial" w:hAnsi="Arial" w:cs="Arial"/>
          <w:b/>
          <w:color w:val="000000" w:themeColor="text1"/>
          <w:sz w:val="24"/>
          <w:szCs w:val="24"/>
        </w:rPr>
        <w:lastRenderedPageBreak/>
        <w:t>Tabe</w:t>
      </w:r>
      <w:r w:rsidR="00073EC8">
        <w:rPr>
          <w:rFonts w:ascii="Arial" w:hAnsi="Arial" w:cs="Arial"/>
          <w:b/>
          <w:color w:val="000000" w:themeColor="text1"/>
          <w:sz w:val="24"/>
          <w:szCs w:val="24"/>
        </w:rPr>
        <w:t>l</w:t>
      </w:r>
      <w:r w:rsidRPr="00073EC8">
        <w:rPr>
          <w:rFonts w:ascii="Arial" w:hAnsi="Arial" w:cs="Arial"/>
          <w:b/>
          <w:color w:val="000000" w:themeColor="text1"/>
          <w:sz w:val="24"/>
          <w:szCs w:val="24"/>
        </w:rPr>
        <w:t xml:space="preserve"> 3</w:t>
      </w:r>
    </w:p>
    <w:tbl>
      <w:tblPr>
        <w:tblpPr w:leftFromText="180" w:rightFromText="180" w:vertAnchor="text" w:horzAnchor="page" w:tblpX="3224" w:tblpY="5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150"/>
        <w:gridCol w:w="1559"/>
      </w:tblGrid>
      <w:tr w:rsidR="00073EC8" w:rsidRPr="00073EC8" w:rsidTr="00CF543C">
        <w:tc>
          <w:tcPr>
            <w:tcW w:w="851" w:type="dxa"/>
            <w:shd w:val="clear" w:color="auto" w:fill="0070C0"/>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No</w:t>
            </w:r>
          </w:p>
        </w:tc>
        <w:tc>
          <w:tcPr>
            <w:tcW w:w="5150" w:type="dxa"/>
            <w:shd w:val="clear" w:color="auto" w:fill="0070C0"/>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Jenis Wahana </w:t>
            </w:r>
          </w:p>
        </w:tc>
        <w:tc>
          <w:tcPr>
            <w:tcW w:w="1559" w:type="dxa"/>
            <w:shd w:val="clear" w:color="auto" w:fill="0070C0"/>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JumIah (Unit)</w:t>
            </w:r>
          </w:p>
        </w:tc>
      </w:tr>
      <w:tr w:rsidR="00073EC8" w:rsidRPr="00073EC8" w:rsidTr="00CF543C">
        <w:tc>
          <w:tcPr>
            <w:tcW w:w="851"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1.</w:t>
            </w:r>
          </w:p>
        </w:tc>
        <w:tc>
          <w:tcPr>
            <w:tcW w:w="5150" w:type="dxa"/>
          </w:tcPr>
          <w:p w:rsidR="00150E1C" w:rsidRPr="00073EC8" w:rsidRDefault="00150E1C" w:rsidP="00CF543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Jetsky</w:t>
            </w:r>
          </w:p>
        </w:tc>
        <w:tc>
          <w:tcPr>
            <w:tcW w:w="1559"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3</w:t>
            </w:r>
          </w:p>
        </w:tc>
      </w:tr>
      <w:tr w:rsidR="00073EC8" w:rsidRPr="00073EC8" w:rsidTr="00CF543C">
        <w:trPr>
          <w:trHeight w:val="355"/>
        </w:trPr>
        <w:tc>
          <w:tcPr>
            <w:tcW w:w="851"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2.</w:t>
            </w:r>
          </w:p>
        </w:tc>
        <w:tc>
          <w:tcPr>
            <w:tcW w:w="5150" w:type="dxa"/>
          </w:tcPr>
          <w:p w:rsidR="00150E1C" w:rsidRPr="00073EC8" w:rsidRDefault="00150E1C" w:rsidP="00CF543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Banana Boat</w:t>
            </w:r>
          </w:p>
        </w:tc>
        <w:tc>
          <w:tcPr>
            <w:tcW w:w="1559"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1</w:t>
            </w:r>
          </w:p>
        </w:tc>
      </w:tr>
      <w:tr w:rsidR="00073EC8" w:rsidRPr="00073EC8" w:rsidTr="00CF543C">
        <w:trPr>
          <w:trHeight w:val="391"/>
        </w:trPr>
        <w:tc>
          <w:tcPr>
            <w:tcW w:w="851"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3.</w:t>
            </w:r>
          </w:p>
        </w:tc>
        <w:tc>
          <w:tcPr>
            <w:tcW w:w="5150" w:type="dxa"/>
          </w:tcPr>
          <w:p w:rsidR="00150E1C" w:rsidRPr="00073EC8" w:rsidRDefault="00150E1C" w:rsidP="00CF543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MushoIa Pohon</w:t>
            </w:r>
          </w:p>
        </w:tc>
        <w:tc>
          <w:tcPr>
            <w:tcW w:w="1559"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1 </w:t>
            </w:r>
          </w:p>
        </w:tc>
      </w:tr>
      <w:tr w:rsidR="00073EC8" w:rsidRPr="00073EC8" w:rsidTr="00CF543C">
        <w:tc>
          <w:tcPr>
            <w:tcW w:w="851"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4.</w:t>
            </w:r>
          </w:p>
        </w:tc>
        <w:tc>
          <w:tcPr>
            <w:tcW w:w="5150" w:type="dxa"/>
          </w:tcPr>
          <w:p w:rsidR="00150E1C" w:rsidRPr="00073EC8" w:rsidRDefault="00150E1C" w:rsidP="00CF543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Perahu keciI</w:t>
            </w:r>
          </w:p>
        </w:tc>
        <w:tc>
          <w:tcPr>
            <w:tcW w:w="1559"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3 </w:t>
            </w:r>
          </w:p>
        </w:tc>
      </w:tr>
      <w:tr w:rsidR="00073EC8" w:rsidRPr="00073EC8" w:rsidTr="00CF543C">
        <w:tc>
          <w:tcPr>
            <w:tcW w:w="851"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5</w:t>
            </w:r>
          </w:p>
        </w:tc>
        <w:tc>
          <w:tcPr>
            <w:tcW w:w="5150" w:type="dxa"/>
          </w:tcPr>
          <w:p w:rsidR="00150E1C" w:rsidRPr="00073EC8" w:rsidRDefault="00150E1C" w:rsidP="00CF543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KapaI Ketek</w:t>
            </w:r>
          </w:p>
        </w:tc>
        <w:tc>
          <w:tcPr>
            <w:tcW w:w="1559" w:type="dxa"/>
          </w:tcPr>
          <w:p w:rsidR="00150E1C" w:rsidRPr="00073EC8" w:rsidRDefault="00150E1C" w:rsidP="00CF543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4</w:t>
            </w:r>
          </w:p>
        </w:tc>
      </w:tr>
    </w:tbl>
    <w:p w:rsidR="00150E1C" w:rsidRPr="00073EC8" w:rsidRDefault="00150E1C" w:rsidP="00150E1C">
      <w:pPr>
        <w:tabs>
          <w:tab w:val="left" w:pos="0"/>
        </w:tabs>
        <w:spacing w:line="480" w:lineRule="auto"/>
        <w:rPr>
          <w:rFonts w:ascii="Arial" w:hAnsi="Arial" w:cs="Arial"/>
          <w:b/>
          <w:color w:val="000000" w:themeColor="text1"/>
          <w:sz w:val="24"/>
          <w:szCs w:val="24"/>
        </w:rPr>
      </w:pPr>
      <w:r w:rsidRPr="00073EC8">
        <w:rPr>
          <w:rFonts w:ascii="Arial" w:hAnsi="Arial" w:cs="Arial"/>
          <w:b/>
          <w:color w:val="000000" w:themeColor="text1"/>
          <w:sz w:val="24"/>
          <w:szCs w:val="24"/>
        </w:rPr>
        <w:tab/>
        <w:t>Jenis-Jenis Wahana Permai</w:t>
      </w:r>
      <w:r w:rsidR="00073EC8">
        <w:rPr>
          <w:rFonts w:ascii="Arial" w:hAnsi="Arial" w:cs="Arial"/>
          <w:b/>
          <w:color w:val="000000" w:themeColor="text1"/>
          <w:sz w:val="24"/>
          <w:szCs w:val="24"/>
        </w:rPr>
        <w:t>nan di Pantai Pel</w:t>
      </w:r>
      <w:r w:rsidRPr="00073EC8">
        <w:rPr>
          <w:rFonts w:ascii="Arial" w:hAnsi="Arial" w:cs="Arial"/>
          <w:b/>
          <w:color w:val="000000" w:themeColor="text1"/>
          <w:sz w:val="24"/>
          <w:szCs w:val="24"/>
        </w:rPr>
        <w:t>angi Tahun 2017</w:t>
      </w:r>
    </w:p>
    <w:p w:rsidR="00150E1C" w:rsidRPr="00073EC8" w:rsidRDefault="00150E1C" w:rsidP="00150E1C">
      <w:pPr>
        <w:rPr>
          <w:rFonts w:ascii="Arial" w:eastAsia="Calibri" w:hAnsi="Arial" w:cs="Arial"/>
          <w:color w:val="000000" w:themeColor="text1"/>
          <w:sz w:val="24"/>
          <w:szCs w:val="18"/>
        </w:rPr>
      </w:pPr>
    </w:p>
    <w:p w:rsidR="00150E1C" w:rsidRPr="00073EC8" w:rsidRDefault="00150E1C" w:rsidP="00150E1C">
      <w:pPr>
        <w:ind w:left="1843" w:hanging="992"/>
        <w:rPr>
          <w:rFonts w:ascii="Arial" w:eastAsia="Calibri" w:hAnsi="Arial" w:cs="Arial"/>
          <w:color w:val="000000" w:themeColor="text1"/>
          <w:sz w:val="24"/>
          <w:szCs w:val="18"/>
        </w:rPr>
      </w:pPr>
      <w:r w:rsidRPr="00073EC8">
        <w:rPr>
          <w:rFonts w:ascii="Arial" w:eastAsia="Calibri" w:hAnsi="Arial" w:cs="Arial"/>
          <w:color w:val="000000" w:themeColor="text1"/>
          <w:sz w:val="24"/>
          <w:szCs w:val="18"/>
        </w:rPr>
        <w:t xml:space="preserve"> Sumber: Dinas Kepariwisataan dan Kebudayaan Kab OKUS Tahun 2017</w:t>
      </w:r>
    </w:p>
    <w:p w:rsidR="00073EC8" w:rsidRDefault="00073EC8" w:rsidP="00073EC8">
      <w:pPr>
        <w:tabs>
          <w:tab w:val="left" w:pos="0"/>
        </w:tabs>
        <w:spacing w:after="200" w:line="480" w:lineRule="auto"/>
        <w:ind w:left="993"/>
        <w:contextualSpacing/>
        <w:jc w:val="both"/>
        <w:rPr>
          <w:rFonts w:ascii="Arial" w:eastAsia="Calibri" w:hAnsi="Arial" w:cs="Arial"/>
          <w:sz w:val="24"/>
          <w:szCs w:val="18"/>
        </w:rPr>
      </w:pPr>
      <w:r>
        <w:rPr>
          <w:rFonts w:ascii="Arial" w:eastAsia="Calibri" w:hAnsi="Arial" w:cs="Arial"/>
          <w:sz w:val="24"/>
          <w:szCs w:val="18"/>
        </w:rPr>
        <w:t>Berdasarkan tabel di atas dapat dilihat dari jumlah Jet Sky 3 unit dan Banana Boat hanya berjumlah 1 unit,dilihat dari jumlah pengunjung yang datang mencapai ratusan bahkan ribuan di hari libur tentunya akan mengakibatkan antrean yang panjang dan mengganggu kenyamanan bagi para pengunjung</w:t>
      </w:r>
      <w:r>
        <w:rPr>
          <w:rFonts w:ascii="Arial" w:eastAsia="Calibri" w:hAnsi="Arial" w:cs="Arial"/>
          <w:sz w:val="24"/>
          <w:szCs w:val="18"/>
        </w:rPr>
        <w:t>.</w:t>
      </w:r>
    </w:p>
    <w:p w:rsidR="00150E1C" w:rsidRPr="00073EC8" w:rsidRDefault="00150E1C" w:rsidP="00073EC8">
      <w:pPr>
        <w:tabs>
          <w:tab w:val="left" w:pos="0"/>
        </w:tabs>
        <w:spacing w:after="200" w:line="480" w:lineRule="auto"/>
        <w:ind w:left="993"/>
        <w:contextualSpacing/>
        <w:jc w:val="center"/>
        <w:rPr>
          <w:rFonts w:ascii="Arial" w:hAnsi="Arial" w:cs="Arial"/>
          <w:b/>
          <w:color w:val="000000" w:themeColor="text1"/>
          <w:sz w:val="24"/>
          <w:szCs w:val="24"/>
        </w:rPr>
      </w:pPr>
      <w:r w:rsidRPr="00073EC8">
        <w:rPr>
          <w:rFonts w:ascii="Arial" w:hAnsi="Arial" w:cs="Arial"/>
          <w:b/>
          <w:color w:val="000000" w:themeColor="text1"/>
          <w:sz w:val="24"/>
          <w:szCs w:val="24"/>
        </w:rPr>
        <w:t>TabeI 4</w:t>
      </w:r>
    </w:p>
    <w:tbl>
      <w:tblPr>
        <w:tblpPr w:leftFromText="180" w:rightFromText="180" w:vertAnchor="text" w:horzAnchor="page" w:tblpX="3108" w:tblpY="459"/>
        <w:tblW w:w="7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150"/>
        <w:gridCol w:w="1559"/>
      </w:tblGrid>
      <w:tr w:rsidR="00073EC8" w:rsidRPr="00073EC8" w:rsidTr="00150E1C">
        <w:tc>
          <w:tcPr>
            <w:tcW w:w="851" w:type="dxa"/>
            <w:shd w:val="clear" w:color="auto" w:fill="0070C0"/>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No</w:t>
            </w:r>
          </w:p>
        </w:tc>
        <w:tc>
          <w:tcPr>
            <w:tcW w:w="5150" w:type="dxa"/>
            <w:shd w:val="clear" w:color="auto" w:fill="0070C0"/>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Jenis fasiIitas Pariwisata</w:t>
            </w:r>
          </w:p>
        </w:tc>
        <w:tc>
          <w:tcPr>
            <w:tcW w:w="1559" w:type="dxa"/>
            <w:shd w:val="clear" w:color="auto" w:fill="0070C0"/>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JumIah (Unit)</w:t>
            </w:r>
          </w:p>
        </w:tc>
      </w:tr>
      <w:tr w:rsidR="00073EC8" w:rsidRPr="00073EC8" w:rsidTr="00150E1C">
        <w:tc>
          <w:tcPr>
            <w:tcW w:w="851"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1.</w:t>
            </w:r>
          </w:p>
        </w:tc>
        <w:tc>
          <w:tcPr>
            <w:tcW w:w="5150" w:type="dxa"/>
          </w:tcPr>
          <w:p w:rsidR="00150E1C" w:rsidRPr="00073EC8" w:rsidRDefault="00150E1C" w:rsidP="00150E1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Wc Umum</w:t>
            </w:r>
          </w:p>
        </w:tc>
        <w:tc>
          <w:tcPr>
            <w:tcW w:w="1559"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10 </w:t>
            </w:r>
          </w:p>
        </w:tc>
      </w:tr>
      <w:tr w:rsidR="00073EC8" w:rsidRPr="00073EC8" w:rsidTr="00150E1C">
        <w:trPr>
          <w:trHeight w:val="355"/>
        </w:trPr>
        <w:tc>
          <w:tcPr>
            <w:tcW w:w="851"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2.</w:t>
            </w:r>
          </w:p>
        </w:tc>
        <w:tc>
          <w:tcPr>
            <w:tcW w:w="5150" w:type="dxa"/>
          </w:tcPr>
          <w:p w:rsidR="00150E1C" w:rsidRPr="00073EC8" w:rsidRDefault="00150E1C" w:rsidP="00150E1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Tempat Makan/Restaurant</w:t>
            </w:r>
          </w:p>
        </w:tc>
        <w:tc>
          <w:tcPr>
            <w:tcW w:w="1559"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8 </w:t>
            </w:r>
          </w:p>
        </w:tc>
      </w:tr>
      <w:tr w:rsidR="00073EC8" w:rsidRPr="00073EC8" w:rsidTr="00150E1C">
        <w:trPr>
          <w:trHeight w:val="391"/>
        </w:trPr>
        <w:tc>
          <w:tcPr>
            <w:tcW w:w="851"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3.</w:t>
            </w:r>
          </w:p>
        </w:tc>
        <w:tc>
          <w:tcPr>
            <w:tcW w:w="5150" w:type="dxa"/>
          </w:tcPr>
          <w:p w:rsidR="00150E1C" w:rsidRPr="00073EC8" w:rsidRDefault="00150E1C" w:rsidP="00150E1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MushoIIIa</w:t>
            </w:r>
          </w:p>
        </w:tc>
        <w:tc>
          <w:tcPr>
            <w:tcW w:w="1559"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1 </w:t>
            </w:r>
          </w:p>
        </w:tc>
      </w:tr>
      <w:tr w:rsidR="00073EC8" w:rsidRPr="00073EC8" w:rsidTr="00150E1C">
        <w:tc>
          <w:tcPr>
            <w:tcW w:w="851"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4.</w:t>
            </w:r>
          </w:p>
        </w:tc>
        <w:tc>
          <w:tcPr>
            <w:tcW w:w="5150" w:type="dxa"/>
          </w:tcPr>
          <w:p w:rsidR="00150E1C" w:rsidRPr="00073EC8" w:rsidRDefault="00150E1C" w:rsidP="00150E1C">
            <w:pPr>
              <w:spacing w:after="200" w:line="276" w:lineRule="auto"/>
              <w:rPr>
                <w:rFonts w:ascii="Arial" w:eastAsia="Calibri" w:hAnsi="Arial" w:cs="Arial"/>
                <w:color w:val="000000" w:themeColor="text1"/>
                <w:sz w:val="24"/>
              </w:rPr>
            </w:pPr>
            <w:r w:rsidRPr="00073EC8">
              <w:rPr>
                <w:rFonts w:ascii="Arial" w:eastAsia="Calibri" w:hAnsi="Arial" w:cs="Arial"/>
                <w:color w:val="000000" w:themeColor="text1"/>
                <w:sz w:val="24"/>
              </w:rPr>
              <w:t>Tempat Parkir</w:t>
            </w:r>
          </w:p>
        </w:tc>
        <w:tc>
          <w:tcPr>
            <w:tcW w:w="1559" w:type="dxa"/>
          </w:tcPr>
          <w:p w:rsidR="00150E1C" w:rsidRPr="00073EC8" w:rsidRDefault="00150E1C" w:rsidP="00150E1C">
            <w:pPr>
              <w:spacing w:after="200" w:line="276" w:lineRule="auto"/>
              <w:jc w:val="center"/>
              <w:rPr>
                <w:rFonts w:ascii="Arial" w:eastAsia="Calibri" w:hAnsi="Arial" w:cs="Arial"/>
                <w:color w:val="000000" w:themeColor="text1"/>
                <w:sz w:val="24"/>
              </w:rPr>
            </w:pPr>
            <w:r w:rsidRPr="00073EC8">
              <w:rPr>
                <w:rFonts w:ascii="Arial" w:eastAsia="Calibri" w:hAnsi="Arial" w:cs="Arial"/>
                <w:color w:val="000000" w:themeColor="text1"/>
                <w:sz w:val="24"/>
              </w:rPr>
              <w:t xml:space="preserve">3 </w:t>
            </w:r>
          </w:p>
        </w:tc>
      </w:tr>
    </w:tbl>
    <w:p w:rsidR="00150E1C" w:rsidRPr="00073EC8" w:rsidRDefault="00150E1C" w:rsidP="00150E1C">
      <w:pPr>
        <w:tabs>
          <w:tab w:val="left" w:pos="0"/>
        </w:tabs>
        <w:spacing w:line="480" w:lineRule="auto"/>
        <w:rPr>
          <w:rFonts w:ascii="Arial" w:hAnsi="Arial" w:cs="Arial"/>
          <w:color w:val="000000" w:themeColor="text1"/>
          <w:sz w:val="24"/>
          <w:szCs w:val="24"/>
        </w:rPr>
      </w:pPr>
      <w:r w:rsidRPr="00073EC8">
        <w:rPr>
          <w:rFonts w:ascii="Arial" w:hAnsi="Arial" w:cs="Arial"/>
          <w:b/>
          <w:color w:val="000000" w:themeColor="text1"/>
          <w:sz w:val="24"/>
          <w:szCs w:val="24"/>
        </w:rPr>
        <w:tab/>
        <w:t xml:space="preserve">   FasiIitas yang tersedia di kawasan</w:t>
      </w:r>
      <w:r w:rsidRPr="00073EC8">
        <w:rPr>
          <w:rFonts w:ascii="Arial" w:hAnsi="Arial" w:cs="Arial"/>
          <w:color w:val="000000" w:themeColor="text1"/>
          <w:sz w:val="24"/>
          <w:szCs w:val="24"/>
        </w:rPr>
        <w:t xml:space="preserve"> </w:t>
      </w:r>
      <w:r w:rsidR="00073EC8">
        <w:rPr>
          <w:rFonts w:ascii="Arial" w:eastAsia="Calibri" w:hAnsi="Arial" w:cs="Arial"/>
          <w:b/>
          <w:color w:val="000000" w:themeColor="text1"/>
          <w:sz w:val="24"/>
        </w:rPr>
        <w:t>Pantai Pel</w:t>
      </w:r>
      <w:r w:rsidRPr="00073EC8">
        <w:rPr>
          <w:rFonts w:ascii="Arial" w:eastAsia="Calibri" w:hAnsi="Arial" w:cs="Arial"/>
          <w:b/>
          <w:color w:val="000000" w:themeColor="text1"/>
          <w:sz w:val="24"/>
        </w:rPr>
        <w:t>angi Tahun 2017</w:t>
      </w:r>
    </w:p>
    <w:p w:rsidR="00150E1C" w:rsidRPr="00073EC8" w:rsidRDefault="00150E1C" w:rsidP="00150E1C">
      <w:pPr>
        <w:ind w:left="1843" w:hanging="992"/>
        <w:rPr>
          <w:rFonts w:ascii="Arial" w:eastAsia="Calibri" w:hAnsi="Arial" w:cs="Arial"/>
          <w:color w:val="000000" w:themeColor="text1"/>
          <w:sz w:val="24"/>
          <w:szCs w:val="18"/>
        </w:rPr>
      </w:pPr>
      <w:r w:rsidRPr="00073EC8">
        <w:rPr>
          <w:rFonts w:ascii="Arial" w:eastAsia="Calibri" w:hAnsi="Arial" w:cs="Arial"/>
          <w:color w:val="000000" w:themeColor="text1"/>
          <w:sz w:val="24"/>
          <w:szCs w:val="18"/>
        </w:rPr>
        <w:t>Sumber: Dinas Kepariwisataan dan Kebudayaan Kab OKUS Tahun 2017</w:t>
      </w:r>
    </w:p>
    <w:p w:rsidR="00150E1C" w:rsidRPr="00073EC8" w:rsidRDefault="00150E1C" w:rsidP="00150E1C">
      <w:pPr>
        <w:spacing w:line="480" w:lineRule="auto"/>
        <w:ind w:firstLine="567"/>
        <w:jc w:val="both"/>
        <w:rPr>
          <w:rFonts w:ascii="Arial" w:hAnsi="Arial" w:cs="Arial"/>
          <w:color w:val="000000" w:themeColor="text1"/>
          <w:sz w:val="24"/>
          <w:szCs w:val="24"/>
        </w:rPr>
      </w:pPr>
    </w:p>
    <w:p w:rsidR="00073EC8" w:rsidRDefault="00073EC8" w:rsidP="00073EC8">
      <w:pPr>
        <w:spacing w:line="480" w:lineRule="auto"/>
        <w:ind w:firstLine="567"/>
        <w:jc w:val="both"/>
        <w:rPr>
          <w:rFonts w:ascii="Arial" w:hAnsi="Arial" w:cs="Arial"/>
          <w:sz w:val="24"/>
          <w:szCs w:val="24"/>
        </w:rPr>
      </w:pPr>
      <w:r>
        <w:rPr>
          <w:rFonts w:ascii="Arial" w:hAnsi="Arial" w:cs="Arial"/>
          <w:sz w:val="24"/>
          <w:szCs w:val="24"/>
        </w:rPr>
        <w:t>Berdasarkan tabel di atas jumlah sarana saat ini masih kurang karena melihat data jumlah pengunjung tiap bulannya yang sampai ratusan bahkan ribuan pada saat hari libur, hal ini merupakan masalah yang di hadapi oleh pemerintah Kabupaten Ogan Komering Ulu Selatan khususnya Dinas Kepariwisataan dan Kebudayaan, maka dari itu perlunya pengembangan terhadap jumlah fasilitas agar dapat membuat pengunjung nyaman.</w:t>
      </w:r>
    </w:p>
    <w:p w:rsidR="00073EC8" w:rsidRDefault="00073EC8" w:rsidP="004547DA">
      <w:pPr>
        <w:spacing w:line="480" w:lineRule="auto"/>
        <w:ind w:firstLine="720"/>
        <w:jc w:val="both"/>
        <w:rPr>
          <w:rFonts w:ascii="Arial" w:hAnsi="Arial" w:cs="Arial"/>
          <w:b/>
          <w:sz w:val="24"/>
          <w:szCs w:val="24"/>
        </w:rPr>
      </w:pPr>
      <w:r w:rsidRPr="00517A3F">
        <w:rPr>
          <w:rFonts w:ascii="Arial" w:hAnsi="Arial" w:cs="Arial"/>
          <w:sz w:val="24"/>
          <w:szCs w:val="24"/>
        </w:rPr>
        <w:t xml:space="preserve">Berdasarkan permasalahan dan potensi yang di uraikan di atas dalam </w:t>
      </w:r>
      <w:r>
        <w:rPr>
          <w:rFonts w:ascii="Arial" w:hAnsi="Arial" w:cs="Arial"/>
          <w:sz w:val="24"/>
          <w:szCs w:val="24"/>
        </w:rPr>
        <w:t xml:space="preserve">pengembangan objek wisata Pantai Pelangi di kabupaten Ogan Komering Ulu Selatan </w:t>
      </w:r>
      <w:r w:rsidRPr="00517A3F">
        <w:rPr>
          <w:rFonts w:ascii="Arial" w:hAnsi="Arial" w:cs="Arial"/>
          <w:sz w:val="24"/>
          <w:szCs w:val="24"/>
        </w:rPr>
        <w:t>belum  terlalu berkembang maka dengan memperhatikan situasi dan kondisi maka penulis tertarik untuk mengamati dan mengkaji tentang</w:t>
      </w:r>
      <w:r>
        <w:rPr>
          <w:rFonts w:ascii="Arial" w:hAnsi="Arial" w:cs="Arial"/>
          <w:sz w:val="24"/>
          <w:szCs w:val="24"/>
        </w:rPr>
        <w:t xml:space="preserve"> </w:t>
      </w:r>
      <w:r w:rsidRPr="00D96BC4">
        <w:rPr>
          <w:rFonts w:ascii="Arial" w:hAnsi="Arial" w:cs="Arial"/>
          <w:b/>
          <w:sz w:val="24"/>
          <w:szCs w:val="24"/>
        </w:rPr>
        <w:t xml:space="preserve">“PENGEMBANGAN OBJEK WISATA PANTAI PELANGI OLEH DINAS PARIWISATA </w:t>
      </w:r>
      <w:r>
        <w:rPr>
          <w:rFonts w:ascii="Arial" w:hAnsi="Arial" w:cs="Arial"/>
          <w:b/>
          <w:sz w:val="24"/>
          <w:szCs w:val="24"/>
        </w:rPr>
        <w:t>DIKECAMATAN BUAY PEMATANG RIBU RANAU TENGAH</w:t>
      </w:r>
      <w:r w:rsidRPr="00D96BC4">
        <w:rPr>
          <w:rFonts w:ascii="Arial" w:hAnsi="Arial" w:cs="Arial"/>
          <w:b/>
          <w:sz w:val="24"/>
          <w:szCs w:val="24"/>
        </w:rPr>
        <w:t xml:space="preserve"> KABUPATEN OGAN KOMERING ULU SELATAN PROVINSI SUMATERA SELATAN”</w:t>
      </w:r>
      <w:r>
        <w:rPr>
          <w:rFonts w:ascii="Arial" w:hAnsi="Arial" w:cs="Arial"/>
          <w:b/>
          <w:sz w:val="24"/>
          <w:szCs w:val="24"/>
        </w:rPr>
        <w:t>.</w:t>
      </w:r>
    </w:p>
    <w:p w:rsidR="00073EC8" w:rsidRPr="00073EC8" w:rsidRDefault="00073EC8" w:rsidP="004547DA">
      <w:pPr>
        <w:spacing w:line="480" w:lineRule="auto"/>
        <w:ind w:left="720" w:hanging="720"/>
        <w:jc w:val="both"/>
        <w:rPr>
          <w:rFonts w:ascii="Arial" w:hAnsi="Arial" w:cs="Arial"/>
          <w:b/>
          <w:sz w:val="24"/>
          <w:szCs w:val="24"/>
        </w:rPr>
      </w:pPr>
      <w:r w:rsidRPr="00C82008">
        <w:rPr>
          <w:rFonts w:ascii="Arial" w:hAnsi="Arial" w:cs="Arial"/>
          <w:b/>
          <w:sz w:val="24"/>
          <w:szCs w:val="24"/>
        </w:rPr>
        <w:t>1.2</w:t>
      </w:r>
      <w:r w:rsidRPr="00C82008">
        <w:rPr>
          <w:rFonts w:ascii="Arial" w:hAnsi="Arial" w:cs="Arial"/>
          <w:b/>
          <w:sz w:val="24"/>
          <w:szCs w:val="24"/>
        </w:rPr>
        <w:tab/>
        <w:t>Ruang Lingkup, Fokus dan Lokasi Magang Riset Terapan Pemerintahan</w:t>
      </w:r>
    </w:p>
    <w:p w:rsidR="00073EC8" w:rsidRPr="00C82008" w:rsidRDefault="00073EC8" w:rsidP="00073EC8">
      <w:pPr>
        <w:spacing w:line="480" w:lineRule="auto"/>
        <w:ind w:firstLine="720"/>
        <w:jc w:val="both"/>
        <w:rPr>
          <w:rFonts w:ascii="Arial" w:hAnsi="Arial" w:cs="Arial"/>
          <w:sz w:val="24"/>
          <w:szCs w:val="24"/>
        </w:rPr>
      </w:pPr>
      <w:r>
        <w:rPr>
          <w:rFonts w:ascii="Arial" w:hAnsi="Arial" w:cs="Arial"/>
          <w:sz w:val="24"/>
          <w:szCs w:val="24"/>
        </w:rPr>
        <w:t>Rumusan masalah dalam Penelitian</w:t>
      </w:r>
      <w:r w:rsidRPr="00C82008">
        <w:rPr>
          <w:rFonts w:ascii="Arial" w:hAnsi="Arial" w:cs="Arial"/>
          <w:sz w:val="24"/>
          <w:szCs w:val="24"/>
        </w:rPr>
        <w:t xml:space="preserve"> ini adalah </w:t>
      </w:r>
      <w:r>
        <w:rPr>
          <w:rFonts w:ascii="Arial" w:hAnsi="Arial" w:cs="Arial"/>
          <w:sz w:val="24"/>
          <w:szCs w:val="24"/>
        </w:rPr>
        <w:t>meliputi</w:t>
      </w:r>
      <w:r w:rsidRPr="00C82008">
        <w:rPr>
          <w:rFonts w:ascii="Arial" w:hAnsi="Arial" w:cs="Arial"/>
          <w:sz w:val="24"/>
          <w:szCs w:val="24"/>
        </w:rPr>
        <w:t xml:space="preserve"> :</w:t>
      </w:r>
    </w:p>
    <w:p w:rsidR="00073EC8" w:rsidRPr="00C82008" w:rsidRDefault="00073EC8" w:rsidP="00073EC8">
      <w:pPr>
        <w:spacing w:line="480" w:lineRule="auto"/>
        <w:ind w:left="720" w:hanging="720"/>
        <w:jc w:val="both"/>
        <w:rPr>
          <w:rFonts w:ascii="Arial" w:hAnsi="Arial" w:cs="Arial"/>
          <w:sz w:val="24"/>
          <w:szCs w:val="24"/>
        </w:rPr>
      </w:pPr>
      <w:r w:rsidRPr="00C82008">
        <w:rPr>
          <w:rFonts w:ascii="Arial" w:hAnsi="Arial" w:cs="Arial"/>
          <w:sz w:val="24"/>
          <w:szCs w:val="24"/>
        </w:rPr>
        <w:t>1.</w:t>
      </w:r>
      <w:r w:rsidRPr="00C82008">
        <w:rPr>
          <w:rFonts w:ascii="Arial" w:hAnsi="Arial" w:cs="Arial"/>
          <w:sz w:val="24"/>
          <w:szCs w:val="24"/>
        </w:rPr>
        <w:tab/>
        <w:t xml:space="preserve">Bagaimana </w:t>
      </w:r>
      <w:r>
        <w:rPr>
          <w:rFonts w:ascii="Arial" w:hAnsi="Arial" w:cs="Arial"/>
          <w:sz w:val="24"/>
          <w:szCs w:val="24"/>
        </w:rPr>
        <w:t>pengembangan objek wisata Pantai Pelangi oleh Dinas Kepariwisataan dan Kebudayaan di kabupaten Ogan Komering Ulu Selatan?</w:t>
      </w:r>
    </w:p>
    <w:p w:rsidR="00073EC8" w:rsidRPr="00C82008" w:rsidRDefault="00073EC8" w:rsidP="00073EC8">
      <w:pPr>
        <w:spacing w:line="480" w:lineRule="auto"/>
        <w:ind w:left="720" w:hanging="720"/>
        <w:jc w:val="both"/>
        <w:rPr>
          <w:rFonts w:ascii="Arial" w:hAnsi="Arial" w:cs="Arial"/>
          <w:sz w:val="24"/>
          <w:szCs w:val="24"/>
        </w:rPr>
      </w:pPr>
      <w:r w:rsidRPr="00C82008">
        <w:rPr>
          <w:rFonts w:ascii="Arial" w:hAnsi="Arial" w:cs="Arial"/>
          <w:sz w:val="24"/>
          <w:szCs w:val="24"/>
        </w:rPr>
        <w:lastRenderedPageBreak/>
        <w:t>2.</w:t>
      </w:r>
      <w:r w:rsidRPr="00C82008">
        <w:rPr>
          <w:rFonts w:ascii="Arial" w:hAnsi="Arial" w:cs="Arial"/>
          <w:sz w:val="24"/>
          <w:szCs w:val="24"/>
        </w:rPr>
        <w:tab/>
        <w:t>Faktor apa saja</w:t>
      </w:r>
      <w:r>
        <w:rPr>
          <w:rFonts w:ascii="Arial" w:hAnsi="Arial" w:cs="Arial"/>
          <w:sz w:val="24"/>
          <w:szCs w:val="24"/>
        </w:rPr>
        <w:t xml:space="preserve">kah yang </w:t>
      </w:r>
      <w:r w:rsidRPr="00C82008">
        <w:rPr>
          <w:rFonts w:ascii="Arial" w:hAnsi="Arial" w:cs="Arial"/>
          <w:sz w:val="24"/>
          <w:szCs w:val="24"/>
        </w:rPr>
        <w:t>menghambat</w:t>
      </w:r>
      <w:r>
        <w:rPr>
          <w:rFonts w:ascii="Arial" w:hAnsi="Arial" w:cs="Arial"/>
          <w:sz w:val="24"/>
          <w:szCs w:val="24"/>
        </w:rPr>
        <w:t xml:space="preserve"> </w:t>
      </w:r>
      <w:r w:rsidRPr="00C82008">
        <w:rPr>
          <w:rFonts w:ascii="Arial" w:hAnsi="Arial" w:cs="Arial"/>
          <w:sz w:val="24"/>
          <w:szCs w:val="24"/>
        </w:rPr>
        <w:t xml:space="preserve"> </w:t>
      </w:r>
      <w:r>
        <w:rPr>
          <w:rFonts w:ascii="Arial" w:hAnsi="Arial" w:cs="Arial"/>
          <w:sz w:val="24"/>
          <w:szCs w:val="24"/>
        </w:rPr>
        <w:t>dalam meningkatkan kunjungan ke objek wisata Pantai Pelangi?</w:t>
      </w:r>
    </w:p>
    <w:p w:rsidR="00073EC8" w:rsidRDefault="00073EC8" w:rsidP="00073EC8">
      <w:pPr>
        <w:spacing w:line="480" w:lineRule="auto"/>
        <w:ind w:left="720" w:hanging="720"/>
        <w:jc w:val="both"/>
        <w:rPr>
          <w:rFonts w:ascii="Arial" w:hAnsi="Arial" w:cs="Arial"/>
          <w:sz w:val="24"/>
          <w:szCs w:val="24"/>
        </w:rPr>
      </w:pPr>
      <w:r>
        <w:rPr>
          <w:rFonts w:ascii="Arial" w:hAnsi="Arial" w:cs="Arial"/>
          <w:sz w:val="24"/>
          <w:szCs w:val="24"/>
        </w:rPr>
        <w:t>3.</w:t>
      </w:r>
      <w:r>
        <w:rPr>
          <w:rFonts w:ascii="Arial" w:hAnsi="Arial" w:cs="Arial"/>
          <w:sz w:val="24"/>
          <w:szCs w:val="24"/>
        </w:rPr>
        <w:tab/>
        <w:t>Bagaimana upaya Dinas Kepariwisataan dan Kebudayaan mengatasi faktor penghambat dalam meningkatkan kunjungan ke  Objek Wisata Pantai Pelangi?</w:t>
      </w:r>
    </w:p>
    <w:p w:rsidR="00631F53" w:rsidRPr="004547DA" w:rsidRDefault="00AD4BFC" w:rsidP="004547DA">
      <w:pPr>
        <w:spacing w:line="480" w:lineRule="auto"/>
        <w:ind w:firstLine="720"/>
        <w:jc w:val="center"/>
        <w:rPr>
          <w:rFonts w:ascii="Arial" w:hAnsi="Arial" w:cs="Arial"/>
          <w:b/>
          <w:color w:val="000000" w:themeColor="text1"/>
          <w:sz w:val="24"/>
          <w:szCs w:val="24"/>
        </w:rPr>
      </w:pPr>
      <w:r w:rsidRPr="00073EC8">
        <w:rPr>
          <w:rFonts w:ascii="Arial" w:hAnsi="Arial" w:cs="Arial"/>
          <w:b/>
          <w:color w:val="000000" w:themeColor="text1"/>
          <w:sz w:val="24"/>
          <w:szCs w:val="24"/>
        </w:rPr>
        <w:t>Metode Pene</w:t>
      </w:r>
      <w:r w:rsidR="0061551A" w:rsidRPr="00073EC8">
        <w:rPr>
          <w:rFonts w:ascii="Arial" w:hAnsi="Arial" w:cs="Arial"/>
          <w:b/>
          <w:color w:val="000000" w:themeColor="text1"/>
          <w:sz w:val="24"/>
          <w:szCs w:val="24"/>
        </w:rPr>
        <w:t>I</w:t>
      </w:r>
      <w:r w:rsidRPr="00073EC8">
        <w:rPr>
          <w:rFonts w:ascii="Arial" w:hAnsi="Arial" w:cs="Arial"/>
          <w:b/>
          <w:color w:val="000000" w:themeColor="text1"/>
          <w:sz w:val="24"/>
          <w:szCs w:val="24"/>
        </w:rPr>
        <w:t>itian</w:t>
      </w:r>
    </w:p>
    <w:p w:rsidR="00631F53" w:rsidRPr="00D63756" w:rsidRDefault="00631F53" w:rsidP="00631F53">
      <w:pPr>
        <w:spacing w:line="480" w:lineRule="auto"/>
        <w:ind w:left="720"/>
        <w:jc w:val="both"/>
        <w:rPr>
          <w:rFonts w:ascii="Arial" w:hAnsi="Arial" w:cs="Arial"/>
          <w:sz w:val="24"/>
          <w:szCs w:val="24"/>
        </w:rPr>
      </w:pPr>
      <w:r w:rsidRPr="00D63756">
        <w:rPr>
          <w:rFonts w:ascii="Arial" w:hAnsi="Arial" w:cs="Arial"/>
          <w:sz w:val="24"/>
          <w:szCs w:val="24"/>
        </w:rPr>
        <w:t>Nazir (2003:54) mengemukakan bahwa metode deskriptif adalah:</w:t>
      </w:r>
      <w:r>
        <w:rPr>
          <w:rFonts w:ascii="Arial" w:hAnsi="Arial" w:cs="Arial"/>
          <w:sz w:val="24"/>
          <w:szCs w:val="24"/>
        </w:rPr>
        <w:t xml:space="preserve"> </w:t>
      </w:r>
    </w:p>
    <w:p w:rsidR="00631F53" w:rsidRPr="00D63756" w:rsidRDefault="00631F53" w:rsidP="00631F53">
      <w:pPr>
        <w:spacing w:line="480" w:lineRule="auto"/>
        <w:jc w:val="both"/>
        <w:rPr>
          <w:rFonts w:ascii="Arial" w:hAnsi="Arial" w:cs="Arial"/>
          <w:sz w:val="24"/>
          <w:szCs w:val="24"/>
        </w:rPr>
      </w:pPr>
      <w:r w:rsidRPr="00D63756">
        <w:rPr>
          <w:rFonts w:ascii="Arial" w:hAnsi="Arial" w:cs="Arial"/>
          <w:sz w:val="24"/>
          <w:szCs w:val="24"/>
        </w:rPr>
        <w:t>Tujuan dari penelitian deskriptif ini adalah untuk membuat  gambaran atau lukisan</w:t>
      </w:r>
      <w:r>
        <w:rPr>
          <w:rFonts w:ascii="Arial" w:hAnsi="Arial" w:cs="Arial"/>
          <w:sz w:val="24"/>
          <w:szCs w:val="24"/>
        </w:rPr>
        <w:t xml:space="preserve"> deskripsi</w:t>
      </w:r>
      <w:r w:rsidRPr="00D63756">
        <w:rPr>
          <w:rFonts w:ascii="Arial" w:hAnsi="Arial" w:cs="Arial"/>
          <w:sz w:val="24"/>
          <w:szCs w:val="24"/>
        </w:rPr>
        <w:t xml:space="preserve"> secara</w:t>
      </w:r>
      <w:r>
        <w:rPr>
          <w:rFonts w:ascii="Arial" w:hAnsi="Arial" w:cs="Arial"/>
          <w:sz w:val="24"/>
          <w:szCs w:val="24"/>
        </w:rPr>
        <w:t xml:space="preserve"> akurat sistematis, dan faktual </w:t>
      </w:r>
      <w:r w:rsidRPr="00D63756">
        <w:rPr>
          <w:rFonts w:ascii="Arial" w:hAnsi="Arial" w:cs="Arial"/>
          <w:sz w:val="24"/>
          <w:szCs w:val="24"/>
        </w:rPr>
        <w:t xml:space="preserve">mengenai fakta-fakta, sifat-sifat, serta hubungan antar fenomena yang </w:t>
      </w:r>
      <w:r>
        <w:rPr>
          <w:rFonts w:ascii="Arial" w:hAnsi="Arial" w:cs="Arial"/>
          <w:sz w:val="24"/>
          <w:szCs w:val="24"/>
        </w:rPr>
        <w:t xml:space="preserve">mungkin </w:t>
      </w:r>
      <w:r w:rsidRPr="00D63756">
        <w:rPr>
          <w:rFonts w:ascii="Arial" w:hAnsi="Arial" w:cs="Arial"/>
          <w:sz w:val="24"/>
          <w:szCs w:val="24"/>
        </w:rPr>
        <w:t>diselidiki.</w:t>
      </w:r>
    </w:p>
    <w:p w:rsidR="00631F53" w:rsidRPr="00C37C07" w:rsidRDefault="00631F53" w:rsidP="00631F53">
      <w:pPr>
        <w:spacing w:line="480" w:lineRule="auto"/>
        <w:jc w:val="both"/>
        <w:rPr>
          <w:rFonts w:ascii="Arial" w:hAnsi="Arial" w:cs="Arial"/>
          <w:sz w:val="24"/>
          <w:szCs w:val="24"/>
        </w:rPr>
      </w:pPr>
      <w:r w:rsidRPr="00C37C07">
        <w:rPr>
          <w:rFonts w:ascii="Arial" w:hAnsi="Arial" w:cs="Arial"/>
          <w:sz w:val="24"/>
          <w:szCs w:val="24"/>
        </w:rPr>
        <w:t>P</w:t>
      </w:r>
      <w:r w:rsidRPr="00C37C07">
        <w:rPr>
          <w:rFonts w:ascii="Arial" w:hAnsi="Arial" w:cs="Arial"/>
          <w:sz w:val="24"/>
          <w:szCs w:val="24"/>
          <w:lang w:val="en-US"/>
        </w:rPr>
        <w:t>endekatan induktif</w:t>
      </w:r>
      <w:r w:rsidRPr="00C37C07">
        <w:rPr>
          <w:rFonts w:ascii="Arial" w:hAnsi="Arial" w:cs="Arial"/>
          <w:sz w:val="24"/>
          <w:szCs w:val="24"/>
        </w:rPr>
        <w:t xml:space="preserve"> menurut </w:t>
      </w:r>
      <w:r w:rsidRPr="00C37C07">
        <w:rPr>
          <w:rFonts w:ascii="Arial" w:hAnsi="Arial" w:cs="Arial"/>
          <w:sz w:val="24"/>
          <w:szCs w:val="24"/>
          <w:lang w:val="en-US"/>
        </w:rPr>
        <w:t>Moleong, (2010:10) berpendapat</w:t>
      </w:r>
      <w:r w:rsidRPr="00C37C07">
        <w:rPr>
          <w:rFonts w:ascii="Arial" w:hAnsi="Arial" w:cs="Arial"/>
          <w:sz w:val="24"/>
          <w:szCs w:val="24"/>
        </w:rPr>
        <w:t xml:space="preserve"> bahwa :</w:t>
      </w:r>
    </w:p>
    <w:p w:rsidR="00631F53" w:rsidRDefault="00631F53" w:rsidP="00631F53">
      <w:pPr>
        <w:spacing w:line="480" w:lineRule="auto"/>
        <w:ind w:firstLine="720"/>
        <w:jc w:val="both"/>
        <w:rPr>
          <w:rFonts w:ascii="Arial" w:hAnsi="Arial" w:cs="Arial"/>
          <w:sz w:val="24"/>
          <w:szCs w:val="24"/>
          <w:lang w:val="en-US"/>
        </w:rPr>
      </w:pPr>
      <w:r w:rsidRPr="00C37C07">
        <w:rPr>
          <w:rFonts w:ascii="Arial" w:hAnsi="Arial" w:cs="Arial"/>
          <w:sz w:val="24"/>
          <w:szCs w:val="24"/>
        </w:rPr>
        <w:t>P</w:t>
      </w:r>
      <w:r w:rsidRPr="00C37C07">
        <w:rPr>
          <w:rFonts w:ascii="Arial" w:hAnsi="Arial" w:cs="Arial"/>
          <w:sz w:val="24"/>
          <w:szCs w:val="24"/>
          <w:lang w:val="en-US"/>
        </w:rPr>
        <w:t>endekatan induktif berarti bukan dimasukkan untuk</w:t>
      </w:r>
      <w:r w:rsidRPr="00104CA8">
        <w:rPr>
          <w:rFonts w:ascii="Arial" w:hAnsi="Arial" w:cs="Arial"/>
          <w:sz w:val="24"/>
          <w:szCs w:val="24"/>
          <w:lang w:val="en-US"/>
        </w:rPr>
        <w:t xml:space="preserve"> </w:t>
      </w:r>
      <w:r w:rsidRPr="00C37C07">
        <w:rPr>
          <w:rFonts w:ascii="Arial" w:hAnsi="Arial" w:cs="Arial"/>
          <w:sz w:val="24"/>
          <w:szCs w:val="24"/>
          <w:lang w:val="en-US"/>
        </w:rPr>
        <w:t xml:space="preserve">pembentukan abstraksi berdasarkan bagian-bagian yang telah dikumpulkan, </w:t>
      </w:r>
      <w:r>
        <w:rPr>
          <w:rFonts w:ascii="Arial" w:hAnsi="Arial" w:cs="Arial"/>
          <w:sz w:val="24"/>
          <w:szCs w:val="24"/>
          <w:lang w:val="en-US"/>
        </w:rPr>
        <w:t xml:space="preserve">kemudian dikelompok-kelompokan. Serta </w:t>
      </w:r>
      <w:r w:rsidRPr="00C37C07">
        <w:rPr>
          <w:rFonts w:ascii="Arial" w:hAnsi="Arial" w:cs="Arial"/>
          <w:sz w:val="24"/>
          <w:szCs w:val="24"/>
          <w:lang w:val="en-US"/>
        </w:rPr>
        <w:t>membuktikan hipotesis yang telah dirumuskan sebelum penelitian diadakan</w:t>
      </w:r>
      <w:r>
        <w:rPr>
          <w:rFonts w:ascii="Arial" w:hAnsi="Arial" w:cs="Arial"/>
          <w:sz w:val="24"/>
          <w:szCs w:val="24"/>
        </w:rPr>
        <w:t xml:space="preserve"> melainkan </w:t>
      </w:r>
      <w:r w:rsidRPr="00C37C07">
        <w:rPr>
          <w:rFonts w:ascii="Arial" w:hAnsi="Arial" w:cs="Arial"/>
          <w:sz w:val="24"/>
          <w:szCs w:val="24"/>
          <w:lang w:val="en-US"/>
        </w:rPr>
        <w:t xml:space="preserve">upaya pencarian data. Analisis ini lebih dimasukkan pada. </w:t>
      </w:r>
    </w:p>
    <w:p w:rsidR="00631F53" w:rsidRPr="00104CA8" w:rsidRDefault="00631F53" w:rsidP="00631F53">
      <w:pPr>
        <w:spacing w:line="480" w:lineRule="auto"/>
        <w:ind w:firstLine="720"/>
        <w:jc w:val="both"/>
        <w:rPr>
          <w:rFonts w:ascii="Arial" w:hAnsi="Arial" w:cs="Arial"/>
          <w:sz w:val="24"/>
          <w:szCs w:val="24"/>
        </w:rPr>
      </w:pPr>
      <w:r w:rsidRPr="00C37C07">
        <w:rPr>
          <w:rFonts w:ascii="Arial" w:hAnsi="Arial" w:cs="Arial"/>
          <w:sz w:val="24"/>
          <w:szCs w:val="24"/>
          <w:lang w:val="en-US"/>
        </w:rPr>
        <w:t xml:space="preserve">Dari uraian berbagai pendapat yang dikemukakan oleh para ahli diatas dapat disimpulkan bahwa  metode kualitatif </w:t>
      </w:r>
      <w:r w:rsidRPr="00C37C07">
        <w:rPr>
          <w:rFonts w:ascii="Arial" w:hAnsi="Arial" w:cs="Arial"/>
          <w:sz w:val="24"/>
          <w:szCs w:val="24"/>
        </w:rPr>
        <w:t>deskriptif</w:t>
      </w:r>
      <w:r w:rsidRPr="00C37C07">
        <w:rPr>
          <w:rFonts w:ascii="Arial" w:hAnsi="Arial" w:cs="Arial"/>
          <w:sz w:val="24"/>
          <w:szCs w:val="24"/>
          <w:lang w:val="en-US"/>
        </w:rPr>
        <w:t xml:space="preserve"> dengan pendekatan induktif adalah jenis penelitian yang digunakan untuk menemukan tujuan dari penelitian dengan meneliti keadaan ditempat </w:t>
      </w:r>
      <w:r w:rsidRPr="00C37C07">
        <w:rPr>
          <w:rFonts w:ascii="Arial" w:hAnsi="Arial" w:cs="Arial"/>
          <w:sz w:val="24"/>
          <w:szCs w:val="24"/>
          <w:lang w:val="en-US"/>
        </w:rPr>
        <w:lastRenderedPageBreak/>
        <w:t>penelitian dan menarik kesimpulan umum sebagai pemecahan masalah yang bersifat khusus.</w:t>
      </w:r>
    </w:p>
    <w:p w:rsidR="00AD4BFC" w:rsidRPr="00073EC8" w:rsidRDefault="00AD4BFC" w:rsidP="00AD4BFC">
      <w:pPr>
        <w:spacing w:line="480" w:lineRule="auto"/>
        <w:jc w:val="both"/>
        <w:rPr>
          <w:rFonts w:ascii="Arial" w:hAnsi="Arial" w:cs="Arial"/>
          <w:color w:val="000000" w:themeColor="text1"/>
          <w:sz w:val="24"/>
          <w:szCs w:val="24"/>
        </w:rPr>
      </w:pPr>
      <w:r w:rsidRPr="00073EC8">
        <w:rPr>
          <w:rFonts w:ascii="Arial" w:hAnsi="Arial" w:cs="Arial"/>
          <w:color w:val="000000" w:themeColor="text1"/>
          <w:sz w:val="24"/>
          <w:szCs w:val="24"/>
        </w:rPr>
        <w:t>Untuk mendapatkan informasi dan data yang kaitannya dengan pene</w:t>
      </w:r>
      <w:r w:rsidR="00631F53">
        <w:rPr>
          <w:rFonts w:ascii="Arial" w:hAnsi="Arial" w:cs="Arial"/>
          <w:color w:val="000000" w:themeColor="text1"/>
          <w:sz w:val="24"/>
          <w:szCs w:val="24"/>
        </w:rPr>
        <w:t>l</w:t>
      </w:r>
      <w:r w:rsidRPr="00073EC8">
        <w:rPr>
          <w:rFonts w:ascii="Arial" w:hAnsi="Arial" w:cs="Arial"/>
          <w:color w:val="000000" w:themeColor="text1"/>
          <w:sz w:val="24"/>
          <w:szCs w:val="24"/>
        </w:rPr>
        <w:t>itian me</w:t>
      </w:r>
      <w:r w:rsidR="00631F53">
        <w:rPr>
          <w:rFonts w:ascii="Arial" w:hAnsi="Arial" w:cs="Arial"/>
          <w:color w:val="000000" w:themeColor="text1"/>
          <w:sz w:val="24"/>
          <w:szCs w:val="24"/>
        </w:rPr>
        <w:t>l</w:t>
      </w:r>
      <w:r w:rsidRPr="00073EC8">
        <w:rPr>
          <w:rFonts w:ascii="Arial" w:hAnsi="Arial" w:cs="Arial"/>
          <w:color w:val="000000" w:themeColor="text1"/>
          <w:sz w:val="24"/>
          <w:szCs w:val="24"/>
        </w:rPr>
        <w:t>a</w:t>
      </w:r>
      <w:r w:rsidR="00631F53">
        <w:rPr>
          <w:rFonts w:ascii="Arial" w:hAnsi="Arial" w:cs="Arial"/>
          <w:color w:val="000000" w:themeColor="text1"/>
          <w:sz w:val="24"/>
          <w:szCs w:val="24"/>
        </w:rPr>
        <w:t>l</w:t>
      </w:r>
      <w:r w:rsidRPr="00073EC8">
        <w:rPr>
          <w:rFonts w:ascii="Arial" w:hAnsi="Arial" w:cs="Arial"/>
          <w:color w:val="000000" w:themeColor="text1"/>
          <w:sz w:val="24"/>
          <w:szCs w:val="24"/>
        </w:rPr>
        <w:t>ui magang ini pengumpu</w:t>
      </w:r>
      <w:r w:rsidR="00631F53">
        <w:rPr>
          <w:rFonts w:ascii="Arial" w:hAnsi="Arial" w:cs="Arial"/>
          <w:color w:val="000000" w:themeColor="text1"/>
          <w:sz w:val="24"/>
          <w:szCs w:val="24"/>
        </w:rPr>
        <w:t>l</w:t>
      </w:r>
      <w:r w:rsidRPr="00073EC8">
        <w:rPr>
          <w:rFonts w:ascii="Arial" w:hAnsi="Arial" w:cs="Arial"/>
          <w:color w:val="000000" w:themeColor="text1"/>
          <w:sz w:val="24"/>
          <w:szCs w:val="24"/>
        </w:rPr>
        <w:t>an data di</w:t>
      </w:r>
      <w:r w:rsidR="00631F53">
        <w:rPr>
          <w:rFonts w:ascii="Arial" w:hAnsi="Arial" w:cs="Arial"/>
          <w:color w:val="000000" w:themeColor="text1"/>
          <w:sz w:val="24"/>
          <w:szCs w:val="24"/>
        </w:rPr>
        <w:t>l</w:t>
      </w:r>
      <w:r w:rsidRPr="00073EC8">
        <w:rPr>
          <w:rFonts w:ascii="Arial" w:hAnsi="Arial" w:cs="Arial"/>
          <w:color w:val="000000" w:themeColor="text1"/>
          <w:sz w:val="24"/>
          <w:szCs w:val="24"/>
        </w:rPr>
        <w:t xml:space="preserve">akukan dengan menggunakan tiga teknik, yaitu teknik wawancara (interview), teknik dokumentasi, teknik pengamatan (observasi) guna menghasiIkan data yang memenuhi syarat, </w:t>
      </w:r>
      <w:r w:rsidR="00631F53">
        <w:rPr>
          <w:rFonts w:ascii="Arial" w:hAnsi="Arial" w:cs="Arial"/>
          <w:color w:val="000000" w:themeColor="text1"/>
          <w:sz w:val="24"/>
          <w:szCs w:val="24"/>
        </w:rPr>
        <w:t>l</w:t>
      </w:r>
      <w:r w:rsidRPr="00073EC8">
        <w:rPr>
          <w:rFonts w:ascii="Arial" w:hAnsi="Arial" w:cs="Arial"/>
          <w:color w:val="000000" w:themeColor="text1"/>
          <w:sz w:val="24"/>
          <w:szCs w:val="24"/>
        </w:rPr>
        <w:t>engkap dan reIevan.</w:t>
      </w:r>
    </w:p>
    <w:p w:rsidR="00AD4BFC" w:rsidRPr="00073EC8" w:rsidRDefault="00AD4BFC" w:rsidP="00AD4BFC">
      <w:pPr>
        <w:spacing w:after="0" w:line="480" w:lineRule="auto"/>
        <w:ind w:left="720" w:firstLine="851"/>
        <w:contextualSpacing/>
        <w:jc w:val="both"/>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Tiga tahapan yang digunakan menurut MiIes dan Huberman da</w:t>
      </w:r>
      <w:r w:rsidR="00631F53">
        <w:rPr>
          <w:rFonts w:ascii="Arial" w:eastAsia="Calibri" w:hAnsi="Arial" w:cs="Arial"/>
          <w:color w:val="000000" w:themeColor="text1"/>
          <w:sz w:val="24"/>
          <w:szCs w:val="24"/>
        </w:rPr>
        <w:t>l</w:t>
      </w:r>
      <w:r w:rsidRPr="00073EC8">
        <w:rPr>
          <w:rFonts w:ascii="Arial" w:eastAsia="Calibri" w:hAnsi="Arial" w:cs="Arial"/>
          <w:color w:val="000000" w:themeColor="text1"/>
          <w:sz w:val="24"/>
          <w:szCs w:val="24"/>
        </w:rPr>
        <w:t>am Sugiyono (2012:246) da</w:t>
      </w:r>
      <w:r w:rsidR="00631F53">
        <w:rPr>
          <w:rFonts w:ascii="Arial" w:eastAsia="Calibri" w:hAnsi="Arial" w:cs="Arial"/>
          <w:color w:val="000000" w:themeColor="text1"/>
          <w:sz w:val="24"/>
          <w:szCs w:val="24"/>
        </w:rPr>
        <w:t>l</w:t>
      </w:r>
      <w:r w:rsidRPr="00073EC8">
        <w:rPr>
          <w:rFonts w:ascii="Arial" w:eastAsia="Calibri" w:hAnsi="Arial" w:cs="Arial"/>
          <w:color w:val="000000" w:themeColor="text1"/>
          <w:sz w:val="24"/>
          <w:szCs w:val="24"/>
        </w:rPr>
        <w:t>am menganaIisis data, yaitu :</w:t>
      </w:r>
    </w:p>
    <w:p w:rsidR="00AD4BFC" w:rsidRPr="00073EC8" w:rsidRDefault="00AD4BFC" w:rsidP="00AD4BFC">
      <w:pPr>
        <w:pStyle w:val="ListParagraph"/>
        <w:numPr>
          <w:ilvl w:val="0"/>
          <w:numId w:val="1"/>
        </w:numPr>
        <w:spacing w:after="0" w:line="480" w:lineRule="auto"/>
        <w:jc w:val="both"/>
        <w:rPr>
          <w:rFonts w:ascii="Arial" w:eastAsia="Calibri" w:hAnsi="Arial" w:cs="Arial"/>
          <w:b/>
          <w:color w:val="000000" w:themeColor="text1"/>
          <w:sz w:val="24"/>
          <w:szCs w:val="24"/>
        </w:rPr>
      </w:pPr>
      <w:r w:rsidRPr="00073EC8">
        <w:rPr>
          <w:rFonts w:ascii="Arial" w:eastAsia="Calibri" w:hAnsi="Arial" w:cs="Arial"/>
          <w:b/>
          <w:color w:val="000000" w:themeColor="text1"/>
          <w:sz w:val="24"/>
          <w:szCs w:val="24"/>
        </w:rPr>
        <w:t>Reduksi Data</w:t>
      </w:r>
    </w:p>
    <w:p w:rsidR="00AD4BFC" w:rsidRPr="00073EC8" w:rsidRDefault="00AD4BFC" w:rsidP="00AD4BFC">
      <w:pPr>
        <w:pStyle w:val="ListParagraph"/>
        <w:numPr>
          <w:ilvl w:val="0"/>
          <w:numId w:val="1"/>
        </w:numPr>
        <w:spacing w:after="0" w:line="480" w:lineRule="auto"/>
        <w:jc w:val="both"/>
        <w:rPr>
          <w:rFonts w:ascii="Arial" w:eastAsia="Calibri" w:hAnsi="Arial" w:cs="Arial"/>
          <w:b/>
          <w:color w:val="000000" w:themeColor="text1"/>
          <w:sz w:val="24"/>
          <w:szCs w:val="24"/>
        </w:rPr>
      </w:pPr>
      <w:r w:rsidRPr="00073EC8">
        <w:rPr>
          <w:rFonts w:ascii="Arial" w:eastAsia="Calibri" w:hAnsi="Arial" w:cs="Arial"/>
          <w:b/>
          <w:color w:val="000000" w:themeColor="text1"/>
          <w:sz w:val="24"/>
          <w:szCs w:val="24"/>
        </w:rPr>
        <w:t>Penyajian Data</w:t>
      </w:r>
    </w:p>
    <w:p w:rsidR="00631F53" w:rsidRPr="00AB4395" w:rsidRDefault="00AD4BFC" w:rsidP="00AB4395">
      <w:pPr>
        <w:pStyle w:val="ListParagraph"/>
        <w:numPr>
          <w:ilvl w:val="0"/>
          <w:numId w:val="1"/>
        </w:numPr>
        <w:spacing w:after="0" w:line="480" w:lineRule="auto"/>
        <w:jc w:val="both"/>
        <w:rPr>
          <w:rFonts w:ascii="Arial" w:eastAsia="Calibri" w:hAnsi="Arial" w:cs="Arial"/>
          <w:b/>
          <w:color w:val="000000" w:themeColor="text1"/>
          <w:sz w:val="24"/>
          <w:szCs w:val="24"/>
        </w:rPr>
      </w:pPr>
      <w:r w:rsidRPr="00073EC8">
        <w:rPr>
          <w:rFonts w:ascii="Arial" w:eastAsia="Calibri" w:hAnsi="Arial" w:cs="Arial"/>
          <w:b/>
          <w:color w:val="000000" w:themeColor="text1"/>
          <w:sz w:val="24"/>
          <w:szCs w:val="24"/>
        </w:rPr>
        <w:t>Penarikan Kesimpu</w:t>
      </w:r>
      <w:r w:rsidR="00631F53">
        <w:rPr>
          <w:rFonts w:ascii="Arial" w:eastAsia="Calibri" w:hAnsi="Arial" w:cs="Arial"/>
          <w:b/>
          <w:color w:val="000000" w:themeColor="text1"/>
          <w:sz w:val="24"/>
          <w:szCs w:val="24"/>
        </w:rPr>
        <w:t>l</w:t>
      </w:r>
      <w:r w:rsidRPr="00073EC8">
        <w:rPr>
          <w:rFonts w:ascii="Arial" w:eastAsia="Calibri" w:hAnsi="Arial" w:cs="Arial"/>
          <w:b/>
          <w:color w:val="000000" w:themeColor="text1"/>
          <w:sz w:val="24"/>
          <w:szCs w:val="24"/>
        </w:rPr>
        <w:t>an</w:t>
      </w:r>
    </w:p>
    <w:p w:rsidR="00AD4BFC" w:rsidRPr="00073EC8" w:rsidRDefault="000D35DA" w:rsidP="000D35DA">
      <w:pPr>
        <w:spacing w:line="480" w:lineRule="auto"/>
        <w:jc w:val="center"/>
        <w:rPr>
          <w:rFonts w:ascii="Arial" w:hAnsi="Arial" w:cs="Arial"/>
          <w:b/>
          <w:color w:val="000000" w:themeColor="text1"/>
          <w:sz w:val="24"/>
          <w:szCs w:val="24"/>
        </w:rPr>
      </w:pPr>
      <w:r w:rsidRPr="00073EC8">
        <w:rPr>
          <w:rFonts w:ascii="Arial" w:hAnsi="Arial" w:cs="Arial"/>
          <w:b/>
          <w:color w:val="000000" w:themeColor="text1"/>
          <w:sz w:val="24"/>
          <w:szCs w:val="24"/>
        </w:rPr>
        <w:t>Hasi</w:t>
      </w:r>
      <w:r w:rsidR="0061551A" w:rsidRPr="00073EC8">
        <w:rPr>
          <w:rFonts w:ascii="Arial" w:hAnsi="Arial" w:cs="Arial"/>
          <w:b/>
          <w:color w:val="000000" w:themeColor="text1"/>
          <w:sz w:val="24"/>
          <w:szCs w:val="24"/>
        </w:rPr>
        <w:t>I</w:t>
      </w:r>
      <w:r w:rsidRPr="00073EC8">
        <w:rPr>
          <w:rFonts w:ascii="Arial" w:hAnsi="Arial" w:cs="Arial"/>
          <w:b/>
          <w:color w:val="000000" w:themeColor="text1"/>
          <w:sz w:val="24"/>
          <w:szCs w:val="24"/>
        </w:rPr>
        <w:t xml:space="preserve"> Dan Pembahasan</w:t>
      </w:r>
    </w:p>
    <w:p w:rsidR="000D35DA" w:rsidRPr="00073EC8" w:rsidRDefault="000D35DA" w:rsidP="00AC7EBF">
      <w:pPr>
        <w:pStyle w:val="ListParagraph"/>
        <w:numPr>
          <w:ilvl w:val="0"/>
          <w:numId w:val="14"/>
        </w:numPr>
        <w:ind w:left="0" w:hanging="567"/>
        <w:rPr>
          <w:rFonts w:ascii="Arial" w:hAnsi="Arial" w:cs="Arial"/>
          <w:b/>
          <w:color w:val="000000" w:themeColor="text1"/>
          <w:sz w:val="24"/>
          <w:szCs w:val="24"/>
        </w:rPr>
      </w:pPr>
      <w:r w:rsidRPr="00073EC8">
        <w:rPr>
          <w:rFonts w:ascii="Arial" w:hAnsi="Arial" w:cs="Arial"/>
          <w:b/>
          <w:color w:val="000000" w:themeColor="text1"/>
          <w:sz w:val="24"/>
          <w:szCs w:val="24"/>
        </w:rPr>
        <w:t>Peng</w:t>
      </w:r>
      <w:r w:rsidR="00631F53">
        <w:rPr>
          <w:rFonts w:ascii="Arial" w:hAnsi="Arial" w:cs="Arial"/>
          <w:b/>
          <w:color w:val="000000" w:themeColor="text1"/>
          <w:sz w:val="24"/>
          <w:szCs w:val="24"/>
        </w:rPr>
        <w:t>embangan Objek Wisata Pantai Pelangi Kabupaten Ogan Komering Ulu Sel</w:t>
      </w:r>
      <w:r w:rsidRPr="00073EC8">
        <w:rPr>
          <w:rFonts w:ascii="Arial" w:hAnsi="Arial" w:cs="Arial"/>
          <w:b/>
          <w:color w:val="000000" w:themeColor="text1"/>
          <w:sz w:val="24"/>
          <w:szCs w:val="24"/>
        </w:rPr>
        <w:t>atan Berda</w:t>
      </w:r>
      <w:r w:rsidR="00631F53">
        <w:rPr>
          <w:rFonts w:ascii="Arial" w:hAnsi="Arial" w:cs="Arial"/>
          <w:b/>
          <w:color w:val="000000" w:themeColor="text1"/>
          <w:sz w:val="24"/>
          <w:szCs w:val="24"/>
        </w:rPr>
        <w:t>sarkan Perspektif Teoritis Dan l</w:t>
      </w:r>
      <w:r w:rsidRPr="00073EC8">
        <w:rPr>
          <w:rFonts w:ascii="Arial" w:hAnsi="Arial" w:cs="Arial"/>
          <w:b/>
          <w:color w:val="000000" w:themeColor="text1"/>
          <w:sz w:val="24"/>
          <w:szCs w:val="24"/>
        </w:rPr>
        <w:t>egaIistik</w:t>
      </w:r>
    </w:p>
    <w:p w:rsidR="00631F53" w:rsidRPr="006A16FD" w:rsidRDefault="00631F53" w:rsidP="00631F53">
      <w:pPr>
        <w:tabs>
          <w:tab w:val="left" w:pos="0"/>
        </w:tabs>
        <w:spacing w:line="480" w:lineRule="auto"/>
        <w:ind w:firstLine="720"/>
        <w:jc w:val="both"/>
        <w:rPr>
          <w:rFonts w:ascii="Arial" w:hAnsi="Arial" w:cs="Arial"/>
          <w:sz w:val="24"/>
          <w:szCs w:val="24"/>
        </w:rPr>
      </w:pPr>
      <w:r w:rsidRPr="006A16FD">
        <w:rPr>
          <w:rFonts w:ascii="Arial" w:hAnsi="Arial" w:cs="Arial"/>
          <w:sz w:val="24"/>
          <w:szCs w:val="24"/>
        </w:rPr>
        <w:t xml:space="preserve">Peraturan Daerah Kabupaten Ogan Komering Ulu Selatan Nomor 23 Tahun 2006 Tentang Penyelenggaraan Usaha Kepariwisataan ketertarikan masyarakat akan kepariwisataan yang memiliki daya tarik wisata yang mendukung penguatan daya saing yang berkeunggulan daya saing internasional. </w:t>
      </w:r>
    </w:p>
    <w:p w:rsidR="00631F53" w:rsidRPr="006A16FD" w:rsidRDefault="00631F53" w:rsidP="00631F53">
      <w:pPr>
        <w:tabs>
          <w:tab w:val="left" w:pos="0"/>
        </w:tabs>
        <w:spacing w:line="480" w:lineRule="auto"/>
        <w:jc w:val="both"/>
        <w:rPr>
          <w:rFonts w:ascii="Arial" w:hAnsi="Arial" w:cs="Arial"/>
          <w:sz w:val="24"/>
          <w:szCs w:val="24"/>
        </w:rPr>
      </w:pPr>
      <w:r w:rsidRPr="006A16FD">
        <w:rPr>
          <w:rFonts w:ascii="Arial" w:hAnsi="Arial" w:cs="Arial"/>
          <w:sz w:val="24"/>
          <w:szCs w:val="24"/>
        </w:rPr>
        <w:tab/>
        <w:t xml:space="preserve">pengembangan objek wisata ini pemerintah daerah harus dapat memenuhi beberapa faktor yang harus di lakukan seperti yang dikatakan </w:t>
      </w:r>
      <w:r w:rsidRPr="006A16FD">
        <w:rPr>
          <w:rFonts w:ascii="Arial" w:hAnsi="Arial" w:cs="Arial"/>
          <w:sz w:val="24"/>
          <w:szCs w:val="24"/>
        </w:rPr>
        <w:lastRenderedPageBreak/>
        <w:t>oleh para ahli Menurut Yoeti (1996:304), bahwa ada tiga faktor yang menentukan berhasilnya pengembangan pariwisata, yaitu:</w:t>
      </w:r>
    </w:p>
    <w:p w:rsidR="00631F53" w:rsidRPr="006A16FD" w:rsidRDefault="00631F53" w:rsidP="00631F53">
      <w:pPr>
        <w:numPr>
          <w:ilvl w:val="2"/>
          <w:numId w:val="3"/>
        </w:numPr>
        <w:tabs>
          <w:tab w:val="left" w:pos="0"/>
        </w:tabs>
        <w:spacing w:after="200" w:line="480" w:lineRule="auto"/>
        <w:ind w:left="709" w:hanging="709"/>
        <w:contextualSpacing/>
        <w:jc w:val="both"/>
        <w:rPr>
          <w:rFonts w:ascii="Arial" w:hAnsi="Arial" w:cs="Arial"/>
          <w:b/>
          <w:sz w:val="24"/>
          <w:szCs w:val="24"/>
        </w:rPr>
      </w:pPr>
      <w:r w:rsidRPr="006A16FD">
        <w:rPr>
          <w:rFonts w:ascii="Arial" w:hAnsi="Arial" w:cs="Arial"/>
          <w:b/>
          <w:sz w:val="24"/>
          <w:szCs w:val="24"/>
        </w:rPr>
        <w:t>Tersedianya Objek dan Atraksi Wisata</w:t>
      </w:r>
    </w:p>
    <w:p w:rsidR="00631F53" w:rsidRPr="006A16FD" w:rsidRDefault="00631F53" w:rsidP="00AB4395">
      <w:pPr>
        <w:numPr>
          <w:ilvl w:val="0"/>
          <w:numId w:val="19"/>
        </w:numPr>
        <w:tabs>
          <w:tab w:val="left" w:pos="0"/>
        </w:tabs>
        <w:spacing w:line="480" w:lineRule="auto"/>
        <w:ind w:left="993" w:hanging="567"/>
        <w:jc w:val="both"/>
        <w:rPr>
          <w:rFonts w:ascii="Arial" w:hAnsi="Arial" w:cs="Arial"/>
          <w:sz w:val="24"/>
          <w:szCs w:val="24"/>
        </w:rPr>
      </w:pPr>
      <w:r w:rsidRPr="006A16FD">
        <w:rPr>
          <w:rFonts w:ascii="Arial" w:hAnsi="Arial" w:cs="Arial"/>
          <w:sz w:val="24"/>
          <w:szCs w:val="24"/>
        </w:rPr>
        <w:t>Objek Wisata Pantai Pelangi ini sudah mempunyai Atraksi wisata yang terdapat pada tabel 3 di Bab I, seperti Jet Sky 3 unit Banana Boat 1 unit Mushola Pohon 1 unit, Perahu Kecil 3 Unit, dan Kapal Ketek 4 unit. Namun dilihat terdapat masalah yaitu antrean yang panjang apabila ingin mencoba wahan Jet Sky dan Banana Boat disebabkan oleh jumlah wahana tersebut tidak sebanding dengan jumlah pengunjung yang datang</w:t>
      </w:r>
      <w:r w:rsidR="00AB4395">
        <w:rPr>
          <w:rFonts w:ascii="Arial" w:hAnsi="Arial" w:cs="Arial"/>
          <w:sz w:val="24"/>
          <w:szCs w:val="24"/>
        </w:rPr>
        <w:t>.</w:t>
      </w:r>
      <w:r w:rsidRPr="006A16FD">
        <w:rPr>
          <w:rFonts w:ascii="Arial" w:hAnsi="Arial" w:cs="Arial"/>
          <w:sz w:val="24"/>
          <w:szCs w:val="24"/>
        </w:rPr>
        <w:t xml:space="preserve">  Berdasarkan Peraturan Bupati Nomor 24 Tahun 2017 Tentang Tugas dan Fungsi Dinas-Dinas di Kabupaten Ogan Komering Ulu Selatan Pasal 312 (tugas dan fungsi dinas Kepariwisataan dan Kebudayaan)Kabupaten Ogan Komering Ulu Selatan, yang di jelaskan di atas pada poin d yaitu “Pelaksanaan kebijakan di bidang pembangunan dan perintisan daya tarik wisata dalam rangka pertumbuhan destinasi pariwisata dan pengembangan daerah serta peningkatan kualitas dan daya saing pariwisata serta pembinaan terhadap pelestarian kebudayaan” dan hasil penelitian magang maka penulis dapat mengetahui upaya yang dilakukan Dinas Kepariwisataan dan Kebudayaan Kabupaten Ogan Komering Ulu selatan untuk mengatasi masalah tersebut yaitu dengan menambah fasilitas </w:t>
      </w:r>
      <w:r w:rsidRPr="006A16FD">
        <w:rPr>
          <w:rFonts w:ascii="Arial" w:hAnsi="Arial" w:cs="Arial"/>
          <w:sz w:val="24"/>
          <w:szCs w:val="24"/>
        </w:rPr>
        <w:lastRenderedPageBreak/>
        <w:t>wahana permainan objek wisata Pan</w:t>
      </w:r>
      <w:r w:rsidR="00AB4395">
        <w:rPr>
          <w:rFonts w:ascii="Arial" w:hAnsi="Arial" w:cs="Arial"/>
          <w:sz w:val="24"/>
          <w:szCs w:val="24"/>
        </w:rPr>
        <w:t>tai Pelangi seperti pada Tabel:</w:t>
      </w:r>
    </w:p>
    <w:p w:rsidR="00631F53" w:rsidRPr="006A16FD" w:rsidRDefault="00631F53" w:rsidP="00631F53">
      <w:pPr>
        <w:tabs>
          <w:tab w:val="left" w:pos="0"/>
        </w:tabs>
        <w:spacing w:after="200" w:line="480" w:lineRule="auto"/>
        <w:ind w:firstLine="709"/>
        <w:contextualSpacing/>
        <w:jc w:val="center"/>
        <w:rPr>
          <w:rFonts w:ascii="Arial" w:hAnsi="Arial" w:cs="Arial"/>
          <w:sz w:val="24"/>
          <w:szCs w:val="24"/>
        </w:rPr>
      </w:pPr>
      <w:r w:rsidRPr="006A16FD">
        <w:rPr>
          <w:rFonts w:ascii="Arial" w:hAnsi="Arial" w:cs="Arial"/>
          <w:b/>
          <w:sz w:val="24"/>
          <w:szCs w:val="24"/>
        </w:rPr>
        <w:t>Tabel 10</w:t>
      </w:r>
    </w:p>
    <w:tbl>
      <w:tblPr>
        <w:tblpPr w:leftFromText="180" w:rightFromText="180" w:vertAnchor="text" w:horzAnchor="page" w:tblpX="3224" w:tblpY="5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
        <w:gridCol w:w="3837"/>
        <w:gridCol w:w="1270"/>
        <w:gridCol w:w="1140"/>
      </w:tblGrid>
      <w:tr w:rsidR="00631F53" w:rsidRPr="006A16FD" w:rsidTr="00AB4395">
        <w:trPr>
          <w:trHeight w:val="363"/>
        </w:trPr>
        <w:tc>
          <w:tcPr>
            <w:tcW w:w="617" w:type="dxa"/>
            <w:tcBorders>
              <w:bottom w:val="nil"/>
            </w:tcBorders>
            <w:shd w:val="clear" w:color="auto" w:fill="0070C0"/>
            <w:vAlign w:val="center"/>
          </w:tcPr>
          <w:p w:rsidR="00631F53" w:rsidRPr="00C10107" w:rsidRDefault="00631F53" w:rsidP="00E3128D">
            <w:pPr>
              <w:spacing w:after="200" w:line="276" w:lineRule="auto"/>
              <w:jc w:val="center"/>
              <w:rPr>
                <w:rFonts w:ascii="Arial" w:eastAsia="Calibri" w:hAnsi="Arial" w:cs="Arial"/>
                <w:sz w:val="28"/>
                <w:szCs w:val="28"/>
              </w:rPr>
            </w:pPr>
          </w:p>
        </w:tc>
        <w:tc>
          <w:tcPr>
            <w:tcW w:w="3837" w:type="dxa"/>
            <w:tcBorders>
              <w:bottom w:val="nil"/>
            </w:tcBorders>
            <w:shd w:val="clear" w:color="auto" w:fill="0070C0"/>
            <w:vAlign w:val="center"/>
          </w:tcPr>
          <w:p w:rsidR="00631F53" w:rsidRPr="00C10107" w:rsidRDefault="00631F53" w:rsidP="00E3128D">
            <w:pPr>
              <w:spacing w:after="200" w:line="276" w:lineRule="auto"/>
              <w:jc w:val="center"/>
              <w:rPr>
                <w:rFonts w:ascii="Arial" w:eastAsia="Calibri" w:hAnsi="Arial" w:cs="Arial"/>
                <w:sz w:val="28"/>
                <w:szCs w:val="28"/>
              </w:rPr>
            </w:pPr>
          </w:p>
        </w:tc>
        <w:tc>
          <w:tcPr>
            <w:tcW w:w="1270" w:type="dxa"/>
            <w:tcBorders>
              <w:right w:val="nil"/>
            </w:tcBorders>
            <w:shd w:val="clear" w:color="auto" w:fill="0070C0"/>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Jumlah</w:t>
            </w:r>
          </w:p>
        </w:tc>
        <w:tc>
          <w:tcPr>
            <w:tcW w:w="1140" w:type="dxa"/>
            <w:tcBorders>
              <w:left w:val="nil"/>
            </w:tcBorders>
            <w:shd w:val="clear" w:color="auto" w:fill="0070C0"/>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(Unit)</w:t>
            </w:r>
          </w:p>
        </w:tc>
      </w:tr>
      <w:tr w:rsidR="00631F53" w:rsidRPr="006A16FD" w:rsidTr="00AB4395">
        <w:trPr>
          <w:trHeight w:val="139"/>
        </w:trPr>
        <w:tc>
          <w:tcPr>
            <w:tcW w:w="617" w:type="dxa"/>
            <w:tcBorders>
              <w:top w:val="nil"/>
            </w:tcBorders>
            <w:shd w:val="clear" w:color="auto" w:fill="0070C0"/>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No</w:t>
            </w:r>
          </w:p>
        </w:tc>
        <w:tc>
          <w:tcPr>
            <w:tcW w:w="3837" w:type="dxa"/>
            <w:tcBorders>
              <w:top w:val="nil"/>
            </w:tcBorders>
            <w:shd w:val="clear" w:color="auto" w:fill="0070C0"/>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Jenis Wahana</w:t>
            </w:r>
          </w:p>
        </w:tc>
        <w:tc>
          <w:tcPr>
            <w:tcW w:w="1270" w:type="dxa"/>
            <w:shd w:val="clear" w:color="auto" w:fill="0070C0"/>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2017</w:t>
            </w:r>
          </w:p>
        </w:tc>
        <w:tc>
          <w:tcPr>
            <w:tcW w:w="1140" w:type="dxa"/>
            <w:shd w:val="clear" w:color="auto" w:fill="0070C0"/>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2018</w:t>
            </w:r>
          </w:p>
        </w:tc>
      </w:tr>
      <w:tr w:rsidR="00631F53" w:rsidRPr="006A16FD" w:rsidTr="00AB4395">
        <w:trPr>
          <w:trHeight w:val="363"/>
        </w:trPr>
        <w:tc>
          <w:tcPr>
            <w:tcW w:w="617" w:type="dxa"/>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1.</w:t>
            </w:r>
          </w:p>
        </w:tc>
        <w:tc>
          <w:tcPr>
            <w:tcW w:w="3837"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Jetsky</w:t>
            </w:r>
          </w:p>
        </w:tc>
        <w:tc>
          <w:tcPr>
            <w:tcW w:w="127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3</w:t>
            </w:r>
          </w:p>
        </w:tc>
        <w:tc>
          <w:tcPr>
            <w:tcW w:w="114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6</w:t>
            </w:r>
          </w:p>
        </w:tc>
      </w:tr>
      <w:tr w:rsidR="00631F53" w:rsidRPr="006A16FD" w:rsidTr="00AB4395">
        <w:trPr>
          <w:trHeight w:val="242"/>
        </w:trPr>
        <w:tc>
          <w:tcPr>
            <w:tcW w:w="617" w:type="dxa"/>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2.</w:t>
            </w:r>
          </w:p>
        </w:tc>
        <w:tc>
          <w:tcPr>
            <w:tcW w:w="3837"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Banana Boat</w:t>
            </w:r>
          </w:p>
        </w:tc>
        <w:tc>
          <w:tcPr>
            <w:tcW w:w="127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1</w:t>
            </w:r>
          </w:p>
        </w:tc>
        <w:tc>
          <w:tcPr>
            <w:tcW w:w="114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2</w:t>
            </w:r>
          </w:p>
        </w:tc>
      </w:tr>
      <w:tr w:rsidR="00631F53" w:rsidRPr="006A16FD" w:rsidTr="00AB4395">
        <w:trPr>
          <w:trHeight w:val="266"/>
        </w:trPr>
        <w:tc>
          <w:tcPr>
            <w:tcW w:w="617" w:type="dxa"/>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3.</w:t>
            </w:r>
          </w:p>
        </w:tc>
        <w:tc>
          <w:tcPr>
            <w:tcW w:w="3837"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Mushola Pohon</w:t>
            </w:r>
          </w:p>
        </w:tc>
        <w:tc>
          <w:tcPr>
            <w:tcW w:w="127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1</w:t>
            </w:r>
          </w:p>
        </w:tc>
        <w:tc>
          <w:tcPr>
            <w:tcW w:w="114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1</w:t>
            </w:r>
          </w:p>
        </w:tc>
      </w:tr>
      <w:tr w:rsidR="00631F53" w:rsidRPr="006A16FD" w:rsidTr="00AB4395">
        <w:trPr>
          <w:trHeight w:val="363"/>
        </w:trPr>
        <w:tc>
          <w:tcPr>
            <w:tcW w:w="617" w:type="dxa"/>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4.</w:t>
            </w:r>
          </w:p>
        </w:tc>
        <w:tc>
          <w:tcPr>
            <w:tcW w:w="3837"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Perahu kecil</w:t>
            </w:r>
          </w:p>
        </w:tc>
        <w:tc>
          <w:tcPr>
            <w:tcW w:w="127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3</w:t>
            </w:r>
          </w:p>
        </w:tc>
        <w:tc>
          <w:tcPr>
            <w:tcW w:w="114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3</w:t>
            </w:r>
          </w:p>
        </w:tc>
      </w:tr>
      <w:tr w:rsidR="00631F53" w:rsidRPr="006A16FD" w:rsidTr="00AB4395">
        <w:trPr>
          <w:trHeight w:val="379"/>
        </w:trPr>
        <w:tc>
          <w:tcPr>
            <w:tcW w:w="617" w:type="dxa"/>
            <w:vAlign w:val="center"/>
          </w:tcPr>
          <w:p w:rsidR="00631F53" w:rsidRPr="00C10107" w:rsidRDefault="00631F53" w:rsidP="00E3128D">
            <w:pPr>
              <w:spacing w:after="200" w:line="276" w:lineRule="auto"/>
              <w:jc w:val="center"/>
              <w:rPr>
                <w:rFonts w:ascii="Arial" w:eastAsia="Calibri" w:hAnsi="Arial" w:cs="Arial"/>
                <w:sz w:val="28"/>
                <w:szCs w:val="28"/>
              </w:rPr>
            </w:pPr>
            <w:r w:rsidRPr="00C10107">
              <w:rPr>
                <w:rFonts w:ascii="Arial" w:eastAsia="Calibri" w:hAnsi="Arial" w:cs="Arial"/>
                <w:sz w:val="28"/>
                <w:szCs w:val="28"/>
              </w:rPr>
              <w:t>5</w:t>
            </w:r>
          </w:p>
        </w:tc>
        <w:tc>
          <w:tcPr>
            <w:tcW w:w="3837"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Kapal Ketek</w:t>
            </w:r>
          </w:p>
        </w:tc>
        <w:tc>
          <w:tcPr>
            <w:tcW w:w="127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4</w:t>
            </w:r>
          </w:p>
        </w:tc>
        <w:tc>
          <w:tcPr>
            <w:tcW w:w="1140" w:type="dxa"/>
            <w:vAlign w:val="center"/>
          </w:tcPr>
          <w:p w:rsidR="00631F53" w:rsidRPr="00AB4395" w:rsidRDefault="00631F53" w:rsidP="00E3128D">
            <w:pPr>
              <w:spacing w:after="200" w:line="276" w:lineRule="auto"/>
              <w:jc w:val="center"/>
              <w:rPr>
                <w:rFonts w:ascii="Arial" w:eastAsia="Calibri" w:hAnsi="Arial" w:cs="Arial"/>
                <w:sz w:val="24"/>
                <w:szCs w:val="24"/>
              </w:rPr>
            </w:pPr>
            <w:r w:rsidRPr="00AB4395">
              <w:rPr>
                <w:rFonts w:ascii="Arial" w:eastAsia="Calibri" w:hAnsi="Arial" w:cs="Arial"/>
                <w:sz w:val="24"/>
                <w:szCs w:val="24"/>
              </w:rPr>
              <w:t>4</w:t>
            </w:r>
          </w:p>
        </w:tc>
      </w:tr>
    </w:tbl>
    <w:p w:rsidR="00631F53" w:rsidRPr="006A16FD" w:rsidRDefault="00631F53" w:rsidP="00631F53">
      <w:pPr>
        <w:tabs>
          <w:tab w:val="left" w:pos="0"/>
        </w:tabs>
        <w:spacing w:line="480" w:lineRule="auto"/>
        <w:rPr>
          <w:rFonts w:ascii="Arial" w:hAnsi="Arial" w:cs="Arial"/>
          <w:b/>
          <w:sz w:val="24"/>
          <w:szCs w:val="24"/>
        </w:rPr>
      </w:pPr>
      <w:r w:rsidRPr="006A16FD">
        <w:rPr>
          <w:rFonts w:ascii="Arial" w:hAnsi="Arial" w:cs="Arial"/>
          <w:b/>
          <w:sz w:val="24"/>
          <w:szCs w:val="24"/>
        </w:rPr>
        <w:tab/>
        <w:t>Jenis-Jenis Wahana Permainan di Pantai Pelangi Tahun 2018</w:t>
      </w:r>
    </w:p>
    <w:p w:rsidR="00631F53" w:rsidRPr="006A16FD" w:rsidRDefault="00631F53" w:rsidP="00631F53">
      <w:pPr>
        <w:rPr>
          <w:rFonts w:ascii="Arial" w:eastAsia="Calibri" w:hAnsi="Arial" w:cs="Arial"/>
          <w:sz w:val="24"/>
          <w:szCs w:val="18"/>
        </w:rPr>
      </w:pPr>
    </w:p>
    <w:p w:rsidR="00631F53" w:rsidRDefault="00631F53" w:rsidP="00631F53">
      <w:pPr>
        <w:ind w:left="1843" w:hanging="992"/>
        <w:rPr>
          <w:rFonts w:ascii="Arial" w:eastAsia="Calibri" w:hAnsi="Arial" w:cs="Arial"/>
          <w:sz w:val="24"/>
          <w:szCs w:val="18"/>
        </w:rPr>
      </w:pPr>
      <w:r w:rsidRPr="006A16FD">
        <w:rPr>
          <w:rFonts w:ascii="Arial" w:eastAsia="Calibri" w:hAnsi="Arial" w:cs="Arial"/>
          <w:sz w:val="24"/>
          <w:szCs w:val="18"/>
        </w:rPr>
        <w:t xml:space="preserve"> Sumber: Dinas Kepariwisataan dan Kebudayaan Kab OKUS Tahun 2018</w:t>
      </w:r>
    </w:p>
    <w:p w:rsidR="00631F53" w:rsidRPr="006A16FD" w:rsidRDefault="00631F53" w:rsidP="00631F53">
      <w:pPr>
        <w:ind w:left="1843" w:hanging="992"/>
        <w:rPr>
          <w:rFonts w:ascii="Arial" w:eastAsia="Calibri" w:hAnsi="Arial" w:cs="Arial"/>
          <w:sz w:val="24"/>
          <w:szCs w:val="18"/>
        </w:rPr>
      </w:pPr>
    </w:p>
    <w:p w:rsidR="00631F53" w:rsidRPr="006A16FD" w:rsidRDefault="00631F53" w:rsidP="00631F53">
      <w:pPr>
        <w:tabs>
          <w:tab w:val="left" w:pos="0"/>
        </w:tabs>
        <w:spacing w:line="480" w:lineRule="auto"/>
        <w:jc w:val="both"/>
        <w:rPr>
          <w:rFonts w:ascii="Arial" w:hAnsi="Arial" w:cs="Arial"/>
          <w:sz w:val="24"/>
          <w:szCs w:val="24"/>
        </w:rPr>
      </w:pPr>
      <w:r w:rsidRPr="006A16FD">
        <w:rPr>
          <w:rFonts w:ascii="Arial" w:hAnsi="Arial" w:cs="Arial"/>
          <w:sz w:val="24"/>
          <w:szCs w:val="24"/>
        </w:rPr>
        <w:tab/>
        <w:t>Berdasarkan tabel tersebut adanya penambahan jumlah wahana permainan yaitu pada Jet Sky dan Banana Boat, dengan ini di harapkan permasalahan bagi pengunjung yang akan menggunakan wahana di Pantai Pelangi ini tidak akan menimbulkan antrean yang panjang lagi. Berdasarkan dimensi pertama yang mempunyai indikator-indikator didalamnya objek wisata Pantai Pelangi sudah memenuhi indikator-indikator tersebut dan sudah dapat dikatakan sebuah objek pariwisata.</w:t>
      </w:r>
    </w:p>
    <w:p w:rsidR="00631F53" w:rsidRPr="006A16FD" w:rsidRDefault="00631F53" w:rsidP="00631F53">
      <w:pPr>
        <w:numPr>
          <w:ilvl w:val="2"/>
          <w:numId w:val="3"/>
        </w:numPr>
        <w:tabs>
          <w:tab w:val="left" w:pos="0"/>
        </w:tabs>
        <w:spacing w:after="200" w:line="480" w:lineRule="auto"/>
        <w:ind w:left="709" w:hanging="709"/>
        <w:contextualSpacing/>
        <w:jc w:val="both"/>
        <w:rPr>
          <w:rFonts w:ascii="Arial" w:hAnsi="Arial" w:cs="Arial"/>
          <w:sz w:val="24"/>
          <w:szCs w:val="24"/>
        </w:rPr>
      </w:pPr>
      <w:r w:rsidRPr="006A16FD">
        <w:rPr>
          <w:rFonts w:ascii="Arial" w:hAnsi="Arial" w:cs="Arial"/>
          <w:b/>
          <w:sz w:val="24"/>
          <w:szCs w:val="24"/>
        </w:rPr>
        <w:t xml:space="preserve">Adanya Fasilitas </w:t>
      </w:r>
      <w:r w:rsidRPr="006A16FD">
        <w:rPr>
          <w:rFonts w:ascii="Arial" w:hAnsi="Arial" w:cs="Arial"/>
          <w:b/>
          <w:i/>
          <w:sz w:val="24"/>
          <w:szCs w:val="24"/>
        </w:rPr>
        <w:t>Accesbillity</w:t>
      </w:r>
    </w:p>
    <w:p w:rsidR="00631F53" w:rsidRPr="006A16FD" w:rsidRDefault="00631F53" w:rsidP="00631F53">
      <w:pPr>
        <w:tabs>
          <w:tab w:val="left" w:pos="0"/>
          <w:tab w:val="left" w:pos="851"/>
        </w:tabs>
        <w:spacing w:line="480" w:lineRule="auto"/>
        <w:jc w:val="both"/>
        <w:rPr>
          <w:rFonts w:ascii="Arial" w:hAnsi="Arial" w:cs="Arial"/>
          <w:sz w:val="24"/>
          <w:szCs w:val="24"/>
        </w:rPr>
      </w:pPr>
      <w:r w:rsidRPr="006A16FD">
        <w:rPr>
          <w:rFonts w:ascii="Arial" w:hAnsi="Arial" w:cs="Arial"/>
          <w:sz w:val="24"/>
          <w:szCs w:val="24"/>
        </w:rPr>
        <w:t xml:space="preserve">yaitu sarana penghubung untuk menuju objek wisata tersebut. </w:t>
      </w:r>
    </w:p>
    <w:p w:rsidR="00631F53" w:rsidRDefault="00631F53" w:rsidP="00631F53">
      <w:pPr>
        <w:numPr>
          <w:ilvl w:val="0"/>
          <w:numId w:val="4"/>
        </w:numPr>
        <w:tabs>
          <w:tab w:val="left" w:pos="0"/>
        </w:tabs>
        <w:spacing w:line="480" w:lineRule="auto"/>
        <w:ind w:left="709" w:hanging="709"/>
        <w:jc w:val="both"/>
        <w:rPr>
          <w:rFonts w:ascii="Arial" w:hAnsi="Arial" w:cs="Arial"/>
          <w:noProof/>
          <w:sz w:val="24"/>
          <w:szCs w:val="24"/>
          <w:lang w:eastAsia="id-ID"/>
        </w:rPr>
      </w:pPr>
      <w:r w:rsidRPr="006A16FD">
        <w:rPr>
          <w:rFonts w:ascii="Arial" w:hAnsi="Arial" w:cs="Arial"/>
          <w:sz w:val="24"/>
          <w:szCs w:val="24"/>
        </w:rPr>
        <w:lastRenderedPageBreak/>
        <w:t xml:space="preserve">Jalan, mudah dan sulitnya akses menuju daerah wisata bergantung pada kondisi jalan Pada Danau Ranau terkhusus Pantai Pelangi akses jalan menuju lokasi masih dikatakan kurang baik karena terdapat beberapa jalan yang masih belum dilaksanakan perbaikan </w:t>
      </w:r>
    </w:p>
    <w:p w:rsidR="00631F53" w:rsidRPr="00631F53" w:rsidRDefault="00631F53" w:rsidP="00631F53">
      <w:pPr>
        <w:tabs>
          <w:tab w:val="left" w:pos="0"/>
        </w:tabs>
        <w:spacing w:line="480" w:lineRule="auto"/>
        <w:ind w:left="709"/>
        <w:jc w:val="both"/>
        <w:rPr>
          <w:rFonts w:ascii="Arial" w:hAnsi="Arial" w:cs="Arial"/>
          <w:noProof/>
          <w:sz w:val="24"/>
          <w:szCs w:val="24"/>
          <w:lang w:eastAsia="id-ID"/>
        </w:rPr>
      </w:pPr>
      <w:r w:rsidRPr="006A16FD">
        <w:rPr>
          <w:rFonts w:ascii="Arial" w:hAnsi="Arial" w:cs="Arial"/>
          <w:noProof/>
          <w:sz w:val="24"/>
          <w:szCs w:val="24"/>
          <w:lang w:eastAsia="id-ID"/>
        </w:rPr>
        <w:drawing>
          <wp:anchor distT="0" distB="0" distL="114300" distR="114300" simplePos="0" relativeHeight="251660288" behindDoc="1" locked="0" layoutInCell="1" allowOverlap="1" wp14:anchorId="6238426E" wp14:editId="235968FA">
            <wp:simplePos x="0" y="0"/>
            <wp:positionH relativeFrom="margin">
              <wp:posOffset>2556256</wp:posOffset>
            </wp:positionH>
            <wp:positionV relativeFrom="paragraph">
              <wp:posOffset>18288</wp:posOffset>
            </wp:positionV>
            <wp:extent cx="2922501" cy="1952625"/>
            <wp:effectExtent l="0" t="0" r="0" b="0"/>
            <wp:wrapNone/>
            <wp:docPr id="4" name="Picture 4" descr="C:\Users\ACER\Documents\UP FERRIAN\documentasi\20190116_09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cuments\UP FERRIAN\documentasi\20190116_0905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2501" cy="1952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6FD">
        <w:rPr>
          <w:rFonts w:ascii="Arial" w:hAnsi="Arial" w:cs="Arial"/>
          <w:noProof/>
          <w:sz w:val="24"/>
          <w:szCs w:val="24"/>
          <w:lang w:eastAsia="id-ID"/>
        </w:rPr>
        <w:drawing>
          <wp:anchor distT="0" distB="0" distL="114300" distR="114300" simplePos="0" relativeHeight="251659264" behindDoc="1" locked="0" layoutInCell="1" allowOverlap="1" wp14:anchorId="417872F1" wp14:editId="44DE6FED">
            <wp:simplePos x="0" y="0"/>
            <wp:positionH relativeFrom="column">
              <wp:posOffset>-585089</wp:posOffset>
            </wp:positionH>
            <wp:positionV relativeFrom="paragraph">
              <wp:posOffset>5080</wp:posOffset>
            </wp:positionV>
            <wp:extent cx="2839720" cy="1951990"/>
            <wp:effectExtent l="0" t="0" r="0" b="0"/>
            <wp:wrapNone/>
            <wp:docPr id="3" name="Picture 3" descr="C:\Users\ACER\Documents\UP FERRIAN\documentasi\20190116_090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ocuments\UP FERRIAN\documentasi\20190116_0904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39720" cy="195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1F53" w:rsidRPr="006A16FD" w:rsidRDefault="00631F53" w:rsidP="00631F53">
      <w:pPr>
        <w:tabs>
          <w:tab w:val="left" w:pos="0"/>
        </w:tabs>
        <w:spacing w:line="276" w:lineRule="auto"/>
        <w:ind w:left="1985"/>
        <w:jc w:val="both"/>
        <w:rPr>
          <w:rFonts w:ascii="Arial" w:hAnsi="Arial" w:cs="Arial"/>
          <w:sz w:val="24"/>
          <w:szCs w:val="24"/>
        </w:rPr>
      </w:pPr>
    </w:p>
    <w:p w:rsidR="00631F53" w:rsidRPr="006A16FD" w:rsidRDefault="00631F53" w:rsidP="00631F53">
      <w:pPr>
        <w:tabs>
          <w:tab w:val="left" w:pos="0"/>
        </w:tabs>
        <w:spacing w:line="276" w:lineRule="auto"/>
        <w:ind w:left="1985"/>
        <w:jc w:val="center"/>
        <w:rPr>
          <w:rFonts w:ascii="Arial" w:hAnsi="Arial" w:cs="Arial"/>
          <w:sz w:val="24"/>
          <w:szCs w:val="24"/>
        </w:rPr>
      </w:pPr>
    </w:p>
    <w:p w:rsidR="00631F53" w:rsidRPr="006A16FD" w:rsidRDefault="00631F53" w:rsidP="00631F53">
      <w:pPr>
        <w:tabs>
          <w:tab w:val="left" w:pos="0"/>
        </w:tabs>
        <w:spacing w:line="276" w:lineRule="auto"/>
        <w:ind w:left="1985"/>
        <w:jc w:val="both"/>
        <w:rPr>
          <w:rFonts w:ascii="Arial" w:hAnsi="Arial" w:cs="Arial"/>
          <w:sz w:val="24"/>
          <w:szCs w:val="24"/>
        </w:rPr>
      </w:pPr>
    </w:p>
    <w:p w:rsidR="00631F53" w:rsidRPr="006A16FD" w:rsidRDefault="00631F53" w:rsidP="00631F53">
      <w:pPr>
        <w:tabs>
          <w:tab w:val="left" w:pos="0"/>
        </w:tabs>
        <w:spacing w:line="276" w:lineRule="auto"/>
        <w:ind w:left="1985"/>
        <w:jc w:val="both"/>
        <w:rPr>
          <w:rFonts w:ascii="Arial" w:hAnsi="Arial" w:cs="Arial"/>
          <w:sz w:val="24"/>
          <w:szCs w:val="24"/>
        </w:rPr>
      </w:pPr>
    </w:p>
    <w:p w:rsidR="00631F53" w:rsidRDefault="00631F53" w:rsidP="00631F53">
      <w:pPr>
        <w:tabs>
          <w:tab w:val="left" w:pos="0"/>
        </w:tabs>
        <w:spacing w:line="276" w:lineRule="auto"/>
        <w:jc w:val="both"/>
        <w:rPr>
          <w:rFonts w:ascii="Arial" w:hAnsi="Arial" w:cs="Arial"/>
          <w:sz w:val="24"/>
          <w:szCs w:val="24"/>
        </w:rPr>
      </w:pPr>
    </w:p>
    <w:p w:rsidR="00631F53" w:rsidRPr="006A16FD" w:rsidRDefault="00631F53" w:rsidP="00631F53">
      <w:pPr>
        <w:tabs>
          <w:tab w:val="left" w:pos="0"/>
        </w:tabs>
        <w:spacing w:line="276" w:lineRule="auto"/>
        <w:ind w:left="1985"/>
        <w:jc w:val="both"/>
        <w:rPr>
          <w:rFonts w:ascii="Arial" w:hAnsi="Arial" w:cs="Arial"/>
          <w:sz w:val="24"/>
          <w:szCs w:val="24"/>
        </w:rPr>
      </w:pPr>
    </w:p>
    <w:p w:rsidR="00631F53" w:rsidRPr="006A16FD" w:rsidRDefault="00631F53" w:rsidP="00631F53">
      <w:pPr>
        <w:tabs>
          <w:tab w:val="left" w:pos="0"/>
          <w:tab w:val="left" w:pos="4931"/>
        </w:tabs>
        <w:spacing w:line="276" w:lineRule="auto"/>
        <w:jc w:val="both"/>
        <w:rPr>
          <w:rFonts w:ascii="Arial" w:hAnsi="Arial" w:cs="Arial"/>
          <w:sz w:val="24"/>
          <w:szCs w:val="24"/>
        </w:rPr>
      </w:pPr>
      <w:r>
        <w:rPr>
          <w:rFonts w:ascii="Arial" w:hAnsi="Arial" w:cs="Arial"/>
          <w:sz w:val="24"/>
          <w:szCs w:val="24"/>
        </w:rPr>
        <w:t>Foto Desember 2018</w:t>
      </w:r>
      <w:r>
        <w:rPr>
          <w:rFonts w:ascii="Arial" w:hAnsi="Arial" w:cs="Arial"/>
          <w:sz w:val="24"/>
          <w:szCs w:val="24"/>
        </w:rPr>
        <w:tab/>
      </w:r>
      <w:r w:rsidRPr="006A16FD">
        <w:rPr>
          <w:rFonts w:ascii="Arial" w:hAnsi="Arial" w:cs="Arial"/>
          <w:sz w:val="24"/>
          <w:szCs w:val="24"/>
        </w:rPr>
        <w:t>Foto Januari 2019</w:t>
      </w:r>
    </w:p>
    <w:p w:rsidR="00631F53" w:rsidRPr="006A16FD" w:rsidRDefault="00631F53" w:rsidP="00631F53">
      <w:pPr>
        <w:tabs>
          <w:tab w:val="left" w:pos="709"/>
        </w:tabs>
        <w:spacing w:line="480" w:lineRule="auto"/>
        <w:ind w:left="709" w:hanging="142"/>
        <w:jc w:val="both"/>
        <w:rPr>
          <w:rFonts w:ascii="Arial" w:hAnsi="Arial" w:cs="Arial"/>
          <w:sz w:val="24"/>
          <w:szCs w:val="24"/>
        </w:rPr>
      </w:pPr>
      <w:r w:rsidRPr="006A16FD">
        <w:rPr>
          <w:rFonts w:ascii="Arial" w:hAnsi="Arial" w:cs="Arial"/>
          <w:sz w:val="24"/>
          <w:szCs w:val="24"/>
        </w:rPr>
        <w:tab/>
      </w:r>
      <w:r w:rsidRPr="006A16FD">
        <w:rPr>
          <w:rFonts w:ascii="Arial" w:hAnsi="Arial" w:cs="Arial"/>
          <w:sz w:val="24"/>
          <w:szCs w:val="24"/>
        </w:rPr>
        <w:tab/>
      </w:r>
      <w:r w:rsidRPr="006A16FD">
        <w:rPr>
          <w:rFonts w:ascii="Arial" w:hAnsi="Arial" w:cs="Arial"/>
          <w:sz w:val="24"/>
          <w:szCs w:val="24"/>
        </w:rPr>
        <w:tab/>
        <w:t>Berdasarkan foto di atas, pada foto bulan Desember 2018 terlihat jalan menuju Objek Wisata Pantai Pelangi terlihat berlubang dan tergenang air, dan foto yang di ambil penulis pada Januari 2019 lubang sudah tertutup dengan campuran material dan tanah. Hal ini menunjukan adanya perbaikan jalan menuju pantai Pelangi yang dilakukan oleh pemerintah daerah Kabupaten Ogan Komering Ulu Selatan.</w:t>
      </w:r>
    </w:p>
    <w:p w:rsidR="00631F53" w:rsidRDefault="00631F53" w:rsidP="00631F53">
      <w:pPr>
        <w:numPr>
          <w:ilvl w:val="0"/>
          <w:numId w:val="4"/>
        </w:numPr>
        <w:tabs>
          <w:tab w:val="left" w:pos="0"/>
        </w:tabs>
        <w:spacing w:line="480" w:lineRule="auto"/>
        <w:ind w:left="709" w:hanging="709"/>
        <w:jc w:val="both"/>
        <w:rPr>
          <w:rFonts w:ascii="Arial" w:hAnsi="Arial" w:cs="Arial"/>
          <w:sz w:val="24"/>
          <w:szCs w:val="24"/>
        </w:rPr>
      </w:pPr>
      <w:r w:rsidRPr="006A16FD">
        <w:rPr>
          <w:rFonts w:ascii="Arial" w:hAnsi="Arial" w:cs="Arial"/>
          <w:sz w:val="24"/>
          <w:szCs w:val="24"/>
        </w:rPr>
        <w:t>Transportasi umum</w:t>
      </w:r>
    </w:p>
    <w:p w:rsidR="00631F53" w:rsidRDefault="00631F53" w:rsidP="00631F53">
      <w:pPr>
        <w:tabs>
          <w:tab w:val="left" w:pos="0"/>
        </w:tabs>
        <w:spacing w:line="480" w:lineRule="auto"/>
        <w:jc w:val="both"/>
        <w:rPr>
          <w:rFonts w:ascii="Arial" w:hAnsi="Arial" w:cs="Arial"/>
          <w:sz w:val="24"/>
          <w:szCs w:val="24"/>
        </w:rPr>
      </w:pPr>
    </w:p>
    <w:p w:rsidR="00631F53" w:rsidRDefault="00631F53" w:rsidP="00631F53">
      <w:pPr>
        <w:tabs>
          <w:tab w:val="left" w:pos="0"/>
        </w:tabs>
        <w:spacing w:line="480" w:lineRule="auto"/>
        <w:jc w:val="both"/>
        <w:rPr>
          <w:rFonts w:ascii="Arial" w:hAnsi="Arial" w:cs="Arial"/>
          <w:sz w:val="24"/>
          <w:szCs w:val="24"/>
        </w:rPr>
      </w:pPr>
    </w:p>
    <w:p w:rsidR="004547DA" w:rsidRDefault="004547DA" w:rsidP="00631F53">
      <w:pPr>
        <w:tabs>
          <w:tab w:val="left" w:pos="0"/>
        </w:tabs>
        <w:spacing w:line="480" w:lineRule="auto"/>
        <w:jc w:val="both"/>
        <w:rPr>
          <w:rFonts w:ascii="Arial" w:hAnsi="Arial" w:cs="Arial"/>
          <w:sz w:val="24"/>
          <w:szCs w:val="24"/>
        </w:rPr>
      </w:pPr>
    </w:p>
    <w:p w:rsidR="00631F53" w:rsidRPr="00631F53" w:rsidRDefault="00631F53" w:rsidP="00631F53">
      <w:pPr>
        <w:tabs>
          <w:tab w:val="left" w:pos="0"/>
        </w:tabs>
        <w:spacing w:after="200" w:line="480" w:lineRule="auto"/>
        <w:contextualSpacing/>
        <w:rPr>
          <w:rFonts w:ascii="Arial" w:hAnsi="Arial" w:cs="Arial"/>
          <w:sz w:val="24"/>
          <w:szCs w:val="24"/>
        </w:rPr>
      </w:pPr>
      <w:r>
        <w:rPr>
          <w:rFonts w:ascii="Arial" w:hAnsi="Arial" w:cs="Arial"/>
          <w:sz w:val="24"/>
          <w:szCs w:val="24"/>
        </w:rPr>
        <w:lastRenderedPageBreak/>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b/>
          <w:sz w:val="24"/>
          <w:szCs w:val="24"/>
        </w:rPr>
        <w:t>Tabel</w:t>
      </w:r>
      <w:r w:rsidRPr="00631F53">
        <w:rPr>
          <w:rFonts w:ascii="Arial" w:hAnsi="Arial" w:cs="Arial"/>
          <w:b/>
          <w:sz w:val="24"/>
          <w:szCs w:val="24"/>
        </w:rPr>
        <w:t xml:space="preserve"> 11</w:t>
      </w:r>
    </w:p>
    <w:tbl>
      <w:tblPr>
        <w:tblpPr w:leftFromText="180" w:rightFromText="180" w:vertAnchor="text" w:horzAnchor="page" w:tblpX="2707" w:tblpY="1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945"/>
        <w:gridCol w:w="1306"/>
        <w:gridCol w:w="1173"/>
      </w:tblGrid>
      <w:tr w:rsidR="00631F53" w:rsidRPr="006A16FD" w:rsidTr="00631F53">
        <w:trPr>
          <w:trHeight w:val="483"/>
        </w:trPr>
        <w:tc>
          <w:tcPr>
            <w:tcW w:w="709" w:type="dxa"/>
            <w:tcBorders>
              <w:bottom w:val="nil"/>
            </w:tcBorders>
            <w:shd w:val="clear" w:color="auto" w:fill="0070C0"/>
          </w:tcPr>
          <w:p w:rsidR="00631F53" w:rsidRPr="006A16FD" w:rsidRDefault="00631F53" w:rsidP="00E3128D">
            <w:pPr>
              <w:spacing w:after="200" w:line="276" w:lineRule="auto"/>
              <w:jc w:val="center"/>
              <w:rPr>
                <w:rFonts w:ascii="Arial" w:eastAsia="Calibri" w:hAnsi="Arial" w:cs="Arial"/>
                <w:sz w:val="24"/>
              </w:rPr>
            </w:pPr>
          </w:p>
        </w:tc>
        <w:tc>
          <w:tcPr>
            <w:tcW w:w="3945" w:type="dxa"/>
            <w:tcBorders>
              <w:bottom w:val="nil"/>
            </w:tcBorders>
            <w:shd w:val="clear" w:color="auto" w:fill="0070C0"/>
          </w:tcPr>
          <w:p w:rsidR="00631F53" w:rsidRPr="006A16FD" w:rsidRDefault="00631F53" w:rsidP="00E3128D">
            <w:pPr>
              <w:spacing w:after="200" w:line="276" w:lineRule="auto"/>
              <w:jc w:val="center"/>
              <w:rPr>
                <w:rFonts w:ascii="Arial" w:eastAsia="Calibri" w:hAnsi="Arial" w:cs="Arial"/>
                <w:sz w:val="24"/>
              </w:rPr>
            </w:pPr>
          </w:p>
        </w:tc>
        <w:tc>
          <w:tcPr>
            <w:tcW w:w="1306" w:type="dxa"/>
            <w:tcBorders>
              <w:right w:val="nil"/>
            </w:tcBorders>
            <w:shd w:val="clear" w:color="auto" w:fill="0070C0"/>
          </w:tcPr>
          <w:p w:rsidR="00631F53" w:rsidRPr="006A16FD" w:rsidRDefault="00631F53" w:rsidP="00E3128D">
            <w:pPr>
              <w:spacing w:after="200" w:line="276" w:lineRule="auto"/>
              <w:jc w:val="right"/>
              <w:rPr>
                <w:rFonts w:ascii="Arial" w:eastAsia="Calibri" w:hAnsi="Arial" w:cs="Arial"/>
                <w:sz w:val="24"/>
              </w:rPr>
            </w:pPr>
            <w:r w:rsidRPr="006A16FD">
              <w:rPr>
                <w:rFonts w:ascii="Arial" w:eastAsia="Calibri" w:hAnsi="Arial" w:cs="Arial"/>
                <w:sz w:val="24"/>
              </w:rPr>
              <w:t>Jumlah</w:t>
            </w:r>
          </w:p>
        </w:tc>
        <w:tc>
          <w:tcPr>
            <w:tcW w:w="1173" w:type="dxa"/>
            <w:tcBorders>
              <w:left w:val="nil"/>
            </w:tcBorders>
            <w:shd w:val="clear" w:color="auto" w:fill="0070C0"/>
          </w:tcPr>
          <w:p w:rsidR="00631F53" w:rsidRPr="006A16FD" w:rsidRDefault="00631F53" w:rsidP="00E3128D">
            <w:pPr>
              <w:spacing w:after="200" w:line="276" w:lineRule="auto"/>
              <w:rPr>
                <w:rFonts w:ascii="Arial" w:eastAsia="Calibri" w:hAnsi="Arial" w:cs="Arial"/>
                <w:sz w:val="24"/>
              </w:rPr>
            </w:pPr>
            <w:r w:rsidRPr="006A16FD">
              <w:rPr>
                <w:rFonts w:ascii="Arial" w:eastAsia="Calibri" w:hAnsi="Arial" w:cs="Arial"/>
                <w:sz w:val="24"/>
              </w:rPr>
              <w:t>(Unit)</w:t>
            </w:r>
          </w:p>
        </w:tc>
      </w:tr>
      <w:tr w:rsidR="00631F53" w:rsidRPr="006A16FD" w:rsidTr="00631F53">
        <w:trPr>
          <w:trHeight w:val="483"/>
        </w:trPr>
        <w:tc>
          <w:tcPr>
            <w:tcW w:w="709" w:type="dxa"/>
            <w:tcBorders>
              <w:top w:val="nil"/>
            </w:tcBorders>
            <w:shd w:val="clear" w:color="auto" w:fill="0070C0"/>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No</w:t>
            </w:r>
          </w:p>
        </w:tc>
        <w:tc>
          <w:tcPr>
            <w:tcW w:w="3945" w:type="dxa"/>
            <w:tcBorders>
              <w:top w:val="nil"/>
            </w:tcBorders>
            <w:shd w:val="clear" w:color="auto" w:fill="0070C0"/>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Jenis Kendaraan</w:t>
            </w:r>
          </w:p>
        </w:tc>
        <w:tc>
          <w:tcPr>
            <w:tcW w:w="1306" w:type="dxa"/>
            <w:shd w:val="clear" w:color="auto" w:fill="0070C0"/>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2017</w:t>
            </w:r>
          </w:p>
        </w:tc>
        <w:tc>
          <w:tcPr>
            <w:tcW w:w="1173" w:type="dxa"/>
            <w:shd w:val="clear" w:color="auto" w:fill="0070C0"/>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2018</w:t>
            </w:r>
          </w:p>
        </w:tc>
      </w:tr>
      <w:tr w:rsidR="00631F53" w:rsidRPr="006A16FD" w:rsidTr="00631F53">
        <w:trPr>
          <w:trHeight w:val="502"/>
        </w:trPr>
        <w:tc>
          <w:tcPr>
            <w:tcW w:w="709"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1.</w:t>
            </w:r>
          </w:p>
        </w:tc>
        <w:tc>
          <w:tcPr>
            <w:tcW w:w="3945" w:type="dxa"/>
          </w:tcPr>
          <w:p w:rsidR="00631F53" w:rsidRPr="006A16FD" w:rsidRDefault="00631F53" w:rsidP="00E3128D">
            <w:pPr>
              <w:spacing w:after="200" w:line="276" w:lineRule="auto"/>
              <w:rPr>
                <w:rFonts w:ascii="Arial" w:eastAsia="Calibri" w:hAnsi="Arial" w:cs="Arial"/>
                <w:sz w:val="24"/>
              </w:rPr>
            </w:pPr>
            <w:r w:rsidRPr="006A16FD">
              <w:rPr>
                <w:rFonts w:ascii="Arial" w:eastAsia="Calibri" w:hAnsi="Arial" w:cs="Arial"/>
                <w:sz w:val="24"/>
              </w:rPr>
              <w:t>Bus</w:t>
            </w:r>
          </w:p>
        </w:tc>
        <w:tc>
          <w:tcPr>
            <w:tcW w:w="1306"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67</w:t>
            </w:r>
          </w:p>
        </w:tc>
        <w:tc>
          <w:tcPr>
            <w:tcW w:w="1173"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153</w:t>
            </w:r>
          </w:p>
        </w:tc>
      </w:tr>
      <w:tr w:rsidR="00631F53" w:rsidRPr="006A16FD" w:rsidTr="00631F53">
        <w:trPr>
          <w:trHeight w:val="327"/>
        </w:trPr>
        <w:tc>
          <w:tcPr>
            <w:tcW w:w="709"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2.</w:t>
            </w:r>
          </w:p>
        </w:tc>
        <w:tc>
          <w:tcPr>
            <w:tcW w:w="3945" w:type="dxa"/>
          </w:tcPr>
          <w:p w:rsidR="00631F53" w:rsidRPr="006A16FD" w:rsidRDefault="00631F53" w:rsidP="00E3128D">
            <w:pPr>
              <w:spacing w:after="200" w:line="276" w:lineRule="auto"/>
              <w:rPr>
                <w:rFonts w:ascii="Arial" w:eastAsia="Calibri" w:hAnsi="Arial" w:cs="Arial"/>
                <w:sz w:val="24"/>
              </w:rPr>
            </w:pPr>
            <w:r w:rsidRPr="006A16FD">
              <w:rPr>
                <w:rFonts w:ascii="Arial" w:eastAsia="Calibri" w:hAnsi="Arial" w:cs="Arial"/>
                <w:sz w:val="24"/>
              </w:rPr>
              <w:t>Truk</w:t>
            </w:r>
          </w:p>
        </w:tc>
        <w:tc>
          <w:tcPr>
            <w:tcW w:w="1306"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21</w:t>
            </w:r>
          </w:p>
        </w:tc>
        <w:tc>
          <w:tcPr>
            <w:tcW w:w="1173"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47</w:t>
            </w:r>
          </w:p>
        </w:tc>
      </w:tr>
      <w:tr w:rsidR="00631F53" w:rsidRPr="006A16FD" w:rsidTr="00631F53">
        <w:trPr>
          <w:trHeight w:val="360"/>
        </w:trPr>
        <w:tc>
          <w:tcPr>
            <w:tcW w:w="709"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3.</w:t>
            </w:r>
          </w:p>
        </w:tc>
        <w:tc>
          <w:tcPr>
            <w:tcW w:w="3945" w:type="dxa"/>
          </w:tcPr>
          <w:p w:rsidR="00631F53" w:rsidRPr="006A16FD" w:rsidRDefault="00631F53" w:rsidP="00E3128D">
            <w:pPr>
              <w:spacing w:after="200" w:line="276" w:lineRule="auto"/>
              <w:rPr>
                <w:rFonts w:ascii="Arial" w:eastAsia="Calibri" w:hAnsi="Arial" w:cs="Arial"/>
                <w:sz w:val="24"/>
              </w:rPr>
            </w:pPr>
            <w:r w:rsidRPr="006A16FD">
              <w:rPr>
                <w:rFonts w:ascii="Arial" w:eastAsia="Calibri" w:hAnsi="Arial" w:cs="Arial"/>
                <w:sz w:val="24"/>
              </w:rPr>
              <w:t>Truk Ringan</w:t>
            </w:r>
          </w:p>
        </w:tc>
        <w:tc>
          <w:tcPr>
            <w:tcW w:w="1306"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28</w:t>
            </w:r>
          </w:p>
        </w:tc>
        <w:tc>
          <w:tcPr>
            <w:tcW w:w="1173" w:type="dxa"/>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101</w:t>
            </w:r>
          </w:p>
        </w:tc>
      </w:tr>
      <w:tr w:rsidR="00631F53" w:rsidRPr="006A16FD" w:rsidTr="00631F53">
        <w:trPr>
          <w:trHeight w:val="483"/>
        </w:trPr>
        <w:tc>
          <w:tcPr>
            <w:tcW w:w="709" w:type="dxa"/>
            <w:tcBorders>
              <w:bottom w:val="single" w:sz="4" w:space="0" w:color="000000"/>
            </w:tcBorders>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4.</w:t>
            </w:r>
          </w:p>
        </w:tc>
        <w:tc>
          <w:tcPr>
            <w:tcW w:w="3945" w:type="dxa"/>
            <w:tcBorders>
              <w:bottom w:val="single" w:sz="4" w:space="0" w:color="000000"/>
            </w:tcBorders>
          </w:tcPr>
          <w:p w:rsidR="00631F53" w:rsidRPr="006A16FD" w:rsidRDefault="00631F53" w:rsidP="00E3128D">
            <w:pPr>
              <w:spacing w:after="200" w:line="276" w:lineRule="auto"/>
              <w:rPr>
                <w:rFonts w:ascii="Arial" w:eastAsia="Calibri" w:hAnsi="Arial" w:cs="Arial"/>
                <w:sz w:val="24"/>
              </w:rPr>
            </w:pPr>
            <w:r w:rsidRPr="006A16FD">
              <w:rPr>
                <w:rFonts w:ascii="Arial" w:eastAsia="Calibri" w:hAnsi="Arial" w:cs="Arial"/>
                <w:sz w:val="24"/>
              </w:rPr>
              <w:t>Pick Up</w:t>
            </w:r>
          </w:p>
        </w:tc>
        <w:tc>
          <w:tcPr>
            <w:tcW w:w="1306" w:type="dxa"/>
            <w:tcBorders>
              <w:bottom w:val="single" w:sz="4" w:space="0" w:color="000000"/>
            </w:tcBorders>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162</w:t>
            </w:r>
          </w:p>
        </w:tc>
        <w:tc>
          <w:tcPr>
            <w:tcW w:w="1173" w:type="dxa"/>
            <w:tcBorders>
              <w:bottom w:val="single" w:sz="4" w:space="0" w:color="000000"/>
            </w:tcBorders>
          </w:tcPr>
          <w:p w:rsidR="00631F53" w:rsidRPr="006A16FD" w:rsidRDefault="00631F53" w:rsidP="00E3128D">
            <w:pPr>
              <w:spacing w:after="200" w:line="276" w:lineRule="auto"/>
              <w:jc w:val="center"/>
              <w:rPr>
                <w:rFonts w:ascii="Arial" w:eastAsia="Calibri" w:hAnsi="Arial" w:cs="Arial"/>
                <w:sz w:val="24"/>
              </w:rPr>
            </w:pPr>
            <w:r w:rsidRPr="006A16FD">
              <w:rPr>
                <w:rFonts w:ascii="Arial" w:eastAsia="Calibri" w:hAnsi="Arial" w:cs="Arial"/>
                <w:sz w:val="24"/>
              </w:rPr>
              <w:t>317</w:t>
            </w:r>
          </w:p>
        </w:tc>
      </w:tr>
    </w:tbl>
    <w:p w:rsidR="00631F53" w:rsidRPr="006A16FD" w:rsidRDefault="00631F53" w:rsidP="00631F53">
      <w:pPr>
        <w:tabs>
          <w:tab w:val="left" w:pos="851"/>
        </w:tabs>
        <w:spacing w:line="480" w:lineRule="auto"/>
        <w:ind w:left="993" w:hanging="851"/>
        <w:jc w:val="center"/>
        <w:rPr>
          <w:rFonts w:ascii="Arial" w:hAnsi="Arial" w:cs="Arial"/>
          <w:b/>
          <w:sz w:val="24"/>
          <w:szCs w:val="24"/>
        </w:rPr>
      </w:pPr>
      <w:r>
        <w:rPr>
          <w:rFonts w:ascii="Arial" w:hAnsi="Arial" w:cs="Arial"/>
          <w:b/>
          <w:sz w:val="24"/>
          <w:szCs w:val="24"/>
        </w:rPr>
        <w:t>Juml</w:t>
      </w:r>
      <w:r w:rsidRPr="006A16FD">
        <w:rPr>
          <w:rFonts w:ascii="Arial" w:hAnsi="Arial" w:cs="Arial"/>
          <w:b/>
          <w:sz w:val="24"/>
          <w:szCs w:val="24"/>
        </w:rPr>
        <w:t>ah Kendaraan Bermotor Menurut Jeni</w:t>
      </w:r>
      <w:r>
        <w:rPr>
          <w:rFonts w:ascii="Arial" w:hAnsi="Arial" w:cs="Arial"/>
          <w:b/>
          <w:sz w:val="24"/>
          <w:szCs w:val="24"/>
        </w:rPr>
        <w:t>s Kendaraan di Kabupaten OKU Sel</w:t>
      </w:r>
      <w:r w:rsidRPr="006A16FD">
        <w:rPr>
          <w:rFonts w:ascii="Arial" w:hAnsi="Arial" w:cs="Arial"/>
          <w:b/>
          <w:sz w:val="24"/>
          <w:szCs w:val="24"/>
        </w:rPr>
        <w:t>atan Tahun 2018</w:t>
      </w:r>
    </w:p>
    <w:p w:rsidR="00631F53" w:rsidRPr="006A16FD" w:rsidRDefault="00631F53" w:rsidP="00631F53">
      <w:pPr>
        <w:tabs>
          <w:tab w:val="left" w:pos="851"/>
        </w:tabs>
        <w:spacing w:line="480" w:lineRule="auto"/>
        <w:ind w:left="993" w:hanging="709"/>
        <w:rPr>
          <w:rFonts w:ascii="Arial" w:hAnsi="Arial" w:cs="Arial"/>
          <w:b/>
          <w:sz w:val="24"/>
          <w:szCs w:val="24"/>
        </w:rPr>
      </w:pPr>
      <w:r w:rsidRPr="006A16FD">
        <w:rPr>
          <w:rFonts w:ascii="Arial" w:eastAsia="Calibri" w:hAnsi="Arial" w:cs="Arial"/>
          <w:sz w:val="24"/>
          <w:szCs w:val="18"/>
        </w:rPr>
        <w:t xml:space="preserve"> Sumber: Dinas Perhubungan Kabupaten OKU Selatan</w:t>
      </w:r>
    </w:p>
    <w:p w:rsidR="00631F53" w:rsidRPr="006A16FD" w:rsidRDefault="00631F53" w:rsidP="00631F53">
      <w:pPr>
        <w:tabs>
          <w:tab w:val="left" w:pos="0"/>
        </w:tabs>
        <w:spacing w:line="480" w:lineRule="auto"/>
        <w:ind w:left="426" w:firstLine="708"/>
        <w:jc w:val="both"/>
        <w:rPr>
          <w:rFonts w:ascii="Arial" w:hAnsi="Arial" w:cs="Arial"/>
          <w:sz w:val="24"/>
          <w:szCs w:val="24"/>
        </w:rPr>
      </w:pPr>
      <w:r w:rsidRPr="006A16FD">
        <w:rPr>
          <w:rFonts w:ascii="Arial" w:hAnsi="Arial" w:cs="Arial"/>
          <w:sz w:val="24"/>
          <w:szCs w:val="24"/>
        </w:rPr>
        <w:t xml:space="preserve">Berdasarkan Tabel diatas bahwa untuk kendaraan yang bisa digunakan oleh wisatawan menuju pantai pelangi yaitu Bus untuk pengunjung dari luar Kabupaten Ogan Komering Ulu Selatan,dan terdapat penambahan jumlah kendaraan dari tahun 2017 ke 2018 merupakan upaya Pemerintah Daerah Kabupaten Ogan Komering Ulu Selatan dalam meakukan pengembangan terhadap Objek Wisata di Kabupaten OKU Selatan. </w:t>
      </w:r>
    </w:p>
    <w:p w:rsidR="00631F53" w:rsidRPr="006A16FD" w:rsidRDefault="00631F53" w:rsidP="00631F53">
      <w:pPr>
        <w:numPr>
          <w:ilvl w:val="2"/>
          <w:numId w:val="3"/>
        </w:numPr>
        <w:tabs>
          <w:tab w:val="left" w:pos="0"/>
        </w:tabs>
        <w:spacing w:after="200" w:line="480" w:lineRule="auto"/>
        <w:ind w:left="709" w:hanging="709"/>
        <w:contextualSpacing/>
        <w:jc w:val="both"/>
        <w:rPr>
          <w:rFonts w:ascii="Arial" w:hAnsi="Arial" w:cs="Arial"/>
          <w:sz w:val="24"/>
          <w:szCs w:val="24"/>
        </w:rPr>
      </w:pPr>
      <w:r w:rsidRPr="006A16FD">
        <w:rPr>
          <w:rFonts w:ascii="Arial" w:hAnsi="Arial" w:cs="Arial"/>
          <w:b/>
          <w:sz w:val="24"/>
          <w:szCs w:val="24"/>
        </w:rPr>
        <w:t>Tersedianya Fasilitas Ameniteis</w:t>
      </w:r>
    </w:p>
    <w:p w:rsidR="00631F53" w:rsidRDefault="00631F53" w:rsidP="00631F53">
      <w:pPr>
        <w:tabs>
          <w:tab w:val="left" w:pos="0"/>
        </w:tabs>
        <w:spacing w:line="480" w:lineRule="auto"/>
        <w:jc w:val="both"/>
        <w:rPr>
          <w:rFonts w:ascii="Arial" w:hAnsi="Arial" w:cs="Arial"/>
          <w:sz w:val="24"/>
          <w:szCs w:val="24"/>
        </w:rPr>
      </w:pPr>
      <w:r w:rsidRPr="006A16FD">
        <w:rPr>
          <w:rFonts w:ascii="Arial" w:hAnsi="Arial" w:cs="Arial"/>
          <w:sz w:val="24"/>
          <w:szCs w:val="24"/>
        </w:rPr>
        <w:tab/>
        <w:t xml:space="preserve"> yaitu sarana dan prasarana yang disediakan oleh objek wisata pantai Pelangi. </w:t>
      </w:r>
    </w:p>
    <w:p w:rsidR="00AB4395" w:rsidRDefault="00AB4395" w:rsidP="00631F53">
      <w:pPr>
        <w:tabs>
          <w:tab w:val="left" w:pos="0"/>
        </w:tabs>
        <w:spacing w:line="480" w:lineRule="auto"/>
        <w:jc w:val="both"/>
        <w:rPr>
          <w:rFonts w:ascii="Arial" w:hAnsi="Arial" w:cs="Arial"/>
          <w:sz w:val="24"/>
          <w:szCs w:val="24"/>
        </w:rPr>
      </w:pPr>
    </w:p>
    <w:p w:rsidR="00AB4395" w:rsidRPr="006A16FD" w:rsidRDefault="00AB4395" w:rsidP="00631F53">
      <w:pPr>
        <w:tabs>
          <w:tab w:val="left" w:pos="0"/>
        </w:tabs>
        <w:spacing w:line="480" w:lineRule="auto"/>
        <w:jc w:val="both"/>
        <w:rPr>
          <w:rFonts w:ascii="Arial" w:hAnsi="Arial" w:cs="Arial"/>
          <w:sz w:val="24"/>
          <w:szCs w:val="24"/>
        </w:rPr>
      </w:pPr>
    </w:p>
    <w:p w:rsidR="00AB4395" w:rsidRPr="00AB4395" w:rsidRDefault="00AB4395" w:rsidP="00AB4395">
      <w:pPr>
        <w:numPr>
          <w:ilvl w:val="1"/>
          <w:numId w:val="6"/>
        </w:numPr>
        <w:tabs>
          <w:tab w:val="left" w:pos="0"/>
          <w:tab w:val="num" w:pos="709"/>
        </w:tabs>
        <w:spacing w:after="200" w:line="480" w:lineRule="auto"/>
        <w:ind w:left="426" w:hanging="567"/>
        <w:contextualSpacing/>
        <w:jc w:val="both"/>
        <w:rPr>
          <w:rFonts w:ascii="Arial" w:hAnsi="Arial" w:cs="Arial"/>
          <w:sz w:val="24"/>
          <w:szCs w:val="24"/>
        </w:rPr>
      </w:pPr>
      <w:r>
        <w:rPr>
          <w:rFonts w:ascii="Arial" w:hAnsi="Arial" w:cs="Arial"/>
          <w:sz w:val="24"/>
          <w:szCs w:val="24"/>
        </w:rPr>
        <w:lastRenderedPageBreak/>
        <w:t>Fasilitas umum</w:t>
      </w:r>
    </w:p>
    <w:p w:rsidR="00631F53" w:rsidRPr="006A16FD" w:rsidRDefault="00631F53" w:rsidP="00631F53">
      <w:pPr>
        <w:tabs>
          <w:tab w:val="left" w:pos="0"/>
        </w:tabs>
        <w:spacing w:after="200" w:line="480" w:lineRule="auto"/>
        <w:ind w:left="993"/>
        <w:contextualSpacing/>
        <w:jc w:val="center"/>
        <w:rPr>
          <w:rFonts w:ascii="Arial" w:hAnsi="Arial" w:cs="Arial"/>
          <w:b/>
          <w:sz w:val="24"/>
          <w:szCs w:val="24"/>
        </w:rPr>
      </w:pPr>
      <w:r w:rsidRPr="006A16FD">
        <w:rPr>
          <w:rFonts w:ascii="Arial" w:hAnsi="Arial" w:cs="Arial"/>
          <w:b/>
          <w:sz w:val="24"/>
          <w:szCs w:val="24"/>
        </w:rPr>
        <w:t>Tabel 12</w:t>
      </w:r>
    </w:p>
    <w:tbl>
      <w:tblPr>
        <w:tblpPr w:leftFromText="180" w:rightFromText="180" w:vertAnchor="text" w:horzAnchor="margin" w:tblpY="394"/>
        <w:tblW w:w="7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66"/>
        <w:gridCol w:w="1291"/>
        <w:gridCol w:w="1291"/>
      </w:tblGrid>
      <w:tr w:rsidR="00AB4395" w:rsidRPr="006A16FD" w:rsidTr="00AB4395">
        <w:trPr>
          <w:trHeight w:val="360"/>
        </w:trPr>
        <w:tc>
          <w:tcPr>
            <w:tcW w:w="704" w:type="dxa"/>
            <w:tcBorders>
              <w:bottom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No</w:t>
            </w:r>
          </w:p>
        </w:tc>
        <w:tc>
          <w:tcPr>
            <w:tcW w:w="4266" w:type="dxa"/>
            <w:tcBorders>
              <w:bottom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Jenis fasilitas Pariwisata</w:t>
            </w:r>
          </w:p>
        </w:tc>
        <w:tc>
          <w:tcPr>
            <w:tcW w:w="1291" w:type="dxa"/>
            <w:tcBorders>
              <w:right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jumlah</w:t>
            </w:r>
          </w:p>
        </w:tc>
        <w:tc>
          <w:tcPr>
            <w:tcW w:w="1291" w:type="dxa"/>
            <w:tcBorders>
              <w:left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(Unit)</w:t>
            </w:r>
          </w:p>
        </w:tc>
      </w:tr>
      <w:tr w:rsidR="00AB4395" w:rsidRPr="006A16FD" w:rsidTr="00AB4395">
        <w:trPr>
          <w:trHeight w:val="194"/>
        </w:trPr>
        <w:tc>
          <w:tcPr>
            <w:tcW w:w="704" w:type="dxa"/>
            <w:tcBorders>
              <w:top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p>
        </w:tc>
        <w:tc>
          <w:tcPr>
            <w:tcW w:w="4266" w:type="dxa"/>
            <w:tcBorders>
              <w:top w:val="nil"/>
            </w:tcBorders>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p>
        </w:tc>
        <w:tc>
          <w:tcPr>
            <w:tcW w:w="1291" w:type="dxa"/>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2017</w:t>
            </w:r>
          </w:p>
        </w:tc>
        <w:tc>
          <w:tcPr>
            <w:tcW w:w="1291" w:type="dxa"/>
            <w:shd w:val="clear" w:color="auto" w:fill="0070C0"/>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2018</w:t>
            </w:r>
          </w:p>
        </w:tc>
      </w:tr>
      <w:tr w:rsidR="00AB4395" w:rsidRPr="006A16FD" w:rsidTr="00AB4395">
        <w:trPr>
          <w:trHeight w:val="430"/>
        </w:trPr>
        <w:tc>
          <w:tcPr>
            <w:tcW w:w="704"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1.</w:t>
            </w:r>
          </w:p>
        </w:tc>
        <w:tc>
          <w:tcPr>
            <w:tcW w:w="4266"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Wc Umum</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10</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20</w:t>
            </w:r>
          </w:p>
        </w:tc>
      </w:tr>
      <w:tr w:rsidR="00AB4395" w:rsidRPr="006A16FD" w:rsidTr="00AB4395">
        <w:trPr>
          <w:trHeight w:val="379"/>
        </w:trPr>
        <w:tc>
          <w:tcPr>
            <w:tcW w:w="704"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2.</w:t>
            </w:r>
          </w:p>
        </w:tc>
        <w:tc>
          <w:tcPr>
            <w:tcW w:w="4266"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Tempat Makan/Restaurant</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8</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13</w:t>
            </w:r>
          </w:p>
        </w:tc>
      </w:tr>
      <w:tr w:rsidR="00AB4395" w:rsidRPr="006A16FD" w:rsidTr="00AB4395">
        <w:trPr>
          <w:trHeight w:val="406"/>
        </w:trPr>
        <w:tc>
          <w:tcPr>
            <w:tcW w:w="704"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3.</w:t>
            </w:r>
          </w:p>
        </w:tc>
        <w:tc>
          <w:tcPr>
            <w:tcW w:w="4266"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Mushollla</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1</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1</w:t>
            </w:r>
          </w:p>
        </w:tc>
      </w:tr>
      <w:tr w:rsidR="00AB4395" w:rsidRPr="006A16FD" w:rsidTr="00AB4395">
        <w:trPr>
          <w:trHeight w:val="377"/>
        </w:trPr>
        <w:tc>
          <w:tcPr>
            <w:tcW w:w="704"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4.</w:t>
            </w:r>
          </w:p>
        </w:tc>
        <w:tc>
          <w:tcPr>
            <w:tcW w:w="4266"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Tempat Parkir</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3</w:t>
            </w:r>
          </w:p>
        </w:tc>
        <w:tc>
          <w:tcPr>
            <w:tcW w:w="1291" w:type="dxa"/>
            <w:vAlign w:val="center"/>
          </w:tcPr>
          <w:p w:rsidR="00AB4395" w:rsidRPr="00C10107" w:rsidRDefault="00AB4395" w:rsidP="00AB4395">
            <w:pPr>
              <w:spacing w:after="200" w:line="276" w:lineRule="auto"/>
              <w:jc w:val="center"/>
              <w:rPr>
                <w:rFonts w:ascii="Arial" w:eastAsia="Calibri" w:hAnsi="Arial" w:cs="Arial"/>
                <w:sz w:val="28"/>
                <w:szCs w:val="28"/>
              </w:rPr>
            </w:pPr>
            <w:r w:rsidRPr="00C10107">
              <w:rPr>
                <w:rFonts w:ascii="Arial" w:eastAsia="Calibri" w:hAnsi="Arial" w:cs="Arial"/>
                <w:sz w:val="28"/>
                <w:szCs w:val="28"/>
              </w:rPr>
              <w:t>5</w:t>
            </w:r>
          </w:p>
        </w:tc>
      </w:tr>
    </w:tbl>
    <w:p w:rsidR="00631F53" w:rsidRPr="006A16FD" w:rsidRDefault="00631F53" w:rsidP="00631F53">
      <w:pPr>
        <w:tabs>
          <w:tab w:val="left" w:pos="0"/>
        </w:tabs>
        <w:spacing w:line="480" w:lineRule="auto"/>
        <w:rPr>
          <w:rFonts w:ascii="Arial" w:hAnsi="Arial" w:cs="Arial"/>
          <w:sz w:val="24"/>
          <w:szCs w:val="24"/>
        </w:rPr>
      </w:pPr>
      <w:r w:rsidRPr="006A16FD">
        <w:rPr>
          <w:rFonts w:ascii="Arial" w:hAnsi="Arial" w:cs="Arial"/>
          <w:b/>
          <w:sz w:val="24"/>
          <w:szCs w:val="24"/>
        </w:rPr>
        <w:tab/>
        <w:t xml:space="preserve">   Fasilitas yang tersedia di kawasan</w:t>
      </w:r>
      <w:r w:rsidRPr="006A16FD">
        <w:rPr>
          <w:rFonts w:ascii="Arial" w:hAnsi="Arial" w:cs="Arial"/>
          <w:sz w:val="24"/>
          <w:szCs w:val="24"/>
        </w:rPr>
        <w:t xml:space="preserve"> </w:t>
      </w:r>
      <w:r w:rsidR="00AB4395">
        <w:rPr>
          <w:rFonts w:ascii="Arial" w:eastAsia="Calibri" w:hAnsi="Arial" w:cs="Arial"/>
          <w:b/>
          <w:sz w:val="24"/>
        </w:rPr>
        <w:t>Pantai Pel</w:t>
      </w:r>
      <w:r w:rsidRPr="006A16FD">
        <w:rPr>
          <w:rFonts w:ascii="Arial" w:eastAsia="Calibri" w:hAnsi="Arial" w:cs="Arial"/>
          <w:b/>
          <w:sz w:val="24"/>
        </w:rPr>
        <w:t>angi Tahun 2018</w:t>
      </w:r>
    </w:p>
    <w:p w:rsidR="00631F53" w:rsidRDefault="00631F53" w:rsidP="00631F53">
      <w:pPr>
        <w:rPr>
          <w:rFonts w:ascii="Arial" w:eastAsia="Calibri" w:hAnsi="Arial" w:cs="Arial"/>
          <w:sz w:val="24"/>
          <w:szCs w:val="18"/>
        </w:rPr>
      </w:pPr>
      <w:r w:rsidRPr="006A16FD">
        <w:rPr>
          <w:rFonts w:ascii="Arial" w:eastAsia="Calibri" w:hAnsi="Arial" w:cs="Arial"/>
          <w:sz w:val="24"/>
          <w:szCs w:val="18"/>
        </w:rPr>
        <w:t xml:space="preserve"> Sumber: Dinas Kepariwisataan dan Kebudayaan Kab OKUS Tahun 2018</w:t>
      </w:r>
    </w:p>
    <w:p w:rsidR="00631F53" w:rsidRPr="006A16FD" w:rsidRDefault="00631F53" w:rsidP="00631F53">
      <w:pPr>
        <w:rPr>
          <w:rFonts w:ascii="Arial" w:eastAsia="Calibri" w:hAnsi="Arial" w:cs="Arial"/>
          <w:sz w:val="24"/>
          <w:szCs w:val="18"/>
        </w:rPr>
      </w:pPr>
    </w:p>
    <w:p w:rsidR="00631F53" w:rsidRPr="006A16FD" w:rsidRDefault="00631F53" w:rsidP="00AB4395">
      <w:pPr>
        <w:spacing w:line="480" w:lineRule="auto"/>
        <w:ind w:firstLine="426"/>
        <w:jc w:val="both"/>
        <w:rPr>
          <w:rFonts w:ascii="Arial" w:eastAsia="Calibri" w:hAnsi="Arial" w:cs="Arial"/>
          <w:sz w:val="24"/>
          <w:szCs w:val="18"/>
        </w:rPr>
      </w:pPr>
      <w:r w:rsidRPr="006A16FD">
        <w:rPr>
          <w:rFonts w:ascii="Arial" w:eastAsia="Calibri" w:hAnsi="Arial" w:cs="Arial"/>
          <w:sz w:val="24"/>
          <w:szCs w:val="18"/>
        </w:rPr>
        <w:t>Berdasarkan tabel di atas fasilitas yang tersedia di Objek Wisata Pantai Pelangi sudah ada Penambahan jumlah fasilitas seperti WC, Tempat makan/Restaurant , dan Tempat parkir hal ini menunjukan bahwa adanya pengembangan yang dilakukan oleh Dinas Kepariwisataan dan Kebudayaan</w:t>
      </w:r>
      <w:r w:rsidRPr="006A16FD">
        <w:rPr>
          <w:rFonts w:ascii="Arial" w:hAnsi="Arial" w:cs="Arial"/>
          <w:sz w:val="24"/>
          <w:szCs w:val="24"/>
        </w:rPr>
        <w:t xml:space="preserve"> </w:t>
      </w:r>
    </w:p>
    <w:p w:rsidR="00631F53" w:rsidRPr="00AB4395" w:rsidRDefault="00631F53" w:rsidP="00AB4395">
      <w:pPr>
        <w:numPr>
          <w:ilvl w:val="2"/>
          <w:numId w:val="7"/>
        </w:numPr>
        <w:spacing w:after="200" w:line="480" w:lineRule="auto"/>
        <w:contextualSpacing/>
        <w:jc w:val="both"/>
        <w:rPr>
          <w:rFonts w:ascii="Arial" w:eastAsia="Calibri" w:hAnsi="Arial" w:cs="Arial"/>
          <w:b/>
          <w:sz w:val="24"/>
          <w:szCs w:val="24"/>
        </w:rPr>
      </w:pPr>
      <w:r w:rsidRPr="006A16FD">
        <w:rPr>
          <w:rFonts w:ascii="Arial" w:eastAsia="Calibri" w:hAnsi="Arial" w:cs="Arial"/>
          <w:b/>
          <w:sz w:val="24"/>
          <w:szCs w:val="24"/>
        </w:rPr>
        <w:t>Faktor-faktor penghambat dalam Meningkatkan Kunjungan di Objek Wisata Pantai Pelangi Kabupaten OKU Selatan</w:t>
      </w:r>
    </w:p>
    <w:p w:rsidR="00631F53" w:rsidRPr="006A16FD" w:rsidRDefault="00631F53" w:rsidP="00631F53">
      <w:pPr>
        <w:numPr>
          <w:ilvl w:val="0"/>
          <w:numId w:val="8"/>
        </w:numPr>
        <w:spacing w:before="240" w:after="200" w:line="480" w:lineRule="auto"/>
        <w:ind w:left="426" w:hanging="426"/>
        <w:contextualSpacing/>
        <w:jc w:val="both"/>
        <w:rPr>
          <w:rFonts w:ascii="Arial" w:eastAsia="Calibri" w:hAnsi="Arial" w:cs="Arial"/>
          <w:b/>
          <w:sz w:val="24"/>
          <w:szCs w:val="24"/>
          <w:shd w:val="clear" w:color="auto" w:fill="FFFFFF"/>
        </w:rPr>
      </w:pPr>
      <w:r w:rsidRPr="006A16FD">
        <w:rPr>
          <w:rFonts w:ascii="Arial" w:eastAsia="Calibri" w:hAnsi="Arial" w:cs="Arial"/>
          <w:b/>
          <w:sz w:val="24"/>
          <w:szCs w:val="24"/>
          <w:shd w:val="clear" w:color="auto" w:fill="FFFFFF"/>
        </w:rPr>
        <w:t>Kurangnya Promosi</w:t>
      </w:r>
    </w:p>
    <w:p w:rsidR="00631F53" w:rsidRPr="006A16FD" w:rsidRDefault="00631F53" w:rsidP="00AB4395">
      <w:pPr>
        <w:spacing w:before="240" w:after="200" w:line="480" w:lineRule="auto"/>
        <w:ind w:firstLine="720"/>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t>Hasil wawancara penulis dengan Kepala Dinas Kepariwisataan dan Kebudayaan Kabupaten Ogan Komering Ulu Selatan pada tanggal 26 Desember 2018, mengatakan bahwa:</w:t>
      </w:r>
    </w:p>
    <w:p w:rsidR="00631F53" w:rsidRPr="006A16FD" w:rsidRDefault="00631F53" w:rsidP="00AB4395">
      <w:pPr>
        <w:spacing w:before="240" w:after="200" w:line="276" w:lineRule="auto"/>
        <w:ind w:left="709"/>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lastRenderedPageBreak/>
        <w:t>“Promosi yang dilakukan sudah ada seperti pada wahana Jet Sky yang menyediakan atraksi pertunjukan kepada para pengunjung untuk menarik perhatian pengunjung</w:t>
      </w:r>
    </w:p>
    <w:p w:rsidR="00631F53" w:rsidRPr="006A16FD" w:rsidRDefault="00631F53" w:rsidP="00AB4395">
      <w:pPr>
        <w:spacing w:before="240" w:after="200" w:line="480" w:lineRule="auto"/>
        <w:ind w:firstLine="709"/>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t>Berdasarkan hasil wawancara beberapa informan di atas dapat disimpulkan bahwa penyelenggaraan promosi pariwisata terkait Objek Wisata Pantai Pelangi sudah dilakukan yaitu dengan adanya Wahana-wwahana permainan seperti Jet Sky yang mempunyai atraksi pertunjukan untuk menarik perhatian ataupun minat para pengunjung agar tertarik untuk memainkannya</w:t>
      </w:r>
      <w:r w:rsidR="00AB4395">
        <w:rPr>
          <w:rFonts w:ascii="Arial" w:eastAsia="Calibri" w:hAnsi="Arial" w:cs="Arial"/>
          <w:sz w:val="24"/>
          <w:szCs w:val="24"/>
          <w:shd w:val="clear" w:color="auto" w:fill="FFFFFF"/>
        </w:rPr>
        <w:t>.</w:t>
      </w:r>
    </w:p>
    <w:p w:rsidR="00631F53" w:rsidRPr="006A16FD" w:rsidRDefault="00631F53" w:rsidP="00631F53">
      <w:pPr>
        <w:numPr>
          <w:ilvl w:val="0"/>
          <w:numId w:val="8"/>
        </w:numPr>
        <w:tabs>
          <w:tab w:val="left" w:pos="709"/>
        </w:tabs>
        <w:spacing w:before="240" w:after="200" w:line="480" w:lineRule="auto"/>
        <w:ind w:left="426" w:hanging="426"/>
        <w:contextualSpacing/>
        <w:jc w:val="both"/>
        <w:rPr>
          <w:rFonts w:ascii="Arial" w:eastAsia="Calibri" w:hAnsi="Arial" w:cs="Arial"/>
          <w:b/>
          <w:sz w:val="24"/>
          <w:szCs w:val="24"/>
          <w:shd w:val="clear" w:color="auto" w:fill="FFFFFF"/>
        </w:rPr>
      </w:pPr>
      <w:r w:rsidRPr="006A16FD">
        <w:rPr>
          <w:rFonts w:ascii="Arial" w:eastAsia="Calibri" w:hAnsi="Arial" w:cs="Arial"/>
          <w:b/>
          <w:sz w:val="24"/>
          <w:szCs w:val="24"/>
          <w:shd w:val="clear" w:color="auto" w:fill="FFFFFF"/>
        </w:rPr>
        <w:t>Kurangnya Sumber Daya Manusia</w:t>
      </w:r>
    </w:p>
    <w:p w:rsidR="00631F53" w:rsidRPr="006A16FD" w:rsidRDefault="00631F53" w:rsidP="00631F53">
      <w:pPr>
        <w:autoSpaceDE w:val="0"/>
        <w:autoSpaceDN w:val="0"/>
        <w:adjustRightInd w:val="0"/>
        <w:spacing w:after="0" w:line="480" w:lineRule="auto"/>
        <w:ind w:firstLine="851"/>
        <w:jc w:val="both"/>
        <w:rPr>
          <w:rFonts w:ascii="Arial" w:eastAsia="Calibri" w:hAnsi="Arial" w:cs="Arial"/>
          <w:color w:val="000000"/>
          <w:sz w:val="24"/>
          <w:szCs w:val="24"/>
        </w:rPr>
      </w:pPr>
      <w:r w:rsidRPr="006A16FD">
        <w:rPr>
          <w:rFonts w:ascii="Arial" w:eastAsia="Calibri" w:hAnsi="Arial" w:cs="Arial"/>
          <w:color w:val="000000"/>
          <w:sz w:val="24"/>
          <w:szCs w:val="24"/>
        </w:rPr>
        <w:t>Berdasarkan hasil wawancara yang penulis lakukan kepada Kepala Dinas Pariwisata Kabupaten Ogan Komering Ulu Selatan pada hari Kamis tanggal 3 Januari 2019 bertempat di kantor Dinas Pariwisata Kabupaten Ogan Komering Ulu Selatan mengatakan bahwa :</w:t>
      </w:r>
    </w:p>
    <w:p w:rsidR="00631F53" w:rsidRPr="006A16FD" w:rsidRDefault="00631F53" w:rsidP="00631F53">
      <w:pPr>
        <w:spacing w:after="0" w:line="240" w:lineRule="auto"/>
        <w:ind w:left="851"/>
        <w:jc w:val="both"/>
        <w:rPr>
          <w:rFonts w:ascii="Arial" w:eastAsia="Times New Roman" w:hAnsi="Arial" w:cs="Arial"/>
          <w:sz w:val="24"/>
          <w:szCs w:val="24"/>
          <w:lang w:val="en-US"/>
        </w:rPr>
      </w:pPr>
      <w:r w:rsidRPr="006A16FD">
        <w:rPr>
          <w:rFonts w:ascii="Arial" w:eastAsia="Times New Roman" w:hAnsi="Arial" w:cs="Arial"/>
          <w:sz w:val="24"/>
          <w:szCs w:val="24"/>
          <w:lang w:val="en-US"/>
        </w:rPr>
        <w:t>Pegawai yang berkerja di dinas pariwisata berjumlah 43 orang, tetapi pegawai di sini belum memiliki potensi yang baik dalam pengelolaan kepariwisataan dan juga kadang pegawainya kurang disiplin dalam bekerja sehingga banyak pekerjaan atau program kerja yang waktu penyelesaiannya tidak tepat waktu.</w:t>
      </w:r>
    </w:p>
    <w:p w:rsidR="00631F53" w:rsidRPr="006A16FD" w:rsidRDefault="00631F53" w:rsidP="00631F53">
      <w:pPr>
        <w:spacing w:after="0" w:line="240" w:lineRule="auto"/>
        <w:ind w:left="851"/>
        <w:jc w:val="both"/>
        <w:rPr>
          <w:rFonts w:ascii="Arial" w:eastAsia="Times New Roman" w:hAnsi="Arial" w:cs="Arial"/>
          <w:sz w:val="24"/>
          <w:szCs w:val="24"/>
          <w:lang w:val="en-US"/>
        </w:rPr>
      </w:pPr>
      <w:r w:rsidRPr="006A16FD">
        <w:rPr>
          <w:rFonts w:ascii="Arial" w:eastAsia="Times New Roman" w:hAnsi="Arial" w:cs="Arial"/>
          <w:sz w:val="24"/>
          <w:szCs w:val="24"/>
          <w:lang w:val="en-US"/>
        </w:rPr>
        <w:tab/>
      </w:r>
      <w:r w:rsidRPr="006A16FD">
        <w:rPr>
          <w:rFonts w:ascii="Arial" w:eastAsia="Times New Roman" w:hAnsi="Arial" w:cs="Arial"/>
          <w:sz w:val="24"/>
          <w:szCs w:val="24"/>
          <w:lang w:val="en-US"/>
        </w:rPr>
        <w:tab/>
      </w:r>
    </w:p>
    <w:p w:rsidR="00631F53" w:rsidRPr="00AB4395" w:rsidRDefault="00631F53" w:rsidP="00AB4395">
      <w:pPr>
        <w:spacing w:after="0" w:line="480" w:lineRule="auto"/>
        <w:ind w:firstLine="851"/>
        <w:jc w:val="both"/>
        <w:rPr>
          <w:rFonts w:ascii="Arial" w:eastAsia="Calibri" w:hAnsi="Arial" w:cs="Arial"/>
          <w:sz w:val="24"/>
          <w:szCs w:val="24"/>
          <w:shd w:val="clear" w:color="auto" w:fill="FFFFFF"/>
        </w:rPr>
      </w:pPr>
      <w:r w:rsidRPr="006A16FD">
        <w:rPr>
          <w:rFonts w:ascii="Arial" w:eastAsia="Times New Roman" w:hAnsi="Arial" w:cs="Arial"/>
          <w:sz w:val="24"/>
          <w:szCs w:val="24"/>
          <w:lang w:val="en-US"/>
        </w:rPr>
        <w:t>Berdasarkan hasil wawancara diatas dapat disimpulkan bahwa keadaan sumber daya manusia yang ada di Dinas Kepariwisata</w:t>
      </w:r>
      <w:r w:rsidRPr="006A16FD">
        <w:rPr>
          <w:rFonts w:ascii="Arial" w:eastAsia="Times New Roman" w:hAnsi="Arial" w:cs="Arial"/>
          <w:sz w:val="24"/>
          <w:szCs w:val="24"/>
        </w:rPr>
        <w:t xml:space="preserve"> dan kebudayaan</w:t>
      </w:r>
      <w:r w:rsidRPr="006A16FD">
        <w:rPr>
          <w:rFonts w:ascii="Arial" w:eastAsia="Times New Roman" w:hAnsi="Arial" w:cs="Arial"/>
          <w:sz w:val="24"/>
          <w:szCs w:val="24"/>
          <w:lang w:val="en-US"/>
        </w:rPr>
        <w:t xml:space="preserve"> </w:t>
      </w:r>
      <w:r w:rsidRPr="006A16FD">
        <w:rPr>
          <w:rFonts w:ascii="Arial" w:eastAsia="Times New Roman" w:hAnsi="Arial" w:cs="Arial"/>
          <w:sz w:val="24"/>
          <w:szCs w:val="24"/>
        </w:rPr>
        <w:t>Kabupaten Ogan Komering Ulu Selatan</w:t>
      </w:r>
      <w:r w:rsidRPr="006A16FD">
        <w:rPr>
          <w:rFonts w:ascii="Arial" w:eastAsia="Times New Roman" w:hAnsi="Arial" w:cs="Arial"/>
          <w:sz w:val="24"/>
          <w:szCs w:val="24"/>
          <w:lang w:val="en-US"/>
        </w:rPr>
        <w:t xml:space="preserve"> masih belum tersusun dengan baik, sehingga dalam pengembangan obyek wisata </w:t>
      </w:r>
      <w:r w:rsidRPr="006A16FD">
        <w:rPr>
          <w:rFonts w:ascii="Arial" w:eastAsia="Times New Roman" w:hAnsi="Arial" w:cs="Arial"/>
          <w:sz w:val="24"/>
          <w:szCs w:val="24"/>
        </w:rPr>
        <w:t>Pantai Pelangi</w:t>
      </w:r>
      <w:r w:rsidRPr="006A16FD">
        <w:rPr>
          <w:rFonts w:ascii="Arial" w:eastAsia="Times New Roman" w:hAnsi="Arial" w:cs="Arial"/>
          <w:sz w:val="24"/>
          <w:szCs w:val="24"/>
          <w:lang w:val="en-US"/>
        </w:rPr>
        <w:t xml:space="preserve"> mengalami penghambatan karena kurangnya sumber daya manusia yang berpengalaman dalam bidang pengembangan pariwisata </w:t>
      </w:r>
      <w:r w:rsidRPr="006A16FD">
        <w:rPr>
          <w:rFonts w:ascii="Arial" w:eastAsia="Times New Roman" w:hAnsi="Arial" w:cs="Arial"/>
          <w:sz w:val="24"/>
          <w:szCs w:val="24"/>
        </w:rPr>
        <w:t xml:space="preserve">Kabupaten Ogan Komering Ulu selatan </w:t>
      </w:r>
      <w:r w:rsidRPr="006A16FD">
        <w:rPr>
          <w:rFonts w:ascii="Arial" w:eastAsia="Calibri" w:hAnsi="Arial" w:cs="Arial"/>
          <w:sz w:val="24"/>
          <w:szCs w:val="24"/>
          <w:shd w:val="clear" w:color="auto" w:fill="FFFFFF"/>
        </w:rPr>
        <w:t>sehingga perlu adanya pembekalan atau pelatihan kepada SDM tentang kepariwisataan.</w:t>
      </w:r>
    </w:p>
    <w:p w:rsidR="00631F53" w:rsidRPr="006A16FD" w:rsidRDefault="00631F53" w:rsidP="00631F53">
      <w:pPr>
        <w:numPr>
          <w:ilvl w:val="0"/>
          <w:numId w:val="8"/>
        </w:numPr>
        <w:spacing w:before="240" w:after="200" w:line="480" w:lineRule="auto"/>
        <w:ind w:left="284" w:hanging="426"/>
        <w:contextualSpacing/>
        <w:jc w:val="both"/>
        <w:rPr>
          <w:rFonts w:ascii="Arial" w:eastAsia="Calibri" w:hAnsi="Arial" w:cs="Arial"/>
          <w:b/>
          <w:sz w:val="24"/>
          <w:szCs w:val="24"/>
          <w:shd w:val="clear" w:color="auto" w:fill="FFFFFF"/>
        </w:rPr>
      </w:pPr>
      <w:r w:rsidRPr="006A16FD">
        <w:rPr>
          <w:rFonts w:ascii="Arial" w:eastAsia="Calibri" w:hAnsi="Arial" w:cs="Arial"/>
          <w:b/>
          <w:sz w:val="24"/>
          <w:szCs w:val="24"/>
          <w:shd w:val="clear" w:color="auto" w:fill="FFFFFF"/>
        </w:rPr>
        <w:lastRenderedPageBreak/>
        <w:t>Kesadaran Masyarakat Untuk Menjaga Kebersihan</w:t>
      </w:r>
    </w:p>
    <w:p w:rsidR="00631F53" w:rsidRPr="006A16FD" w:rsidRDefault="00631F53" w:rsidP="00AB4395">
      <w:pPr>
        <w:spacing w:before="240" w:after="200" w:line="480" w:lineRule="auto"/>
        <w:ind w:firstLine="720"/>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t xml:space="preserve">Hasil wawancara penulis dengan Kepala Dinas Kepariwisataan dan Kebudayaan Kabupaten Ogan Komering Ulu Selatan pada tanggal 26 Desember 2018, mengatakan bahwa: </w:t>
      </w:r>
    </w:p>
    <w:p w:rsidR="00631F53" w:rsidRPr="006A16FD" w:rsidRDefault="00631F53" w:rsidP="00631F53">
      <w:pPr>
        <w:spacing w:before="240" w:after="200" w:line="240" w:lineRule="auto"/>
        <w:ind w:left="1134"/>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t>Banyaknya Sampah yang berada di lokasi membuat berkurangnya jumlah kunjungan wisatawan ke Pantai Pelangi ini dikarenakan banyak Masyarakat lokal bahkan Wisatawan yang mebuang sampah sembarangan di lokasi sekitaran Pantai Pelangi.</w:t>
      </w:r>
    </w:p>
    <w:p w:rsidR="00631F53" w:rsidRPr="00AB4395" w:rsidRDefault="00631F53" w:rsidP="00AB4395">
      <w:pPr>
        <w:spacing w:before="240" w:after="200" w:line="480" w:lineRule="auto"/>
        <w:contextualSpacing/>
        <w:jc w:val="both"/>
        <w:rPr>
          <w:rFonts w:ascii="Arial" w:eastAsia="Calibri" w:hAnsi="Arial" w:cs="Arial"/>
          <w:sz w:val="24"/>
          <w:szCs w:val="24"/>
          <w:shd w:val="clear" w:color="auto" w:fill="FFFFFF"/>
        </w:rPr>
      </w:pPr>
      <w:r w:rsidRPr="006A16FD">
        <w:rPr>
          <w:rFonts w:ascii="Arial" w:eastAsia="Calibri" w:hAnsi="Arial" w:cs="Arial"/>
          <w:sz w:val="24"/>
          <w:szCs w:val="24"/>
          <w:shd w:val="clear" w:color="auto" w:fill="FFFFFF"/>
        </w:rPr>
        <w:t>Dari hasil wawancara dengan informan diatas dapat diambil kesimpulan bahwa tingkat kebersihan di Pantai Pelangi ini masih kurang dikarenakan kurang kesadarannya para pengunjung untuk</w:t>
      </w:r>
      <w:r>
        <w:rPr>
          <w:rFonts w:ascii="Arial" w:eastAsia="Calibri" w:hAnsi="Arial" w:cs="Arial"/>
          <w:sz w:val="24"/>
          <w:szCs w:val="24"/>
          <w:shd w:val="clear" w:color="auto" w:fill="FFFFFF"/>
        </w:rPr>
        <w:t xml:space="preserve"> membuang sampah pada tempatnya.</w:t>
      </w:r>
    </w:p>
    <w:p w:rsidR="00631F53" w:rsidRPr="006A16FD" w:rsidRDefault="00631F53" w:rsidP="00631F53">
      <w:pPr>
        <w:numPr>
          <w:ilvl w:val="2"/>
          <w:numId w:val="7"/>
        </w:numPr>
        <w:autoSpaceDE w:val="0"/>
        <w:autoSpaceDN w:val="0"/>
        <w:adjustRightInd w:val="0"/>
        <w:spacing w:after="0" w:line="480" w:lineRule="auto"/>
        <w:contextualSpacing/>
        <w:jc w:val="both"/>
        <w:rPr>
          <w:rFonts w:ascii="Arial" w:hAnsi="Arial" w:cs="Arial"/>
          <w:sz w:val="24"/>
          <w:szCs w:val="24"/>
          <w:lang w:val="en-US"/>
        </w:rPr>
      </w:pPr>
      <w:r w:rsidRPr="006A16FD">
        <w:rPr>
          <w:rFonts w:ascii="Arial" w:eastAsia="Calibri" w:hAnsi="Arial" w:cs="Arial"/>
          <w:b/>
          <w:sz w:val="24"/>
          <w:szCs w:val="24"/>
          <w:shd w:val="clear" w:color="auto" w:fill="FFFFFF"/>
        </w:rPr>
        <w:t>Upaya Mengatasi Faktor Penghambat Dalam Meningkatkan Wisatawan di Pantai Pelangi</w:t>
      </w:r>
    </w:p>
    <w:p w:rsidR="00631F53" w:rsidRPr="00AE41AC" w:rsidRDefault="00631F53" w:rsidP="00631F53">
      <w:pPr>
        <w:numPr>
          <w:ilvl w:val="0"/>
          <w:numId w:val="9"/>
        </w:numPr>
        <w:autoSpaceDE w:val="0"/>
        <w:autoSpaceDN w:val="0"/>
        <w:adjustRightInd w:val="0"/>
        <w:spacing w:after="0" w:line="480" w:lineRule="auto"/>
        <w:contextualSpacing/>
        <w:jc w:val="both"/>
        <w:rPr>
          <w:rFonts w:ascii="Arial" w:hAnsi="Arial" w:cs="Arial"/>
          <w:b/>
          <w:sz w:val="24"/>
          <w:szCs w:val="24"/>
        </w:rPr>
      </w:pPr>
      <w:r w:rsidRPr="00AE41AC">
        <w:rPr>
          <w:rFonts w:ascii="Arial" w:hAnsi="Arial" w:cs="Arial"/>
          <w:b/>
          <w:sz w:val="24"/>
          <w:szCs w:val="24"/>
        </w:rPr>
        <w:t>Mengembangkan pemasaran pariwisata</w:t>
      </w:r>
    </w:p>
    <w:p w:rsidR="00631F53" w:rsidRPr="006A16FD" w:rsidRDefault="00631F53" w:rsidP="00631F53">
      <w:pPr>
        <w:autoSpaceDE w:val="0"/>
        <w:autoSpaceDN w:val="0"/>
        <w:adjustRightInd w:val="0"/>
        <w:spacing w:after="0" w:line="480" w:lineRule="auto"/>
        <w:ind w:left="720" w:firstLine="720"/>
        <w:contextualSpacing/>
        <w:jc w:val="both"/>
        <w:rPr>
          <w:rFonts w:ascii="Arial" w:hAnsi="Arial" w:cs="Arial"/>
          <w:sz w:val="24"/>
          <w:szCs w:val="24"/>
        </w:rPr>
      </w:pPr>
      <w:r w:rsidRPr="006A16FD">
        <w:rPr>
          <w:rFonts w:ascii="Arial" w:hAnsi="Arial" w:cs="Arial"/>
          <w:sz w:val="24"/>
          <w:szCs w:val="24"/>
        </w:rPr>
        <w:t>Dengan Menambah jumlah Wahana Permainan, memfasilitasi pemasangan papan informasi atau baliho serta petunjuk jalan sekitar objek wisata, melakukan promosi secara  intensif dengan melakukan pertemuan bersama para social media, juga memanfaatkan promosi melalui media massa, televisi, maupun internet serta pameran-pameran terkait kepariwisataan yang dikelola oleh tenaga profesional.</w:t>
      </w:r>
    </w:p>
    <w:p w:rsidR="00631F53" w:rsidRPr="006A16FD" w:rsidRDefault="00631F53" w:rsidP="00631F53">
      <w:pPr>
        <w:numPr>
          <w:ilvl w:val="0"/>
          <w:numId w:val="9"/>
        </w:numPr>
        <w:tabs>
          <w:tab w:val="left" w:pos="360"/>
          <w:tab w:val="left" w:pos="450"/>
        </w:tabs>
        <w:spacing w:after="0" w:line="480" w:lineRule="auto"/>
        <w:ind w:hanging="436"/>
        <w:contextualSpacing/>
        <w:jc w:val="both"/>
        <w:rPr>
          <w:rFonts w:ascii="Arial" w:hAnsi="Arial" w:cs="Arial"/>
          <w:sz w:val="24"/>
          <w:szCs w:val="24"/>
          <w:lang w:val="en-US"/>
        </w:rPr>
      </w:pPr>
      <w:r w:rsidRPr="006A16FD">
        <w:rPr>
          <w:rFonts w:ascii="Arial" w:hAnsi="Arial" w:cs="Arial"/>
          <w:sz w:val="24"/>
          <w:szCs w:val="24"/>
          <w:lang w:val="en-US"/>
        </w:rPr>
        <w:t xml:space="preserve">Meningkatkan kinerja pegawai Dinas </w:t>
      </w:r>
      <w:r w:rsidR="00AB4395">
        <w:rPr>
          <w:rFonts w:ascii="Arial" w:hAnsi="Arial" w:cs="Arial"/>
          <w:sz w:val="24"/>
          <w:szCs w:val="24"/>
        </w:rPr>
        <w:t xml:space="preserve">Kepariwisataan dan   Kebudayaan. </w:t>
      </w:r>
      <w:r w:rsidRPr="006A16FD">
        <w:rPr>
          <w:rFonts w:ascii="Arial" w:hAnsi="Arial" w:cs="Arial"/>
          <w:sz w:val="24"/>
          <w:szCs w:val="24"/>
        </w:rPr>
        <w:t xml:space="preserve">Berdasarkan wawancara penulis dengan Kepala Dinas </w:t>
      </w:r>
      <w:r w:rsidRPr="006A16FD">
        <w:rPr>
          <w:rFonts w:ascii="Arial" w:hAnsi="Arial" w:cs="Arial"/>
          <w:sz w:val="24"/>
          <w:szCs w:val="24"/>
        </w:rPr>
        <w:lastRenderedPageBreak/>
        <w:t>Kepariwisataan dan Kebudayaan kabupaten Ogan Komering Ulu Selatan mengatakan :</w:t>
      </w:r>
    </w:p>
    <w:p w:rsidR="00631F53" w:rsidRPr="006A16FD" w:rsidRDefault="00631F53" w:rsidP="00AB4395">
      <w:pPr>
        <w:tabs>
          <w:tab w:val="left" w:pos="0"/>
          <w:tab w:val="left" w:pos="1560"/>
        </w:tabs>
        <w:spacing w:after="200" w:line="276" w:lineRule="auto"/>
        <w:ind w:left="1701"/>
        <w:contextualSpacing/>
        <w:jc w:val="both"/>
        <w:rPr>
          <w:rFonts w:ascii="Arial" w:hAnsi="Arial" w:cs="Arial"/>
          <w:sz w:val="24"/>
          <w:szCs w:val="24"/>
          <w:lang w:val="en-US"/>
        </w:rPr>
      </w:pPr>
      <w:r w:rsidRPr="006A16FD">
        <w:rPr>
          <w:rFonts w:ascii="Arial" w:hAnsi="Arial" w:cs="Arial"/>
          <w:sz w:val="24"/>
          <w:szCs w:val="24"/>
          <w:lang w:val="en-US"/>
        </w:rPr>
        <w:t xml:space="preserve">melalui penerapan punishment dan reward dan menjalin koordinasi antar atasan dan bawahan demi pencapaian tujuan bersama. Dalam upaya peningkatan pelayanan dan kepercayaan masyarakat. Kepala Dinas </w:t>
      </w:r>
      <w:r w:rsidRPr="006A16FD">
        <w:rPr>
          <w:rFonts w:ascii="Arial" w:hAnsi="Arial" w:cs="Arial"/>
          <w:sz w:val="24"/>
          <w:szCs w:val="24"/>
        </w:rPr>
        <w:t>Kepariwisataan dan Kebudayaan kabupaten Ogan Komering Ulu</w:t>
      </w:r>
      <w:r w:rsidRPr="006A16FD">
        <w:rPr>
          <w:rFonts w:ascii="Arial" w:hAnsi="Arial" w:cs="Arial"/>
          <w:sz w:val="24"/>
          <w:szCs w:val="24"/>
          <w:lang w:val="en-US"/>
        </w:rPr>
        <w:t xml:space="preserve"> Selatan memberikan Reward dan punishment bagi pegawai yang kinerjanya baik.</w:t>
      </w:r>
    </w:p>
    <w:p w:rsidR="00AB4395" w:rsidRDefault="00631F53" w:rsidP="00AB4395">
      <w:pPr>
        <w:tabs>
          <w:tab w:val="left" w:pos="0"/>
          <w:tab w:val="left" w:pos="1560"/>
        </w:tabs>
        <w:spacing w:after="200" w:line="480" w:lineRule="auto"/>
        <w:ind w:left="709"/>
        <w:contextualSpacing/>
        <w:jc w:val="both"/>
        <w:rPr>
          <w:rFonts w:ascii="Arial" w:hAnsi="Arial" w:cs="Arial"/>
          <w:sz w:val="24"/>
          <w:szCs w:val="24"/>
          <w:lang w:val="en-US"/>
        </w:rPr>
      </w:pPr>
      <w:r w:rsidRPr="006A16FD">
        <w:rPr>
          <w:rFonts w:ascii="Arial" w:hAnsi="Arial" w:cs="Arial"/>
          <w:sz w:val="24"/>
          <w:szCs w:val="24"/>
        </w:rPr>
        <w:t>Dari hasil wawancara dengan Kepala Dinas Pariwisata bahwa beliau menerapkan sistem punishment dan reward, memberikan reward terhadap pegawai yang bekerja baik dan sebaliknya memberi hukuman terhadap pegawai yang kinerjanya buruk merupakan strategi yang tepat dalam meningktakan kinerja pegawai di ruang lingkup Dinas Kepariwisataan dan Kebudayaan.</w:t>
      </w:r>
      <w:r w:rsidRPr="006A16FD">
        <w:rPr>
          <w:rFonts w:ascii="Arial" w:hAnsi="Arial" w:cs="Arial"/>
          <w:sz w:val="24"/>
          <w:szCs w:val="24"/>
          <w:lang w:val="en-US"/>
        </w:rPr>
        <w:t xml:space="preserve"> </w:t>
      </w:r>
    </w:p>
    <w:p w:rsidR="00631F53" w:rsidRPr="00AB4395" w:rsidRDefault="00631F53" w:rsidP="00AB4395">
      <w:pPr>
        <w:pStyle w:val="ListParagraph"/>
        <w:numPr>
          <w:ilvl w:val="0"/>
          <w:numId w:val="9"/>
        </w:numPr>
        <w:tabs>
          <w:tab w:val="left" w:pos="0"/>
          <w:tab w:val="left" w:pos="1560"/>
        </w:tabs>
        <w:spacing w:after="200" w:line="480" w:lineRule="auto"/>
        <w:jc w:val="both"/>
        <w:rPr>
          <w:rFonts w:ascii="Arial" w:hAnsi="Arial" w:cs="Arial"/>
          <w:sz w:val="24"/>
          <w:szCs w:val="24"/>
          <w:lang w:val="en-US"/>
        </w:rPr>
      </w:pPr>
      <w:r w:rsidRPr="00AB4395">
        <w:rPr>
          <w:rFonts w:ascii="Arial" w:hAnsi="Arial" w:cs="Arial"/>
          <w:sz w:val="24"/>
          <w:szCs w:val="24"/>
          <w:lang w:val="en-US"/>
        </w:rPr>
        <w:t>Meningkatkan Rasa Kesadaran</w:t>
      </w:r>
    </w:p>
    <w:p w:rsidR="00631F53" w:rsidRPr="006A16FD" w:rsidRDefault="00631F53" w:rsidP="00631F53">
      <w:pPr>
        <w:tabs>
          <w:tab w:val="left" w:pos="360"/>
          <w:tab w:val="left" w:pos="450"/>
        </w:tabs>
        <w:spacing w:after="0" w:line="480" w:lineRule="auto"/>
        <w:ind w:left="709" w:hanging="349"/>
        <w:jc w:val="both"/>
        <w:rPr>
          <w:rFonts w:ascii="Arial" w:hAnsi="Arial" w:cs="Arial"/>
          <w:sz w:val="24"/>
          <w:szCs w:val="24"/>
          <w:lang w:val="en-US"/>
        </w:rPr>
      </w:pPr>
      <w:r w:rsidRPr="006A16FD">
        <w:rPr>
          <w:rFonts w:ascii="Arial" w:hAnsi="Arial" w:cs="Arial"/>
          <w:sz w:val="24"/>
          <w:szCs w:val="24"/>
          <w:lang w:val="en-US"/>
        </w:rPr>
        <w:tab/>
      </w:r>
      <w:r w:rsidRPr="006A16FD">
        <w:rPr>
          <w:rFonts w:ascii="Arial" w:hAnsi="Arial" w:cs="Arial"/>
          <w:sz w:val="24"/>
          <w:szCs w:val="24"/>
          <w:lang w:val="en-US"/>
        </w:rPr>
        <w:tab/>
      </w:r>
      <w:r w:rsidRPr="006A16FD">
        <w:rPr>
          <w:rFonts w:ascii="Arial" w:hAnsi="Arial" w:cs="Arial"/>
          <w:sz w:val="24"/>
          <w:szCs w:val="24"/>
          <w:lang w:val="en-US"/>
        </w:rPr>
        <w:tab/>
      </w:r>
      <w:r w:rsidRPr="006A16FD">
        <w:rPr>
          <w:rFonts w:ascii="Arial" w:hAnsi="Arial" w:cs="Arial"/>
          <w:sz w:val="24"/>
          <w:szCs w:val="24"/>
          <w:lang w:val="en-US"/>
        </w:rPr>
        <w:tab/>
      </w:r>
      <w:r w:rsidRPr="006A16FD">
        <w:rPr>
          <w:rFonts w:ascii="Arial" w:hAnsi="Arial" w:cs="Arial"/>
          <w:sz w:val="24"/>
          <w:szCs w:val="24"/>
        </w:rPr>
        <w:t>Dalam hal ini Dinas Kepariwisataan dan Kebudayaan Daerah Kabupaten Ogan Komering Ulu Selatan khususnya bidang kelembagaan,Sumber Daya Manusia,dan Ekonomi Kreatif mempunyai fungsi yang di jelaskan dalam Peraturan Bupati Nomor 24 tahun 2017 tentang tugas dan fungsi dinas-dinas di kabupaten Ogan Komering Ulu Selatan huruf e yaitu “Pelaksanaan pengembangan Sumber Daya Manusia Kepariwisataan dan masyarakat”. kemudian dari hasil wawancara dengan Kepala Bidang Kelembagaan,SDM dan Ekonomi Kreatif</w:t>
      </w:r>
      <w:r w:rsidRPr="006A16FD">
        <w:rPr>
          <w:rFonts w:ascii="Arial" w:hAnsi="Arial" w:cs="Arial"/>
          <w:sz w:val="24"/>
          <w:szCs w:val="24"/>
          <w:lang w:val="en-US"/>
        </w:rPr>
        <w:t xml:space="preserve"> pada tanggal 26 Desember 2018, mengatatakan bahwa :</w:t>
      </w:r>
    </w:p>
    <w:p w:rsidR="00631F53" w:rsidRPr="006A16FD" w:rsidRDefault="00631F53" w:rsidP="00631F53">
      <w:pPr>
        <w:tabs>
          <w:tab w:val="left" w:pos="360"/>
          <w:tab w:val="left" w:pos="450"/>
        </w:tabs>
        <w:spacing w:after="0" w:line="276" w:lineRule="auto"/>
        <w:ind w:left="1418"/>
        <w:jc w:val="both"/>
        <w:rPr>
          <w:rFonts w:ascii="Arial" w:hAnsi="Arial" w:cs="Arial"/>
          <w:sz w:val="24"/>
          <w:szCs w:val="24"/>
          <w:lang w:val="en-US"/>
        </w:rPr>
      </w:pPr>
      <w:r w:rsidRPr="006A16FD">
        <w:rPr>
          <w:rFonts w:ascii="Arial" w:hAnsi="Arial" w:cs="Arial"/>
          <w:sz w:val="24"/>
          <w:szCs w:val="24"/>
          <w:lang w:val="en-US"/>
        </w:rPr>
        <w:lastRenderedPageBreak/>
        <w:t>kepariwisataan dalam lingkup kabupaten/kota,meningkatkan koordinasi dan pengawasan pengelolaan objek wisata alam dan menyelenggarakan bimbingan masyarakat sadar wisata</w:t>
      </w:r>
      <w:r w:rsidRPr="006A16FD">
        <w:rPr>
          <w:rFonts w:ascii="Arial" w:hAnsi="Arial" w:cs="Arial"/>
          <w:sz w:val="24"/>
          <w:szCs w:val="24"/>
        </w:rPr>
        <w:t xml:space="preserve"> atau dengan kata lain mengerti arti kebersihan</w:t>
      </w:r>
      <w:r w:rsidRPr="006A16FD">
        <w:rPr>
          <w:rFonts w:ascii="Arial" w:hAnsi="Arial" w:cs="Arial"/>
          <w:sz w:val="24"/>
          <w:szCs w:val="24"/>
          <w:lang w:val="en-US"/>
        </w:rPr>
        <w:t xml:space="preserve"> yang masih perlu untuk dikembangkan, agar menjadi nilai lebih, dan menambah Pemasukan fiansial bagi Daerah</w:t>
      </w:r>
    </w:p>
    <w:p w:rsidR="00631F53" w:rsidRPr="006A16FD" w:rsidRDefault="00631F53" w:rsidP="00631F53">
      <w:pPr>
        <w:tabs>
          <w:tab w:val="left" w:pos="360"/>
          <w:tab w:val="left" w:pos="450"/>
        </w:tabs>
        <w:spacing w:after="0" w:line="276" w:lineRule="auto"/>
        <w:jc w:val="both"/>
        <w:rPr>
          <w:rFonts w:ascii="Arial" w:hAnsi="Arial" w:cs="Arial"/>
          <w:sz w:val="24"/>
          <w:szCs w:val="24"/>
          <w:lang w:val="en-US"/>
        </w:rPr>
      </w:pPr>
    </w:p>
    <w:p w:rsidR="00AB4395" w:rsidRPr="00AB4395" w:rsidRDefault="00631F53" w:rsidP="00AB4395">
      <w:pPr>
        <w:tabs>
          <w:tab w:val="left" w:pos="360"/>
          <w:tab w:val="left" w:pos="450"/>
        </w:tabs>
        <w:spacing w:after="0" w:line="480" w:lineRule="auto"/>
        <w:jc w:val="both"/>
        <w:rPr>
          <w:rFonts w:ascii="Arial" w:hAnsi="Arial" w:cs="Arial"/>
          <w:sz w:val="24"/>
          <w:szCs w:val="24"/>
        </w:rPr>
      </w:pPr>
      <w:r w:rsidRPr="006A16FD">
        <w:rPr>
          <w:rFonts w:ascii="Arial" w:hAnsi="Arial" w:cs="Arial"/>
          <w:sz w:val="24"/>
          <w:szCs w:val="24"/>
        </w:rPr>
        <w:t>Berdasarkan hasil penelitian penulis dapat diketahui bahwa Dinas Kepariwisataan dan Kebudayaan dalam hal mengatasi masyarakat yang masih kurang sadar akan kebersihan yaitu dengan menyelenggrakan bimbingan kepada masyarakat akan pentingnya menjaga kebersihan objek wisata pantai pelangi ini agar menjadi lebih baik lagi.</w:t>
      </w:r>
    </w:p>
    <w:p w:rsidR="00631F53" w:rsidRPr="00F10DC9" w:rsidRDefault="00631F53" w:rsidP="00631F53">
      <w:pPr>
        <w:jc w:val="center"/>
        <w:rPr>
          <w:rFonts w:ascii="Arial" w:hAnsi="Arial" w:cs="Arial"/>
          <w:b/>
          <w:sz w:val="24"/>
          <w:szCs w:val="24"/>
        </w:rPr>
      </w:pPr>
      <w:r w:rsidRPr="00F10DC9">
        <w:rPr>
          <w:rFonts w:ascii="Arial" w:hAnsi="Arial" w:cs="Arial"/>
          <w:b/>
          <w:sz w:val="24"/>
          <w:szCs w:val="24"/>
        </w:rPr>
        <w:t>BAB V</w:t>
      </w:r>
    </w:p>
    <w:p w:rsidR="00631F53" w:rsidRPr="00F10DC9" w:rsidRDefault="00631F53" w:rsidP="00631F53">
      <w:pPr>
        <w:jc w:val="center"/>
        <w:rPr>
          <w:rFonts w:ascii="Arial" w:hAnsi="Arial" w:cs="Arial"/>
          <w:b/>
          <w:sz w:val="24"/>
          <w:szCs w:val="24"/>
        </w:rPr>
      </w:pPr>
      <w:r w:rsidRPr="00F10DC9">
        <w:rPr>
          <w:rFonts w:ascii="Arial" w:hAnsi="Arial" w:cs="Arial"/>
          <w:b/>
          <w:sz w:val="24"/>
          <w:szCs w:val="24"/>
        </w:rPr>
        <w:t>KESIMPULAN DAN SARAN</w:t>
      </w:r>
    </w:p>
    <w:p w:rsidR="00631F53" w:rsidRPr="00F10DC9" w:rsidRDefault="00631F53" w:rsidP="00631F53">
      <w:pPr>
        <w:rPr>
          <w:rFonts w:ascii="Arial" w:hAnsi="Arial" w:cs="Arial"/>
          <w:sz w:val="24"/>
          <w:szCs w:val="24"/>
        </w:rPr>
      </w:pPr>
    </w:p>
    <w:p w:rsidR="00631F53" w:rsidRPr="007B42CB" w:rsidRDefault="00631F53" w:rsidP="00631F53">
      <w:pPr>
        <w:pStyle w:val="ListParagraph"/>
        <w:numPr>
          <w:ilvl w:val="1"/>
          <w:numId w:val="11"/>
        </w:numPr>
        <w:spacing w:after="200" w:line="480" w:lineRule="auto"/>
        <w:jc w:val="both"/>
        <w:rPr>
          <w:rFonts w:ascii="Arial" w:eastAsia="Calibri" w:hAnsi="Arial" w:cs="Arial"/>
          <w:b/>
          <w:sz w:val="24"/>
          <w:szCs w:val="24"/>
        </w:rPr>
      </w:pPr>
      <w:r w:rsidRPr="007B42CB">
        <w:rPr>
          <w:rFonts w:ascii="Arial" w:eastAsia="Calibri" w:hAnsi="Arial" w:cs="Arial"/>
          <w:b/>
          <w:sz w:val="24"/>
          <w:szCs w:val="24"/>
        </w:rPr>
        <w:t xml:space="preserve">     Kesimpulan</w:t>
      </w:r>
    </w:p>
    <w:p w:rsidR="00631F53" w:rsidRPr="007B42CB" w:rsidRDefault="00631F53" w:rsidP="00631F53">
      <w:pPr>
        <w:pStyle w:val="ListParagraph"/>
        <w:spacing w:after="200" w:line="480" w:lineRule="auto"/>
        <w:ind w:left="360"/>
        <w:jc w:val="both"/>
        <w:rPr>
          <w:rFonts w:ascii="Arial" w:eastAsia="Calibri" w:hAnsi="Arial" w:cs="Arial"/>
          <w:b/>
          <w:sz w:val="24"/>
          <w:szCs w:val="24"/>
        </w:rPr>
      </w:pPr>
    </w:p>
    <w:p w:rsidR="00631F53" w:rsidRPr="00AB4395" w:rsidRDefault="00631F53" w:rsidP="00AB4395">
      <w:pPr>
        <w:pStyle w:val="ListParagraph"/>
        <w:numPr>
          <w:ilvl w:val="0"/>
          <w:numId w:val="10"/>
        </w:numPr>
        <w:spacing w:after="200" w:line="480" w:lineRule="auto"/>
        <w:jc w:val="both"/>
        <w:rPr>
          <w:rFonts w:ascii="Arial" w:eastAsia="Calibri" w:hAnsi="Arial" w:cs="Arial"/>
          <w:sz w:val="24"/>
          <w:szCs w:val="24"/>
        </w:rPr>
      </w:pPr>
      <w:r w:rsidRPr="003916A1">
        <w:rPr>
          <w:rFonts w:ascii="Arial" w:eastAsia="Calibri" w:hAnsi="Arial" w:cs="Arial"/>
          <w:sz w:val="24"/>
          <w:szCs w:val="24"/>
        </w:rPr>
        <w:t xml:space="preserve">Pengembangan objek wisata pantai Pelangi </w:t>
      </w:r>
      <w:r>
        <w:rPr>
          <w:rFonts w:ascii="Arial" w:eastAsia="Calibri" w:hAnsi="Arial" w:cs="Arial"/>
          <w:sz w:val="24"/>
          <w:szCs w:val="24"/>
        </w:rPr>
        <w:t xml:space="preserve">yang dikembangkan oleh Dinas Kepariwisataan dan Kebudayaan yaitu berupa penambahan jumlah Wahana Permainan seperti Jet sky yang sebelumnya pada tahun 2017 berjumlah 3 unit menjadi 6 unit pada tahun 2018 dan Banan Boat yang sebelumnya tahun 2017 berjumlah 1 unit kemudian bertambah  menjadi 2 unit pada tahun 2018 kemudian Fasilitas Sarana dan Prasarana berupa WC yang sebelumnya berjumlah 10 kemudian di bangun lagi sehingga bertambah menjadi 20 dan Mushola dari 1 tempat menjadi 2 tempat, </w:t>
      </w:r>
      <w:r>
        <w:rPr>
          <w:rFonts w:ascii="Arial" w:eastAsia="Calibri" w:hAnsi="Arial" w:cs="Arial"/>
          <w:sz w:val="24"/>
          <w:szCs w:val="24"/>
        </w:rPr>
        <w:lastRenderedPageBreak/>
        <w:t>dan Infrastruktur jalan menuju Pantai Pelangi sudah di perbaiki dengan menutup lubang di piinggir jalan.</w:t>
      </w:r>
    </w:p>
    <w:p w:rsidR="00631F53" w:rsidRPr="004547DA" w:rsidRDefault="00631F53" w:rsidP="004547DA">
      <w:pPr>
        <w:pStyle w:val="ListParagraph"/>
        <w:numPr>
          <w:ilvl w:val="0"/>
          <w:numId w:val="10"/>
        </w:numPr>
        <w:spacing w:after="200" w:line="480" w:lineRule="auto"/>
        <w:jc w:val="both"/>
        <w:rPr>
          <w:rFonts w:ascii="Arial" w:eastAsia="Calibri" w:hAnsi="Arial" w:cs="Arial"/>
          <w:sz w:val="24"/>
          <w:szCs w:val="24"/>
        </w:rPr>
      </w:pPr>
      <w:r w:rsidRPr="00A34153">
        <w:rPr>
          <w:rFonts w:ascii="Arial" w:eastAsia="Calibri" w:hAnsi="Arial" w:cs="Arial"/>
          <w:sz w:val="24"/>
          <w:szCs w:val="24"/>
        </w:rPr>
        <w:t>Faktor penghambat dalam pengembangan objek wisata Pantai Pelangi berupa: Promosi tentang Objek Wisata Pantai Pelangi yang masih kurang kreatif seperti kurang banyaknya  web site yang mebahas tentang Pantai Pelangi, sumber daya manusia khususnya, kesadaran masyarakat untuk menjaga kebersihan lingkungan di Pantai Pelangi yang masih rendah.</w:t>
      </w:r>
    </w:p>
    <w:p w:rsidR="00631F53" w:rsidRPr="00AB4395" w:rsidRDefault="00631F53" w:rsidP="00631F53">
      <w:pPr>
        <w:pStyle w:val="ListParagraph"/>
        <w:numPr>
          <w:ilvl w:val="0"/>
          <w:numId w:val="10"/>
        </w:numPr>
        <w:spacing w:after="200" w:line="480" w:lineRule="auto"/>
        <w:jc w:val="both"/>
        <w:rPr>
          <w:rFonts w:ascii="Arial" w:eastAsia="Calibri" w:hAnsi="Arial" w:cs="Arial"/>
          <w:sz w:val="24"/>
          <w:szCs w:val="24"/>
        </w:rPr>
      </w:pPr>
      <w:r w:rsidRPr="00AB4395">
        <w:rPr>
          <w:rFonts w:ascii="Arial" w:eastAsia="Calibri" w:hAnsi="Arial" w:cs="Arial"/>
          <w:sz w:val="24"/>
          <w:szCs w:val="24"/>
        </w:rPr>
        <w:t xml:space="preserve">Berdasarkan </w:t>
      </w:r>
      <w:r w:rsidRPr="00AB4395">
        <w:rPr>
          <w:rFonts w:ascii="Arial" w:eastAsia="Calibri" w:hAnsi="Arial" w:cs="Arial"/>
          <w:sz w:val="24"/>
          <w:szCs w:val="24"/>
          <w:lang w:val="en-US"/>
        </w:rPr>
        <w:t xml:space="preserve">hasil </w:t>
      </w:r>
      <w:r w:rsidRPr="00AB4395">
        <w:rPr>
          <w:rFonts w:ascii="Arial" w:eastAsia="Calibri" w:hAnsi="Arial" w:cs="Arial"/>
          <w:sz w:val="24"/>
          <w:szCs w:val="24"/>
        </w:rPr>
        <w:t xml:space="preserve">Wawancara penulis Dinas Kepariwisataan dan Kebudayaan </w:t>
      </w:r>
      <w:r w:rsidRPr="00AB4395">
        <w:rPr>
          <w:rFonts w:ascii="Arial" w:eastAsia="Calibri" w:hAnsi="Arial" w:cs="Arial"/>
          <w:sz w:val="24"/>
          <w:szCs w:val="24"/>
          <w:lang w:val="en-US"/>
        </w:rPr>
        <w:t xml:space="preserve">yang berpedoman pada </w:t>
      </w:r>
      <w:r w:rsidRPr="00AB4395">
        <w:rPr>
          <w:rFonts w:ascii="Arial" w:hAnsi="Arial" w:cs="Arial"/>
          <w:sz w:val="24"/>
          <w:szCs w:val="24"/>
        </w:rPr>
        <w:t xml:space="preserve">Peraturan Bupati Nomor 24 Tahun 2017 Tentang Tugas dan Fungsi Dinas-Dinas di Kabupaten </w:t>
      </w:r>
      <w:r w:rsidR="00AB4395">
        <w:rPr>
          <w:rFonts w:ascii="Arial" w:hAnsi="Arial" w:cs="Arial"/>
          <w:sz w:val="24"/>
          <w:szCs w:val="24"/>
        </w:rPr>
        <w:t>Ogan Komering Ulu Selatan”.</w:t>
      </w:r>
      <w:r w:rsidRPr="00AB4395">
        <w:rPr>
          <w:rFonts w:ascii="Arial" w:eastAsia="Calibri" w:hAnsi="Arial" w:cs="Arial"/>
          <w:sz w:val="24"/>
          <w:szCs w:val="24"/>
        </w:rPr>
        <w:t>dalam mengatasi faktor penghambat pengembangan objek wisata Pantai Pelangi.hal itu berupa: Meningkatkan kinerja pegawai Dinas Kepariwisataan dan Kebudayaan di kabupaten Ogan Komering Ulu Selatan melalui penerapan punishment dan reward, Meningkatkan kualitas Sumber Daya manusia pengelola dan masyarakat sekitar objek wisata alam, Meningkatkan Rasa Kesadaran, Mengembangkan pemasaran pariwisata.</w:t>
      </w:r>
    </w:p>
    <w:p w:rsidR="00631F53" w:rsidRPr="004547DA" w:rsidRDefault="00631F53" w:rsidP="004547DA">
      <w:pPr>
        <w:spacing w:after="200" w:line="480" w:lineRule="auto"/>
        <w:ind w:left="360" w:hanging="218"/>
        <w:jc w:val="both"/>
        <w:rPr>
          <w:rFonts w:ascii="Arial" w:eastAsia="Calibri" w:hAnsi="Arial" w:cs="Arial"/>
          <w:b/>
          <w:sz w:val="24"/>
          <w:szCs w:val="24"/>
        </w:rPr>
      </w:pPr>
      <w:r w:rsidRPr="00F10DC9">
        <w:rPr>
          <w:rFonts w:ascii="Arial" w:eastAsia="Calibri" w:hAnsi="Arial" w:cs="Arial"/>
          <w:b/>
          <w:sz w:val="24"/>
          <w:szCs w:val="24"/>
        </w:rPr>
        <w:t xml:space="preserve">5.2   Saran </w:t>
      </w:r>
    </w:p>
    <w:p w:rsidR="00631F53" w:rsidRPr="00AB4395" w:rsidRDefault="00631F53" w:rsidP="00AB4395">
      <w:pPr>
        <w:pStyle w:val="ListParagraph"/>
        <w:numPr>
          <w:ilvl w:val="0"/>
          <w:numId w:val="20"/>
        </w:numPr>
        <w:spacing w:after="200" w:line="480" w:lineRule="auto"/>
        <w:jc w:val="both"/>
        <w:rPr>
          <w:rFonts w:ascii="Arial" w:eastAsia="Calibri" w:hAnsi="Arial" w:cs="Arial"/>
          <w:sz w:val="24"/>
          <w:szCs w:val="24"/>
        </w:rPr>
      </w:pPr>
      <w:r>
        <w:rPr>
          <w:rFonts w:ascii="Arial" w:eastAsia="Calibri" w:hAnsi="Arial" w:cs="Arial"/>
          <w:sz w:val="24"/>
          <w:szCs w:val="24"/>
        </w:rPr>
        <w:t xml:space="preserve">Perlu adanya tambahan lagi untuk Wahana Permainan wisata yang baru agar Wahana Wisata di pantai Pelangi Kabupaten Ogan Komering Ulu Selatan ini beragam dan banyak macam-macamnya  </w:t>
      </w:r>
      <w:r>
        <w:rPr>
          <w:rFonts w:ascii="Arial" w:eastAsia="Calibri" w:hAnsi="Arial" w:cs="Arial"/>
          <w:sz w:val="24"/>
          <w:szCs w:val="24"/>
        </w:rPr>
        <w:lastRenderedPageBreak/>
        <w:t>agar Pengunjung yang datang tidak akan bosan dan cepat merasa puas serta dapat lebih meningkatkan kunjungan lebih banyak lagi’</w:t>
      </w:r>
    </w:p>
    <w:p w:rsidR="00631F53" w:rsidRPr="00AB4395" w:rsidRDefault="00631F53" w:rsidP="00AB4395">
      <w:pPr>
        <w:pStyle w:val="ListParagraph"/>
        <w:numPr>
          <w:ilvl w:val="0"/>
          <w:numId w:val="20"/>
        </w:numPr>
        <w:spacing w:after="200" w:line="480" w:lineRule="auto"/>
        <w:jc w:val="both"/>
        <w:rPr>
          <w:rFonts w:ascii="Arial" w:eastAsia="Calibri" w:hAnsi="Arial" w:cs="Arial"/>
          <w:sz w:val="24"/>
          <w:szCs w:val="24"/>
        </w:rPr>
      </w:pPr>
      <w:r>
        <w:rPr>
          <w:rFonts w:ascii="Arial" w:eastAsia="Calibri" w:hAnsi="Arial" w:cs="Arial"/>
          <w:sz w:val="24"/>
          <w:szCs w:val="24"/>
        </w:rPr>
        <w:t xml:space="preserve">Seharusnya </w:t>
      </w:r>
      <w:r w:rsidRPr="007B42CB">
        <w:rPr>
          <w:rFonts w:ascii="Arial" w:eastAsia="Calibri" w:hAnsi="Arial" w:cs="Arial"/>
          <w:sz w:val="24"/>
          <w:szCs w:val="24"/>
        </w:rPr>
        <w:t>Pemerintah Daerah Kabupaten Ogan Komering Ulu Selatan melakukan pembinaan kesadaran masyarakat tentang Kebersihan dan Menjaga pariwisata berupa pembinaan kepada masyarakat dan penyuluhan mengenai pemeliharaan terhadap lingkungan, melakukan promosi secara besar-besaran dengan mencakup luas hingga luar provinsi, dan penambahan jumlah wahana permainan.</w:t>
      </w:r>
    </w:p>
    <w:p w:rsidR="004547DA" w:rsidRPr="004547DA" w:rsidRDefault="00631F53" w:rsidP="004547DA">
      <w:pPr>
        <w:pStyle w:val="ListParagraph"/>
        <w:numPr>
          <w:ilvl w:val="0"/>
          <w:numId w:val="20"/>
        </w:numPr>
        <w:tabs>
          <w:tab w:val="left" w:pos="360"/>
          <w:tab w:val="left" w:pos="450"/>
        </w:tabs>
        <w:spacing w:after="200" w:line="480" w:lineRule="auto"/>
        <w:ind w:left="1134" w:hanging="719"/>
        <w:jc w:val="both"/>
        <w:rPr>
          <w:rFonts w:ascii="Arial" w:eastAsia="Calibri" w:hAnsi="Arial" w:cs="Arial"/>
          <w:b/>
          <w:color w:val="000000" w:themeColor="text1"/>
          <w:sz w:val="24"/>
          <w:szCs w:val="24"/>
        </w:rPr>
      </w:pPr>
      <w:r w:rsidRPr="004547DA">
        <w:rPr>
          <w:rFonts w:ascii="Arial" w:eastAsia="Calibri" w:hAnsi="Arial" w:cs="Arial"/>
          <w:sz w:val="24"/>
          <w:szCs w:val="24"/>
        </w:rPr>
        <w:t xml:space="preserve">Meskipun saat ini dinas Kepariwisataan dan Kebudayaan sudah menggunakan media sosial sebagai salah satu media untuk melakukan pemasaran tetapi jika pemasarannya dilakukan tidak secara aktif maka hal ini akan menjadi sia-sia, jadi sebaiknya dinas Kepariwisataan dan Kebudayaan melakukan pembagian pekerjaaan untuk melakukan pemasaran agar lebih optimal untuk menarik perhatian bagi calon wisatawan </w:t>
      </w:r>
    </w:p>
    <w:p w:rsidR="00862659" w:rsidRPr="004547DA" w:rsidRDefault="004547DA" w:rsidP="004547DA">
      <w:pPr>
        <w:pStyle w:val="ListParagraph"/>
        <w:tabs>
          <w:tab w:val="left" w:pos="360"/>
          <w:tab w:val="left" w:pos="450"/>
        </w:tabs>
        <w:spacing w:after="200" w:line="240" w:lineRule="auto"/>
        <w:ind w:left="1134"/>
        <w:rPr>
          <w:rFonts w:ascii="Arial" w:eastAsia="Calibri" w:hAnsi="Arial" w:cs="Arial"/>
          <w:b/>
          <w:color w:val="000000" w:themeColor="text1"/>
          <w:sz w:val="24"/>
          <w:szCs w:val="24"/>
        </w:rPr>
      </w:pPr>
      <w:r>
        <w:rPr>
          <w:rFonts w:ascii="Arial" w:eastAsia="Calibri" w:hAnsi="Arial" w:cs="Arial"/>
          <w:b/>
          <w:color w:val="000000" w:themeColor="text1"/>
          <w:sz w:val="24"/>
          <w:szCs w:val="24"/>
        </w:rPr>
        <w:tab/>
      </w:r>
      <w:r>
        <w:rPr>
          <w:rFonts w:ascii="Arial" w:eastAsia="Calibri" w:hAnsi="Arial" w:cs="Arial"/>
          <w:b/>
          <w:color w:val="000000" w:themeColor="text1"/>
          <w:sz w:val="24"/>
          <w:szCs w:val="24"/>
        </w:rPr>
        <w:tab/>
      </w:r>
      <w:r>
        <w:rPr>
          <w:rFonts w:ascii="Arial" w:eastAsia="Calibri" w:hAnsi="Arial" w:cs="Arial"/>
          <w:b/>
          <w:color w:val="000000" w:themeColor="text1"/>
          <w:sz w:val="24"/>
          <w:szCs w:val="24"/>
        </w:rPr>
        <w:tab/>
      </w:r>
      <w:r w:rsidR="00862659" w:rsidRPr="004547DA">
        <w:rPr>
          <w:rFonts w:ascii="Arial" w:eastAsia="Calibri" w:hAnsi="Arial" w:cs="Arial"/>
          <w:b/>
          <w:color w:val="000000" w:themeColor="text1"/>
          <w:sz w:val="24"/>
          <w:szCs w:val="24"/>
        </w:rPr>
        <w:t>Daftar Pustaka</w:t>
      </w: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 xml:space="preserve">Arikunto, Suharsimi. 2010. </w:t>
      </w:r>
      <w:r w:rsidRPr="00073EC8">
        <w:rPr>
          <w:rFonts w:ascii="Arial" w:eastAsia="Calibri" w:hAnsi="Arial" w:cs="Arial"/>
          <w:i/>
          <w:color w:val="000000" w:themeColor="text1"/>
          <w:sz w:val="24"/>
          <w:szCs w:val="24"/>
        </w:rPr>
        <w:t>Prosedur penelitian: Suatu Pendekatan Praktik</w:t>
      </w:r>
      <w:r w:rsidRPr="00073EC8">
        <w:rPr>
          <w:rFonts w:ascii="Arial" w:eastAsia="Calibri" w:hAnsi="Arial" w:cs="Arial"/>
          <w:color w:val="000000" w:themeColor="text1"/>
          <w:sz w:val="24"/>
          <w:szCs w:val="24"/>
        </w:rPr>
        <w:t xml:space="preserve">. edisi </w:t>
      </w:r>
      <w:r w:rsidRPr="00073EC8">
        <w:rPr>
          <w:rFonts w:ascii="Arial" w:eastAsia="Calibri" w:hAnsi="Arial" w:cs="Arial"/>
          <w:color w:val="000000" w:themeColor="text1"/>
          <w:sz w:val="24"/>
          <w:szCs w:val="24"/>
          <w:lang w:val="en-US"/>
        </w:rPr>
        <w:t xml:space="preserve">Mardikanto, Totok dan </w:t>
      </w:r>
      <w:r w:rsidRPr="00073EC8">
        <w:rPr>
          <w:rFonts w:ascii="Arial" w:eastAsia="Calibri" w:hAnsi="Arial" w:cs="Arial"/>
          <w:color w:val="000000" w:themeColor="text1"/>
          <w:sz w:val="24"/>
          <w:szCs w:val="24"/>
        </w:rPr>
        <w:t>Soebianto, Poerwoko</w:t>
      </w:r>
      <w:r w:rsidRPr="00073EC8">
        <w:rPr>
          <w:rFonts w:ascii="Arial" w:eastAsia="Calibri" w:hAnsi="Arial" w:cs="Arial"/>
          <w:color w:val="000000" w:themeColor="text1"/>
          <w:sz w:val="24"/>
          <w:szCs w:val="24"/>
          <w:lang w:val="en-US"/>
        </w:rPr>
        <w:t>. 201</w:t>
      </w:r>
      <w:r w:rsidRPr="00073EC8">
        <w:rPr>
          <w:rFonts w:ascii="Arial" w:eastAsia="Calibri" w:hAnsi="Arial" w:cs="Arial"/>
          <w:color w:val="000000" w:themeColor="text1"/>
          <w:sz w:val="24"/>
          <w:szCs w:val="24"/>
        </w:rPr>
        <w:t>7</w:t>
      </w:r>
      <w:r w:rsidRPr="00073EC8">
        <w:rPr>
          <w:rFonts w:ascii="Arial" w:eastAsia="Calibri" w:hAnsi="Arial" w:cs="Arial"/>
          <w:color w:val="000000" w:themeColor="text1"/>
          <w:sz w:val="24"/>
          <w:szCs w:val="24"/>
          <w:lang w:val="en-US"/>
        </w:rPr>
        <w:t xml:space="preserve">. </w:t>
      </w:r>
      <w:r w:rsidRPr="00073EC8">
        <w:rPr>
          <w:rFonts w:ascii="Arial" w:eastAsia="Calibri" w:hAnsi="Arial" w:cs="Arial"/>
          <w:i/>
          <w:color w:val="000000" w:themeColor="text1"/>
          <w:sz w:val="24"/>
          <w:szCs w:val="24"/>
          <w:lang w:val="en-US"/>
        </w:rPr>
        <w:t>Pemberdayaan Masyarakat Dalam Perspektif Kebijakan Publik,</w:t>
      </w:r>
      <w:r w:rsidRPr="00073EC8">
        <w:rPr>
          <w:rFonts w:ascii="Arial" w:eastAsia="Calibri" w:hAnsi="Arial" w:cs="Arial"/>
          <w:i/>
          <w:color w:val="000000" w:themeColor="text1"/>
          <w:sz w:val="24"/>
          <w:szCs w:val="24"/>
        </w:rPr>
        <w:t xml:space="preserve"> </w:t>
      </w:r>
      <w:r w:rsidRPr="00073EC8">
        <w:rPr>
          <w:rFonts w:ascii="Arial" w:eastAsia="Calibri" w:hAnsi="Arial" w:cs="Arial"/>
          <w:color w:val="000000" w:themeColor="text1"/>
          <w:sz w:val="24"/>
          <w:szCs w:val="24"/>
          <w:lang w:val="en-US"/>
        </w:rPr>
        <w:t>Alfabeta</w:t>
      </w:r>
      <w:r w:rsidRPr="00073EC8">
        <w:rPr>
          <w:rFonts w:ascii="Arial" w:eastAsia="Calibri" w:hAnsi="Arial" w:cs="Arial"/>
          <w:color w:val="000000" w:themeColor="text1"/>
          <w:sz w:val="24"/>
          <w:szCs w:val="24"/>
        </w:rPr>
        <w:t xml:space="preserve"> : </w:t>
      </w:r>
      <w:r w:rsidRPr="00073EC8">
        <w:rPr>
          <w:rFonts w:ascii="Arial" w:eastAsia="Calibri" w:hAnsi="Arial" w:cs="Arial"/>
          <w:color w:val="000000" w:themeColor="text1"/>
          <w:sz w:val="24"/>
          <w:szCs w:val="24"/>
          <w:lang w:val="en-US"/>
        </w:rPr>
        <w:t>Bandung</w:t>
      </w:r>
      <w:r w:rsidRPr="00073EC8">
        <w:rPr>
          <w:rFonts w:ascii="Arial" w:eastAsia="Calibri" w:hAnsi="Arial" w:cs="Arial"/>
          <w:color w:val="000000" w:themeColor="text1"/>
          <w:sz w:val="24"/>
          <w:szCs w:val="24"/>
        </w:rPr>
        <w:t>.</w:t>
      </w: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lang w:val="en-US"/>
        </w:rPr>
        <w:t xml:space="preserve">Moleong, Lexy J. 2010. </w:t>
      </w:r>
      <w:r w:rsidRPr="00073EC8">
        <w:rPr>
          <w:rFonts w:ascii="Arial" w:eastAsia="Calibri" w:hAnsi="Arial" w:cs="Arial"/>
          <w:i/>
          <w:iCs/>
          <w:color w:val="000000" w:themeColor="text1"/>
          <w:sz w:val="24"/>
          <w:szCs w:val="24"/>
          <w:lang w:val="en-US"/>
        </w:rPr>
        <w:t>Metodologi penelitian kualitatif</w:t>
      </w:r>
      <w:r w:rsidRPr="00073EC8">
        <w:rPr>
          <w:rFonts w:ascii="Arial" w:eastAsia="Calibri" w:hAnsi="Arial" w:cs="Arial"/>
          <w:color w:val="000000" w:themeColor="text1"/>
          <w:sz w:val="24"/>
          <w:szCs w:val="24"/>
          <w:lang w:val="en-US"/>
        </w:rPr>
        <w:t>,</w:t>
      </w:r>
      <w:r w:rsidRPr="00073EC8">
        <w:rPr>
          <w:rFonts w:ascii="Arial" w:eastAsia="Calibri" w:hAnsi="Arial" w:cs="Arial"/>
          <w:color w:val="000000" w:themeColor="text1"/>
          <w:sz w:val="24"/>
          <w:szCs w:val="24"/>
        </w:rPr>
        <w:t xml:space="preserve"> </w:t>
      </w:r>
      <w:r w:rsidRPr="00073EC8">
        <w:rPr>
          <w:rFonts w:ascii="Arial" w:eastAsia="Calibri" w:hAnsi="Arial" w:cs="Arial"/>
          <w:color w:val="000000" w:themeColor="text1"/>
          <w:sz w:val="24"/>
          <w:szCs w:val="24"/>
          <w:lang w:val="en-US"/>
        </w:rPr>
        <w:t>Remaja Rosdakarya</w:t>
      </w:r>
      <w:r w:rsidRPr="00073EC8">
        <w:rPr>
          <w:rFonts w:ascii="Arial" w:eastAsia="Calibri" w:hAnsi="Arial" w:cs="Arial"/>
          <w:color w:val="000000" w:themeColor="text1"/>
          <w:sz w:val="24"/>
          <w:szCs w:val="24"/>
        </w:rPr>
        <w:t xml:space="preserve"> : </w:t>
      </w:r>
      <w:r w:rsidRPr="00073EC8">
        <w:rPr>
          <w:rFonts w:ascii="Arial" w:eastAsia="Calibri" w:hAnsi="Arial" w:cs="Arial"/>
          <w:color w:val="000000" w:themeColor="text1"/>
          <w:sz w:val="24"/>
          <w:szCs w:val="24"/>
          <w:lang w:val="en-US"/>
        </w:rPr>
        <w:t>Bandung</w:t>
      </w:r>
      <w:r w:rsidRPr="00073EC8">
        <w:rPr>
          <w:rFonts w:ascii="Arial" w:eastAsia="Calibri" w:hAnsi="Arial" w:cs="Arial"/>
          <w:color w:val="000000" w:themeColor="text1"/>
          <w:sz w:val="24"/>
          <w:szCs w:val="24"/>
        </w:rPr>
        <w:t>.</w:t>
      </w:r>
    </w:p>
    <w:p w:rsidR="00862659" w:rsidRPr="00073EC8" w:rsidRDefault="00862659" w:rsidP="00862659">
      <w:pPr>
        <w:spacing w:after="200" w:line="240" w:lineRule="auto"/>
        <w:ind w:firstLine="415"/>
        <w:contextualSpacing/>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Nazir, Moh,2003, Metode Penelitian, Ghalia Indonesia, Jakarta.</w:t>
      </w:r>
    </w:p>
    <w:p w:rsidR="00862659" w:rsidRPr="00073EC8" w:rsidRDefault="00862659" w:rsidP="00862659">
      <w:pPr>
        <w:spacing w:after="200" w:line="240" w:lineRule="auto"/>
        <w:ind w:firstLine="415"/>
        <w:contextualSpacing/>
        <w:rPr>
          <w:rFonts w:ascii="Arial" w:eastAsia="Calibri" w:hAnsi="Arial" w:cs="Arial"/>
          <w:color w:val="000000" w:themeColor="text1"/>
          <w:sz w:val="24"/>
          <w:szCs w:val="24"/>
        </w:rPr>
      </w:pPr>
    </w:p>
    <w:p w:rsidR="00862659" w:rsidRPr="00073EC8" w:rsidRDefault="00862659" w:rsidP="00862659">
      <w:pPr>
        <w:ind w:firstLine="415"/>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 xml:space="preserve">Nazir, Mohammad, 2005. </w:t>
      </w:r>
      <w:r w:rsidRPr="00073EC8">
        <w:rPr>
          <w:rFonts w:ascii="Arial" w:eastAsia="Calibri" w:hAnsi="Arial" w:cs="Arial"/>
          <w:i/>
          <w:color w:val="000000" w:themeColor="text1"/>
          <w:sz w:val="24"/>
          <w:szCs w:val="24"/>
        </w:rPr>
        <w:t>Metode Penelitian</w:t>
      </w:r>
      <w:r w:rsidRPr="00073EC8">
        <w:rPr>
          <w:rFonts w:ascii="Arial" w:eastAsia="Calibri" w:hAnsi="Arial" w:cs="Arial"/>
          <w:color w:val="000000" w:themeColor="text1"/>
          <w:sz w:val="24"/>
          <w:szCs w:val="24"/>
        </w:rPr>
        <w:t>. Bogor: Ghalia Indonesia.</w:t>
      </w: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lang w:val="en-US"/>
        </w:rPr>
        <w:t>Nazir, M</w:t>
      </w:r>
      <w:r w:rsidRPr="00073EC8">
        <w:rPr>
          <w:rFonts w:ascii="Arial" w:eastAsia="Calibri" w:hAnsi="Arial" w:cs="Arial"/>
          <w:color w:val="000000" w:themeColor="text1"/>
          <w:sz w:val="24"/>
          <w:szCs w:val="24"/>
        </w:rPr>
        <w:t xml:space="preserve">oh. </w:t>
      </w:r>
      <w:r w:rsidRPr="00073EC8">
        <w:rPr>
          <w:rFonts w:ascii="Arial" w:eastAsia="Calibri" w:hAnsi="Arial" w:cs="Arial"/>
          <w:color w:val="000000" w:themeColor="text1"/>
          <w:sz w:val="24"/>
          <w:szCs w:val="24"/>
          <w:lang w:val="en-US"/>
        </w:rPr>
        <w:t>201</w:t>
      </w:r>
      <w:r w:rsidRPr="00073EC8">
        <w:rPr>
          <w:rFonts w:ascii="Arial" w:eastAsia="Calibri" w:hAnsi="Arial" w:cs="Arial"/>
          <w:color w:val="000000" w:themeColor="text1"/>
          <w:sz w:val="24"/>
          <w:szCs w:val="24"/>
        </w:rPr>
        <w:t>4</w:t>
      </w:r>
      <w:r w:rsidRPr="00073EC8">
        <w:rPr>
          <w:rFonts w:ascii="Arial" w:eastAsia="Calibri" w:hAnsi="Arial" w:cs="Arial"/>
          <w:color w:val="000000" w:themeColor="text1"/>
          <w:sz w:val="24"/>
          <w:szCs w:val="24"/>
          <w:lang w:val="en-US"/>
        </w:rPr>
        <w:t xml:space="preserve">. </w:t>
      </w:r>
      <w:r w:rsidRPr="00073EC8">
        <w:rPr>
          <w:rFonts w:ascii="Arial" w:eastAsia="Calibri" w:hAnsi="Arial" w:cs="Arial"/>
          <w:i/>
          <w:color w:val="000000" w:themeColor="text1"/>
          <w:sz w:val="24"/>
          <w:szCs w:val="24"/>
          <w:lang w:val="en-US"/>
        </w:rPr>
        <w:t>Metode Peneletian</w:t>
      </w:r>
      <w:r w:rsidRPr="00073EC8">
        <w:rPr>
          <w:rFonts w:ascii="Arial" w:eastAsia="Calibri" w:hAnsi="Arial" w:cs="Arial"/>
          <w:color w:val="000000" w:themeColor="text1"/>
          <w:sz w:val="24"/>
          <w:szCs w:val="24"/>
          <w:lang w:val="en-US"/>
        </w:rPr>
        <w:t>,</w:t>
      </w:r>
      <w:r w:rsidRPr="00073EC8">
        <w:rPr>
          <w:rFonts w:ascii="Arial" w:eastAsia="Calibri" w:hAnsi="Arial" w:cs="Arial"/>
          <w:color w:val="000000" w:themeColor="text1"/>
          <w:sz w:val="24"/>
          <w:szCs w:val="24"/>
        </w:rPr>
        <w:t xml:space="preserve"> </w:t>
      </w:r>
      <w:r w:rsidRPr="00073EC8">
        <w:rPr>
          <w:rFonts w:ascii="Arial" w:eastAsia="Calibri" w:hAnsi="Arial" w:cs="Arial"/>
          <w:color w:val="000000" w:themeColor="text1"/>
          <w:sz w:val="24"/>
          <w:szCs w:val="24"/>
          <w:lang w:val="en-US"/>
        </w:rPr>
        <w:t>Ghalia Indonesia</w:t>
      </w:r>
      <w:r w:rsidRPr="00073EC8">
        <w:rPr>
          <w:rFonts w:ascii="Arial" w:eastAsia="Calibri" w:hAnsi="Arial" w:cs="Arial"/>
          <w:color w:val="000000" w:themeColor="text1"/>
          <w:sz w:val="24"/>
          <w:szCs w:val="24"/>
        </w:rPr>
        <w:t xml:space="preserve"> : Bogor.</w:t>
      </w:r>
    </w:p>
    <w:p w:rsidR="00862659" w:rsidRPr="00073EC8" w:rsidRDefault="00862659" w:rsidP="00862659">
      <w:pPr>
        <w:ind w:firstLine="1134"/>
        <w:rPr>
          <w:rFonts w:ascii="Arial" w:hAnsi="Arial" w:cs="Arial"/>
          <w:color w:val="000000" w:themeColor="text1"/>
          <w:sz w:val="24"/>
          <w:szCs w:val="24"/>
        </w:rPr>
      </w:pPr>
      <w:r w:rsidRPr="00073EC8">
        <w:rPr>
          <w:rFonts w:ascii="Arial" w:eastAsia="Calibri" w:hAnsi="Arial" w:cs="Arial"/>
          <w:color w:val="000000" w:themeColor="text1"/>
          <w:sz w:val="24"/>
          <w:szCs w:val="24"/>
        </w:rPr>
        <w:lastRenderedPageBreak/>
        <w:t>revisi cetakan 14. Jakarta: Rineka Cipta</w:t>
      </w:r>
    </w:p>
    <w:p w:rsidR="00862659" w:rsidRPr="00073EC8" w:rsidRDefault="00862659" w:rsidP="00862659">
      <w:pPr>
        <w:shd w:val="clear" w:color="auto" w:fill="FFFFFF"/>
        <w:spacing w:after="0" w:line="240" w:lineRule="auto"/>
        <w:ind w:left="1134" w:hanging="719"/>
        <w:outlineLvl w:val="0"/>
        <w:rPr>
          <w:rFonts w:ascii="Arial" w:eastAsia="Arial Unicode MS" w:hAnsi="Arial" w:cs="Arial"/>
          <w:bCs/>
          <w:color w:val="000000" w:themeColor="text1"/>
          <w:kern w:val="36"/>
          <w:sz w:val="24"/>
          <w:szCs w:val="24"/>
          <w:shd w:val="clear" w:color="auto" w:fill="FFFFFF"/>
        </w:rPr>
      </w:pPr>
      <w:r w:rsidRPr="00073EC8">
        <w:rPr>
          <w:rFonts w:ascii="Arial" w:eastAsia="Times New Roman" w:hAnsi="Arial" w:cs="Arial"/>
          <w:bCs/>
          <w:color w:val="000000" w:themeColor="text1"/>
          <w:kern w:val="36"/>
          <w:sz w:val="24"/>
          <w:szCs w:val="24"/>
        </w:rPr>
        <w:t xml:space="preserve">Pendit, I Nyoman S. 2006. </w:t>
      </w:r>
      <w:r w:rsidRPr="00073EC8">
        <w:rPr>
          <w:rFonts w:ascii="Arial" w:eastAsia="Times New Roman" w:hAnsi="Arial" w:cs="Arial"/>
          <w:bCs/>
          <w:i/>
          <w:color w:val="000000" w:themeColor="text1"/>
          <w:kern w:val="36"/>
          <w:sz w:val="24"/>
          <w:szCs w:val="24"/>
        </w:rPr>
        <w:t>Ilmu Pariwisata: Sebuah Pengantar Perdana</w:t>
      </w:r>
      <w:r w:rsidRPr="00073EC8">
        <w:rPr>
          <w:rFonts w:ascii="Arial" w:eastAsia="Times New Roman" w:hAnsi="Arial" w:cs="Arial"/>
          <w:bCs/>
          <w:color w:val="000000" w:themeColor="text1"/>
          <w:kern w:val="36"/>
          <w:sz w:val="24"/>
          <w:szCs w:val="24"/>
        </w:rPr>
        <w:t>. Jakarta:</w:t>
      </w:r>
      <w:r w:rsidRPr="00073EC8">
        <w:rPr>
          <w:rFonts w:ascii="Arial" w:eastAsia="Arial Unicode MS" w:hAnsi="Arial" w:cs="Arial"/>
          <w:b/>
          <w:bCs/>
          <w:color w:val="000000" w:themeColor="text1"/>
          <w:kern w:val="36"/>
          <w:sz w:val="24"/>
          <w:szCs w:val="24"/>
          <w:shd w:val="clear" w:color="auto" w:fill="FFFFFF"/>
        </w:rPr>
        <w:t xml:space="preserve"> </w:t>
      </w:r>
      <w:r w:rsidRPr="00073EC8">
        <w:rPr>
          <w:rFonts w:ascii="Arial" w:eastAsia="Arial Unicode MS" w:hAnsi="Arial" w:cs="Arial"/>
          <w:bCs/>
          <w:color w:val="000000" w:themeColor="text1"/>
          <w:kern w:val="36"/>
          <w:sz w:val="24"/>
          <w:szCs w:val="24"/>
          <w:shd w:val="clear" w:color="auto" w:fill="FFFFFF"/>
        </w:rPr>
        <w:t>Pradnya Paramita</w:t>
      </w:r>
    </w:p>
    <w:p w:rsidR="00862659" w:rsidRPr="00073EC8" w:rsidRDefault="00862659" w:rsidP="00862659">
      <w:pPr>
        <w:shd w:val="clear" w:color="auto" w:fill="FFFFFF"/>
        <w:spacing w:after="0" w:line="240" w:lineRule="auto"/>
        <w:ind w:left="993"/>
        <w:outlineLvl w:val="0"/>
        <w:rPr>
          <w:rFonts w:ascii="Arial" w:eastAsia="Arial Unicode MS" w:hAnsi="Arial" w:cs="Arial"/>
          <w:bCs/>
          <w:color w:val="000000" w:themeColor="text1"/>
          <w:kern w:val="36"/>
          <w:sz w:val="24"/>
          <w:szCs w:val="24"/>
          <w:shd w:val="clear" w:color="auto" w:fill="FFFFFF"/>
        </w:rPr>
      </w:pPr>
    </w:p>
    <w:p w:rsidR="00862659" w:rsidRPr="00073EC8" w:rsidRDefault="00862659" w:rsidP="00862659">
      <w:pPr>
        <w:shd w:val="clear" w:color="auto" w:fill="FFFFFF"/>
        <w:spacing w:after="0" w:line="240" w:lineRule="auto"/>
        <w:ind w:left="1134" w:hanging="719"/>
        <w:outlineLvl w:val="0"/>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Pitana, I Gede dan I Ketut Surya Diarta. 2009</w:t>
      </w:r>
      <w:r w:rsidRPr="00073EC8">
        <w:rPr>
          <w:rFonts w:ascii="Arial" w:eastAsia="Calibri" w:hAnsi="Arial" w:cs="Arial"/>
          <w:i/>
          <w:color w:val="000000" w:themeColor="text1"/>
          <w:sz w:val="24"/>
          <w:szCs w:val="24"/>
        </w:rPr>
        <w:t>. Pengantar Ilmu Pariwisata</w:t>
      </w:r>
      <w:r w:rsidRPr="00073EC8">
        <w:rPr>
          <w:rFonts w:ascii="Arial" w:eastAsia="Calibri" w:hAnsi="Arial" w:cs="Arial"/>
          <w:color w:val="000000" w:themeColor="text1"/>
          <w:sz w:val="24"/>
          <w:szCs w:val="24"/>
        </w:rPr>
        <w:t>. Yogyakarta: CV Andi Offset</w:t>
      </w:r>
    </w:p>
    <w:p w:rsidR="00862659" w:rsidRPr="00073EC8" w:rsidRDefault="00862659" w:rsidP="00862659">
      <w:pPr>
        <w:shd w:val="clear" w:color="auto" w:fill="FFFFFF"/>
        <w:spacing w:after="0" w:line="240" w:lineRule="auto"/>
        <w:ind w:left="993"/>
        <w:outlineLvl w:val="0"/>
        <w:rPr>
          <w:rFonts w:ascii="Arial" w:eastAsia="Arial Unicode MS" w:hAnsi="Arial" w:cs="Arial"/>
          <w:bCs/>
          <w:color w:val="000000" w:themeColor="text1"/>
          <w:kern w:val="36"/>
          <w:sz w:val="24"/>
          <w:szCs w:val="24"/>
          <w:shd w:val="clear" w:color="auto" w:fill="FFFFFF"/>
        </w:rPr>
      </w:pPr>
    </w:p>
    <w:p w:rsidR="00862659" w:rsidRPr="00073EC8" w:rsidRDefault="00862659" w:rsidP="00862659">
      <w:pPr>
        <w:pStyle w:val="Heading1"/>
        <w:shd w:val="clear" w:color="auto" w:fill="FFFFFF"/>
        <w:spacing w:before="0"/>
        <w:ind w:left="1134" w:hanging="719"/>
        <w:rPr>
          <w:rFonts w:ascii="Arial" w:eastAsia="Times New Roman" w:hAnsi="Arial" w:cs="Arial"/>
          <w:bCs/>
          <w:color w:val="000000" w:themeColor="text1"/>
          <w:kern w:val="36"/>
          <w:sz w:val="24"/>
          <w:szCs w:val="24"/>
        </w:rPr>
      </w:pPr>
      <w:r w:rsidRPr="00073EC8">
        <w:rPr>
          <w:rFonts w:ascii="Arial" w:eastAsia="Times New Roman" w:hAnsi="Arial" w:cs="Arial"/>
          <w:bCs/>
          <w:color w:val="000000" w:themeColor="text1"/>
          <w:kern w:val="36"/>
          <w:sz w:val="24"/>
          <w:szCs w:val="24"/>
        </w:rPr>
        <w:t xml:space="preserve">Sedarmayati. 2009. </w:t>
      </w:r>
      <w:r w:rsidRPr="00073EC8">
        <w:rPr>
          <w:rFonts w:ascii="Arial" w:eastAsia="Times New Roman" w:hAnsi="Arial" w:cs="Arial"/>
          <w:i/>
          <w:color w:val="000000" w:themeColor="text1"/>
          <w:kern w:val="36"/>
          <w:sz w:val="24"/>
          <w:szCs w:val="24"/>
        </w:rPr>
        <w:t>Membangun &amp; Mengembangkan Kebudayaan &amp; Industrai Pariwisata (Bunga Rampai Tulisan Pariwisata).</w:t>
      </w:r>
      <w:r w:rsidRPr="00073EC8">
        <w:rPr>
          <w:rFonts w:ascii="Arial" w:eastAsia="Times New Roman" w:hAnsi="Arial" w:cs="Arial"/>
          <w:color w:val="000000" w:themeColor="text1"/>
          <w:kern w:val="36"/>
          <w:sz w:val="24"/>
          <w:szCs w:val="24"/>
        </w:rPr>
        <w:t xml:space="preserve"> </w:t>
      </w:r>
      <w:r w:rsidRPr="00073EC8">
        <w:rPr>
          <w:rFonts w:ascii="Arial" w:eastAsia="Times New Roman" w:hAnsi="Arial" w:cs="Arial"/>
          <w:bCs/>
          <w:color w:val="000000" w:themeColor="text1"/>
          <w:kern w:val="36"/>
          <w:sz w:val="24"/>
          <w:szCs w:val="24"/>
        </w:rPr>
        <w:t>Bandung : Refika Aditama</w:t>
      </w:r>
    </w:p>
    <w:p w:rsidR="00862659" w:rsidRPr="00073EC8" w:rsidRDefault="00862659" w:rsidP="00862659">
      <w:pPr>
        <w:shd w:val="clear" w:color="auto" w:fill="FFFFFF"/>
        <w:spacing w:after="0" w:line="240" w:lineRule="auto"/>
        <w:ind w:left="993"/>
        <w:outlineLvl w:val="0"/>
        <w:rPr>
          <w:rFonts w:ascii="Arial" w:eastAsia="Arial Unicode MS" w:hAnsi="Arial" w:cs="Arial"/>
          <w:bCs/>
          <w:color w:val="000000" w:themeColor="text1"/>
          <w:kern w:val="36"/>
          <w:sz w:val="24"/>
          <w:szCs w:val="24"/>
          <w:shd w:val="clear" w:color="auto" w:fill="FFFFFF"/>
        </w:rPr>
      </w:pPr>
    </w:p>
    <w:p w:rsidR="00862659" w:rsidRPr="00073EC8" w:rsidRDefault="00862659" w:rsidP="00862659">
      <w:pPr>
        <w:spacing w:after="0" w:line="240" w:lineRule="auto"/>
        <w:ind w:left="1134" w:hanging="719"/>
        <w:contextualSpacing/>
        <w:rPr>
          <w:rFonts w:ascii="Arial" w:eastAsia="Calibri" w:hAnsi="Arial" w:cs="Arial"/>
          <w:color w:val="000000" w:themeColor="text1"/>
          <w:sz w:val="24"/>
          <w:szCs w:val="24"/>
          <w:lang w:val="en-US"/>
        </w:rPr>
      </w:pPr>
      <w:r w:rsidRPr="00073EC8">
        <w:rPr>
          <w:rFonts w:ascii="Arial" w:eastAsia="Calibri" w:hAnsi="Arial" w:cs="Arial"/>
          <w:color w:val="000000" w:themeColor="text1"/>
          <w:sz w:val="24"/>
          <w:szCs w:val="24"/>
          <w:lang w:val="en-US"/>
        </w:rPr>
        <w:t xml:space="preserve">Sedarmayanti, Syarifudin. 2011. </w:t>
      </w:r>
      <w:r w:rsidRPr="00073EC8">
        <w:rPr>
          <w:rFonts w:ascii="Arial" w:eastAsia="Calibri" w:hAnsi="Arial" w:cs="Arial"/>
          <w:i/>
          <w:color w:val="000000" w:themeColor="text1"/>
          <w:sz w:val="24"/>
          <w:szCs w:val="24"/>
          <w:lang w:val="en-US"/>
        </w:rPr>
        <w:t>Metodelogi Penelitian</w:t>
      </w:r>
      <w:r w:rsidRPr="00073EC8">
        <w:rPr>
          <w:rFonts w:ascii="Arial" w:eastAsia="Calibri" w:hAnsi="Arial" w:cs="Arial"/>
          <w:color w:val="000000" w:themeColor="text1"/>
          <w:sz w:val="24"/>
          <w:szCs w:val="24"/>
          <w:lang w:val="en-US"/>
        </w:rPr>
        <w:t>. Bandung :  CV Mandar Maju</w:t>
      </w: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lang w:val="en-US"/>
        </w:rPr>
        <w:t xml:space="preserve">Soehartono, Irawan. 2008. </w:t>
      </w:r>
      <w:r w:rsidRPr="00073EC8">
        <w:rPr>
          <w:rFonts w:ascii="Arial" w:eastAsia="Calibri" w:hAnsi="Arial" w:cs="Arial"/>
          <w:i/>
          <w:iCs/>
          <w:color w:val="000000" w:themeColor="text1"/>
          <w:sz w:val="24"/>
          <w:szCs w:val="24"/>
          <w:lang w:val="en-US"/>
        </w:rPr>
        <w:t>Metode Penelitian Sosial: Suatu Teknik Penelitian Bidang Kesejahteraan Sosial dan Ilmu Sosial Lainnya.</w:t>
      </w:r>
      <w:r w:rsidRPr="00073EC8">
        <w:rPr>
          <w:rFonts w:ascii="Arial" w:eastAsia="Calibri" w:hAnsi="Arial" w:cs="Arial"/>
          <w:i/>
          <w:iCs/>
          <w:color w:val="000000" w:themeColor="text1"/>
          <w:sz w:val="24"/>
          <w:szCs w:val="24"/>
        </w:rPr>
        <w:t xml:space="preserve"> </w:t>
      </w:r>
      <w:r w:rsidRPr="00073EC8">
        <w:rPr>
          <w:rFonts w:ascii="Arial" w:eastAsia="Calibri" w:hAnsi="Arial" w:cs="Arial"/>
          <w:color w:val="000000" w:themeColor="text1"/>
          <w:sz w:val="24"/>
          <w:szCs w:val="24"/>
          <w:lang w:val="en-US"/>
        </w:rPr>
        <w:t>Remaja Rosdakarya</w:t>
      </w:r>
      <w:r w:rsidRPr="00073EC8">
        <w:rPr>
          <w:rFonts w:ascii="Arial" w:eastAsia="Calibri" w:hAnsi="Arial" w:cs="Arial"/>
          <w:color w:val="000000" w:themeColor="text1"/>
          <w:sz w:val="24"/>
          <w:szCs w:val="24"/>
        </w:rPr>
        <w:t xml:space="preserve"> : </w:t>
      </w:r>
      <w:r w:rsidRPr="00073EC8">
        <w:rPr>
          <w:rFonts w:ascii="Arial" w:eastAsia="Calibri" w:hAnsi="Arial" w:cs="Arial"/>
          <w:color w:val="000000" w:themeColor="text1"/>
          <w:sz w:val="24"/>
          <w:szCs w:val="24"/>
          <w:lang w:val="en-US"/>
        </w:rPr>
        <w:t>Bandung</w:t>
      </w:r>
      <w:r w:rsidRPr="00073EC8">
        <w:rPr>
          <w:rFonts w:ascii="Arial" w:eastAsia="Calibri" w:hAnsi="Arial" w:cs="Arial"/>
          <w:color w:val="000000" w:themeColor="text1"/>
          <w:sz w:val="24"/>
          <w:szCs w:val="24"/>
        </w:rPr>
        <w:t>.</w:t>
      </w:r>
    </w:p>
    <w:p w:rsidR="00862659" w:rsidRPr="00073EC8" w:rsidRDefault="00862659" w:rsidP="00862659">
      <w:pPr>
        <w:spacing w:after="0" w:line="240" w:lineRule="auto"/>
        <w:ind w:left="1134" w:hanging="719"/>
        <w:contextualSpacing/>
        <w:rPr>
          <w:rFonts w:ascii="Arial" w:eastAsia="Calibri" w:hAnsi="Arial" w:cs="Arial"/>
          <w:color w:val="000000" w:themeColor="text1"/>
          <w:sz w:val="24"/>
          <w:szCs w:val="24"/>
          <w:lang w:val="en-US"/>
        </w:rPr>
      </w:pP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Subagyo. Joko P. 2015.</w:t>
      </w:r>
      <w:r w:rsidRPr="00073EC8">
        <w:rPr>
          <w:rFonts w:ascii="Arial" w:eastAsia="Calibri" w:hAnsi="Arial" w:cs="Arial"/>
          <w:b/>
          <w:color w:val="000000" w:themeColor="text1"/>
          <w:sz w:val="24"/>
          <w:szCs w:val="24"/>
        </w:rPr>
        <w:t xml:space="preserve"> </w:t>
      </w:r>
      <w:r w:rsidRPr="00073EC8">
        <w:rPr>
          <w:rFonts w:ascii="Arial" w:eastAsia="Calibri" w:hAnsi="Arial" w:cs="Arial"/>
          <w:i/>
          <w:color w:val="000000" w:themeColor="text1"/>
          <w:sz w:val="24"/>
          <w:szCs w:val="24"/>
        </w:rPr>
        <w:t>Metode Penelitian dalam Teori dan Praktik</w:t>
      </w:r>
      <w:r w:rsidRPr="00073EC8">
        <w:rPr>
          <w:rFonts w:ascii="Arial" w:eastAsia="Calibri" w:hAnsi="Arial" w:cs="Arial"/>
          <w:color w:val="000000" w:themeColor="text1"/>
          <w:sz w:val="24"/>
          <w:szCs w:val="24"/>
        </w:rPr>
        <w:t>. Jakarta: Rinerka Cipta</w:t>
      </w:r>
    </w:p>
    <w:p w:rsidR="00862659" w:rsidRPr="00073EC8" w:rsidRDefault="00862659" w:rsidP="00862659">
      <w:pPr>
        <w:spacing w:after="0" w:line="360" w:lineRule="auto"/>
        <w:ind w:left="1134" w:hanging="719"/>
        <w:rPr>
          <w:rFonts w:ascii="Arial" w:eastAsia="Calibri" w:hAnsi="Arial" w:cs="Arial"/>
          <w:color w:val="000000" w:themeColor="text1"/>
          <w:sz w:val="24"/>
          <w:szCs w:val="24"/>
          <w:lang w:val="en-US"/>
        </w:rPr>
      </w:pPr>
      <w:r w:rsidRPr="00073EC8">
        <w:rPr>
          <w:rFonts w:ascii="Arial" w:eastAsia="Calibri" w:hAnsi="Arial" w:cs="Arial"/>
          <w:color w:val="000000" w:themeColor="text1"/>
          <w:sz w:val="24"/>
          <w:szCs w:val="24"/>
          <w:lang w:val="en-US"/>
        </w:rPr>
        <w:t xml:space="preserve">Sugiyono. 2012. </w:t>
      </w:r>
      <w:r w:rsidRPr="00073EC8">
        <w:rPr>
          <w:rFonts w:ascii="Arial" w:eastAsia="Calibri" w:hAnsi="Arial" w:cs="Arial"/>
          <w:i/>
          <w:color w:val="000000" w:themeColor="text1"/>
          <w:sz w:val="24"/>
          <w:szCs w:val="24"/>
          <w:lang w:val="en-US"/>
        </w:rPr>
        <w:t>Metode Penelitian Kuantitatif Kualitatif dan R&amp;D</w:t>
      </w:r>
      <w:r w:rsidRPr="00073EC8">
        <w:rPr>
          <w:rFonts w:ascii="Arial" w:eastAsia="Calibri" w:hAnsi="Arial" w:cs="Arial"/>
          <w:color w:val="000000" w:themeColor="text1"/>
          <w:sz w:val="24"/>
          <w:szCs w:val="24"/>
          <w:lang w:val="en-US"/>
        </w:rPr>
        <w:t>. Bandung: Alfabeta</w:t>
      </w:r>
    </w:p>
    <w:p w:rsidR="00862659" w:rsidRPr="00073EC8" w:rsidRDefault="00862659" w:rsidP="00862659">
      <w:pPr>
        <w:spacing w:after="0" w:line="360" w:lineRule="auto"/>
        <w:ind w:left="1134" w:hanging="719"/>
        <w:rPr>
          <w:rFonts w:ascii="Arial" w:eastAsia="Calibri" w:hAnsi="Arial" w:cs="Arial"/>
          <w:color w:val="000000" w:themeColor="text1"/>
          <w:sz w:val="24"/>
          <w:szCs w:val="24"/>
          <w:lang w:val="en-US"/>
        </w:rPr>
      </w:pPr>
    </w:p>
    <w:p w:rsidR="00862659" w:rsidRPr="00073EC8" w:rsidRDefault="00862659" w:rsidP="00862659">
      <w:pPr>
        <w:spacing w:after="200" w:line="240" w:lineRule="auto"/>
        <w:ind w:left="1134" w:hanging="719"/>
        <w:contextualSpacing/>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 xml:space="preserve">Sugiyono. 2015 </w:t>
      </w:r>
      <w:r w:rsidRPr="00073EC8">
        <w:rPr>
          <w:rFonts w:ascii="Arial" w:eastAsia="Calibri" w:hAnsi="Arial" w:cs="Arial"/>
          <w:i/>
          <w:color w:val="000000" w:themeColor="text1"/>
          <w:sz w:val="24"/>
          <w:szCs w:val="24"/>
        </w:rPr>
        <w:t>. Metode Penelitian Kuantitatif, Kualitatif, dan R&amp;D</w:t>
      </w:r>
      <w:r w:rsidRPr="00073EC8">
        <w:rPr>
          <w:rFonts w:ascii="Arial" w:eastAsia="Calibri" w:hAnsi="Arial" w:cs="Arial"/>
          <w:color w:val="000000" w:themeColor="text1"/>
          <w:sz w:val="24"/>
          <w:szCs w:val="24"/>
        </w:rPr>
        <w:t>. Bandung: alfabeta</w:t>
      </w:r>
    </w:p>
    <w:p w:rsidR="00862659" w:rsidRPr="00073EC8" w:rsidRDefault="00862659" w:rsidP="00862659">
      <w:pPr>
        <w:spacing w:after="200" w:line="240" w:lineRule="auto"/>
        <w:ind w:left="415" w:firstLine="578"/>
        <w:contextualSpacing/>
        <w:rPr>
          <w:rFonts w:ascii="Arial" w:eastAsia="Calibri" w:hAnsi="Arial" w:cs="Arial"/>
          <w:color w:val="000000" w:themeColor="text1"/>
          <w:sz w:val="24"/>
          <w:szCs w:val="24"/>
        </w:rPr>
      </w:pPr>
    </w:p>
    <w:p w:rsidR="00862659" w:rsidRPr="00073EC8" w:rsidRDefault="00862659" w:rsidP="00862659">
      <w:pPr>
        <w:spacing w:after="200" w:line="360" w:lineRule="auto"/>
        <w:ind w:left="1134" w:hanging="719"/>
        <w:contextualSpacing/>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 xml:space="preserve">Sugiono. 2017. </w:t>
      </w:r>
      <w:r w:rsidRPr="00073EC8">
        <w:rPr>
          <w:rFonts w:ascii="Arial" w:eastAsia="Calibri" w:hAnsi="Arial" w:cs="Arial"/>
          <w:i/>
          <w:iCs/>
          <w:color w:val="000000" w:themeColor="text1"/>
          <w:sz w:val="24"/>
          <w:szCs w:val="24"/>
        </w:rPr>
        <w:t>Metode</w:t>
      </w:r>
      <w:r w:rsidRPr="00073EC8">
        <w:rPr>
          <w:rFonts w:ascii="Arial" w:eastAsia="Calibri" w:hAnsi="Arial" w:cs="Arial"/>
          <w:color w:val="000000" w:themeColor="text1"/>
          <w:sz w:val="24"/>
          <w:szCs w:val="24"/>
        </w:rPr>
        <w:t xml:space="preserve"> </w:t>
      </w:r>
      <w:r w:rsidRPr="00073EC8">
        <w:rPr>
          <w:rFonts w:ascii="Arial" w:eastAsia="Calibri" w:hAnsi="Arial" w:cs="Arial"/>
          <w:i/>
          <w:iCs/>
          <w:color w:val="000000" w:themeColor="text1"/>
          <w:sz w:val="24"/>
          <w:szCs w:val="24"/>
        </w:rPr>
        <w:t>Penelitian Kuantitatif, Kualitatif, dan R&amp;D</w:t>
      </w:r>
      <w:r w:rsidRPr="00073EC8">
        <w:rPr>
          <w:rFonts w:ascii="Arial" w:eastAsia="Calibri" w:hAnsi="Arial" w:cs="Arial"/>
          <w:color w:val="000000" w:themeColor="text1"/>
          <w:sz w:val="24"/>
          <w:szCs w:val="24"/>
        </w:rPr>
        <w:t>. Bandung: ALFABETA.</w:t>
      </w:r>
    </w:p>
    <w:p w:rsidR="00862659" w:rsidRPr="00073EC8" w:rsidRDefault="00862659" w:rsidP="00862659">
      <w:pPr>
        <w:shd w:val="clear" w:color="auto" w:fill="FFFFFF"/>
        <w:spacing w:after="0" w:line="240" w:lineRule="auto"/>
        <w:outlineLvl w:val="0"/>
        <w:rPr>
          <w:rFonts w:ascii="Arial" w:eastAsia="Arial Unicode MS" w:hAnsi="Arial" w:cs="Arial"/>
          <w:bCs/>
          <w:color w:val="000000" w:themeColor="text1"/>
          <w:kern w:val="36"/>
          <w:sz w:val="24"/>
          <w:szCs w:val="24"/>
          <w:shd w:val="clear" w:color="auto" w:fill="FFFFFF"/>
        </w:rPr>
      </w:pPr>
    </w:p>
    <w:p w:rsidR="00862659" w:rsidRPr="00073EC8" w:rsidRDefault="00862659" w:rsidP="00862659">
      <w:pPr>
        <w:spacing w:after="200" w:line="240" w:lineRule="auto"/>
        <w:ind w:firstLine="415"/>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Yoeti, Oka, A, 1996,</w:t>
      </w:r>
      <w:r w:rsidRPr="00073EC8">
        <w:rPr>
          <w:rFonts w:ascii="Arial" w:eastAsia="Calibri" w:hAnsi="Arial" w:cs="Arial"/>
          <w:b/>
          <w:color w:val="000000" w:themeColor="text1"/>
          <w:sz w:val="24"/>
          <w:szCs w:val="24"/>
        </w:rPr>
        <w:t xml:space="preserve"> </w:t>
      </w:r>
      <w:r w:rsidRPr="00073EC8">
        <w:rPr>
          <w:rFonts w:ascii="Arial" w:eastAsia="Calibri" w:hAnsi="Arial" w:cs="Arial"/>
          <w:i/>
          <w:color w:val="000000" w:themeColor="text1"/>
          <w:sz w:val="24"/>
          <w:szCs w:val="24"/>
        </w:rPr>
        <w:t>Pengantar Ilmu Pariwisata</w:t>
      </w:r>
      <w:r w:rsidRPr="00073EC8">
        <w:rPr>
          <w:rFonts w:ascii="Arial" w:eastAsia="Calibri" w:hAnsi="Arial" w:cs="Arial"/>
          <w:color w:val="000000" w:themeColor="text1"/>
          <w:sz w:val="24"/>
          <w:szCs w:val="24"/>
        </w:rPr>
        <w:t>, Angkasa, Bandung.</w:t>
      </w:r>
    </w:p>
    <w:p w:rsidR="00862659" w:rsidRPr="00073EC8" w:rsidRDefault="00862659" w:rsidP="00862659">
      <w:pPr>
        <w:spacing w:after="200" w:line="240" w:lineRule="auto"/>
        <w:ind w:left="1134" w:hanging="719"/>
        <w:rPr>
          <w:rFonts w:ascii="Arial" w:eastAsia="Calibri" w:hAnsi="Arial" w:cs="Arial"/>
          <w:color w:val="000000" w:themeColor="text1"/>
          <w:sz w:val="24"/>
          <w:szCs w:val="24"/>
        </w:rPr>
      </w:pPr>
      <w:r w:rsidRPr="00073EC8">
        <w:rPr>
          <w:rFonts w:ascii="Arial" w:eastAsia="Calibri" w:hAnsi="Arial" w:cs="Arial"/>
          <w:color w:val="000000" w:themeColor="text1"/>
          <w:sz w:val="24"/>
          <w:szCs w:val="24"/>
        </w:rPr>
        <w:t>Yoeti, Oka, A. 2006.</w:t>
      </w:r>
      <w:r w:rsidRPr="00073EC8">
        <w:rPr>
          <w:rFonts w:ascii="Arial" w:eastAsia="Calibri" w:hAnsi="Arial" w:cs="Arial"/>
          <w:b/>
          <w:color w:val="000000" w:themeColor="text1"/>
          <w:sz w:val="24"/>
          <w:szCs w:val="24"/>
        </w:rPr>
        <w:t xml:space="preserve"> </w:t>
      </w:r>
      <w:r w:rsidRPr="00073EC8">
        <w:rPr>
          <w:rFonts w:ascii="Arial" w:eastAsia="Calibri" w:hAnsi="Arial" w:cs="Arial"/>
          <w:i/>
          <w:color w:val="000000" w:themeColor="text1"/>
          <w:sz w:val="24"/>
          <w:szCs w:val="24"/>
        </w:rPr>
        <w:t>Perencanaan dan Pengembangan Pariwisata</w:t>
      </w:r>
      <w:r w:rsidRPr="00073EC8">
        <w:rPr>
          <w:rFonts w:ascii="Arial" w:eastAsia="Calibri" w:hAnsi="Arial" w:cs="Arial"/>
          <w:color w:val="000000" w:themeColor="text1"/>
          <w:sz w:val="24"/>
          <w:szCs w:val="24"/>
        </w:rPr>
        <w:t>. Jakarta: Pradnya Paramita</w:t>
      </w:r>
    </w:p>
    <w:p w:rsidR="00FB2CB9" w:rsidRPr="00073EC8" w:rsidRDefault="00FB2CB9" w:rsidP="0061551A">
      <w:pPr>
        <w:spacing w:after="200" w:line="240" w:lineRule="auto"/>
        <w:ind w:left="1134" w:hanging="719"/>
        <w:rPr>
          <w:rFonts w:ascii="Arial" w:eastAsia="Calibri" w:hAnsi="Arial" w:cs="Arial"/>
          <w:color w:val="000000" w:themeColor="text1"/>
          <w:sz w:val="24"/>
          <w:szCs w:val="24"/>
        </w:rPr>
      </w:pPr>
    </w:p>
    <w:sectPr w:rsidR="00FB2CB9" w:rsidRPr="00073EC8" w:rsidSect="005E6BFF">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551A" w:rsidRDefault="0061551A" w:rsidP="0061551A">
      <w:pPr>
        <w:spacing w:after="0" w:line="240" w:lineRule="auto"/>
      </w:pPr>
      <w:r>
        <w:separator/>
      </w:r>
    </w:p>
  </w:endnote>
  <w:endnote w:type="continuationSeparator" w:id="0">
    <w:p w:rsidR="0061551A" w:rsidRDefault="0061551A" w:rsidP="00615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551A" w:rsidRDefault="0061551A" w:rsidP="0061551A">
      <w:pPr>
        <w:spacing w:after="0" w:line="240" w:lineRule="auto"/>
      </w:pPr>
      <w:r>
        <w:separator/>
      </w:r>
    </w:p>
  </w:footnote>
  <w:footnote w:type="continuationSeparator" w:id="0">
    <w:p w:rsidR="0061551A" w:rsidRDefault="0061551A" w:rsidP="00615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2097A"/>
    <w:multiLevelType w:val="multilevel"/>
    <w:tmpl w:val="96A6DCD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965343"/>
    <w:multiLevelType w:val="hybridMultilevel"/>
    <w:tmpl w:val="18D4EA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3060947"/>
    <w:multiLevelType w:val="hybridMultilevel"/>
    <w:tmpl w:val="97BA48EC"/>
    <w:lvl w:ilvl="0" w:tplc="0421000F">
      <w:start w:val="4"/>
      <w:numFmt w:val="decimal"/>
      <w:lvlText w:val="%1."/>
      <w:lvlJc w:val="left"/>
      <w:pPr>
        <w:ind w:left="720" w:hanging="360"/>
      </w:pPr>
      <w:rPr>
        <w:rFonts w:hint="default"/>
      </w:rPr>
    </w:lvl>
    <w:lvl w:ilvl="1" w:tplc="04210019">
      <w:start w:val="1"/>
      <w:numFmt w:val="lowerLetter"/>
      <w:lvlText w:val="%2."/>
      <w:lvlJc w:val="left"/>
      <w:pPr>
        <w:ind w:left="1440" w:hanging="360"/>
      </w:pPr>
    </w:lvl>
    <w:lvl w:ilvl="2" w:tplc="FBFCB4C6">
      <w:start w:val="1"/>
      <w:numFmt w:val="upperLetter"/>
      <w:lvlText w:val="%3."/>
      <w:lvlJc w:val="left"/>
      <w:pPr>
        <w:ind w:left="360" w:hanging="360"/>
      </w:pPr>
      <w:rPr>
        <w:rFonts w:hint="default"/>
        <w:b/>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52F5CCA"/>
    <w:multiLevelType w:val="hybridMultilevel"/>
    <w:tmpl w:val="236062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BFA0CE4"/>
    <w:multiLevelType w:val="hybridMultilevel"/>
    <w:tmpl w:val="B06EE70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 w15:restartNumberingAfterBreak="0">
    <w:nsid w:val="1C3A0BE8"/>
    <w:multiLevelType w:val="hybridMultilevel"/>
    <w:tmpl w:val="FDDEEBE2"/>
    <w:lvl w:ilvl="0" w:tplc="F7A89442">
      <w:start w:val="1"/>
      <w:numFmt w:val="decimal"/>
      <w:lvlText w:val="%1."/>
      <w:lvlJc w:val="left"/>
      <w:pPr>
        <w:ind w:left="1571" w:hanging="360"/>
      </w:pPr>
      <w:rPr>
        <w:rFonts w:ascii="Arial" w:eastAsiaTheme="minorHAnsi" w:hAnsi="Arial" w:cs="Arial"/>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ADB43AB"/>
    <w:multiLevelType w:val="hybridMultilevel"/>
    <w:tmpl w:val="F6E2DC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50083A"/>
    <w:multiLevelType w:val="hybridMultilevel"/>
    <w:tmpl w:val="953203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42700E2"/>
    <w:multiLevelType w:val="hybridMultilevel"/>
    <w:tmpl w:val="3F8AE6A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15:restartNumberingAfterBreak="0">
    <w:nsid w:val="34351A87"/>
    <w:multiLevelType w:val="hybridMultilevel"/>
    <w:tmpl w:val="0A78E8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D309EC"/>
    <w:multiLevelType w:val="hybridMultilevel"/>
    <w:tmpl w:val="8CCC13CA"/>
    <w:lvl w:ilvl="0" w:tplc="04090011">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15:restartNumberingAfterBreak="0">
    <w:nsid w:val="528A4C9E"/>
    <w:multiLevelType w:val="hybridMultilevel"/>
    <w:tmpl w:val="71041FB8"/>
    <w:lvl w:ilvl="0" w:tplc="041C04F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15:restartNumberingAfterBreak="0">
    <w:nsid w:val="5A8440A6"/>
    <w:multiLevelType w:val="hybridMultilevel"/>
    <w:tmpl w:val="DFD8FD6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E2045D1"/>
    <w:multiLevelType w:val="hybridMultilevel"/>
    <w:tmpl w:val="65D4D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456D9"/>
    <w:multiLevelType w:val="hybridMultilevel"/>
    <w:tmpl w:val="E6669C9E"/>
    <w:lvl w:ilvl="0" w:tplc="C90ED9C0">
      <w:start w:val="1"/>
      <w:numFmt w:val="decimal"/>
      <w:lvlText w:val="%1."/>
      <w:lvlJc w:val="left"/>
      <w:pPr>
        <w:ind w:left="720" w:hanging="360"/>
      </w:pPr>
      <w:rPr>
        <w:rFonts w:ascii="Arial" w:eastAsia="Calibri" w:hAnsi="Arial" w:cs="Arial"/>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4042692"/>
    <w:multiLevelType w:val="hybridMultilevel"/>
    <w:tmpl w:val="3FDA0F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235E41"/>
    <w:multiLevelType w:val="hybridMultilevel"/>
    <w:tmpl w:val="0B96B42C"/>
    <w:lvl w:ilvl="0" w:tplc="04210019">
      <w:start w:val="1"/>
      <w:numFmt w:val="lowerLetter"/>
      <w:lvlText w:val="%1."/>
      <w:lvlJc w:val="left"/>
      <w:pPr>
        <w:ind w:left="720" w:hanging="360"/>
      </w:pPr>
      <w:rPr>
        <w:rFonts w:hint="default"/>
      </w:rPr>
    </w:lvl>
    <w:lvl w:ilvl="1" w:tplc="A44A3FC4">
      <w:start w:val="1"/>
      <w:numFmt w:val="decimal"/>
      <w:lvlText w:val="%2."/>
      <w:lvlJc w:val="left"/>
      <w:pPr>
        <w:ind w:left="1440" w:hanging="360"/>
      </w:pPr>
      <w:rPr>
        <w:rFonts w:hint="default"/>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0293733"/>
    <w:multiLevelType w:val="hybridMultilevel"/>
    <w:tmpl w:val="B06EE70A"/>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15:restartNumberingAfterBreak="0">
    <w:nsid w:val="71E660CF"/>
    <w:multiLevelType w:val="multilevel"/>
    <w:tmpl w:val="5CA6EA68"/>
    <w:lvl w:ilvl="0">
      <w:start w:val="1"/>
      <w:numFmt w:val="decimal"/>
      <w:lvlText w:val="%1."/>
      <w:lvlJc w:val="left"/>
      <w:pPr>
        <w:ind w:left="1429" w:hanging="360"/>
      </w:pPr>
      <w:rPr>
        <w:rFonts w:hint="default"/>
      </w:rPr>
    </w:lvl>
    <w:lvl w:ilvl="1">
      <w:start w:val="4"/>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color w:val="auto"/>
      </w:rPr>
    </w:lvl>
    <w:lvl w:ilvl="3">
      <w:start w:val="1"/>
      <w:numFmt w:val="decimal"/>
      <w:isLgl/>
      <w:lvlText w:val="%1.%2.%3.%4"/>
      <w:lvlJc w:val="left"/>
      <w:pPr>
        <w:ind w:left="2149" w:hanging="1080"/>
      </w:pPr>
      <w:rPr>
        <w:rFonts w:hint="default"/>
        <w:color w:val="auto"/>
      </w:rPr>
    </w:lvl>
    <w:lvl w:ilvl="4">
      <w:start w:val="1"/>
      <w:numFmt w:val="decimal"/>
      <w:isLgl/>
      <w:lvlText w:val="%1.%2.%3.%4.%5"/>
      <w:lvlJc w:val="left"/>
      <w:pPr>
        <w:ind w:left="2149" w:hanging="1080"/>
      </w:pPr>
      <w:rPr>
        <w:rFonts w:hint="default"/>
        <w:color w:val="auto"/>
      </w:rPr>
    </w:lvl>
    <w:lvl w:ilvl="5">
      <w:start w:val="1"/>
      <w:numFmt w:val="decimal"/>
      <w:isLgl/>
      <w:lvlText w:val="%1.%2.%3.%4.%5.%6"/>
      <w:lvlJc w:val="left"/>
      <w:pPr>
        <w:ind w:left="2509" w:hanging="1440"/>
      </w:pPr>
      <w:rPr>
        <w:rFonts w:hint="default"/>
        <w:color w:val="auto"/>
      </w:rPr>
    </w:lvl>
    <w:lvl w:ilvl="6">
      <w:start w:val="1"/>
      <w:numFmt w:val="decimal"/>
      <w:isLgl/>
      <w:lvlText w:val="%1.%2.%3.%4.%5.%6.%7"/>
      <w:lvlJc w:val="left"/>
      <w:pPr>
        <w:ind w:left="2509" w:hanging="1440"/>
      </w:pPr>
      <w:rPr>
        <w:rFonts w:hint="default"/>
        <w:color w:val="auto"/>
      </w:rPr>
    </w:lvl>
    <w:lvl w:ilvl="7">
      <w:start w:val="1"/>
      <w:numFmt w:val="decimal"/>
      <w:isLgl/>
      <w:lvlText w:val="%1.%2.%3.%4.%5.%6.%7.%8"/>
      <w:lvlJc w:val="left"/>
      <w:pPr>
        <w:ind w:left="2869" w:hanging="1800"/>
      </w:pPr>
      <w:rPr>
        <w:rFonts w:hint="default"/>
        <w:color w:val="auto"/>
      </w:rPr>
    </w:lvl>
    <w:lvl w:ilvl="8">
      <w:start w:val="1"/>
      <w:numFmt w:val="decimal"/>
      <w:isLgl/>
      <w:lvlText w:val="%1.%2.%3.%4.%5.%6.%7.%8.%9"/>
      <w:lvlJc w:val="left"/>
      <w:pPr>
        <w:ind w:left="2869" w:hanging="1800"/>
      </w:pPr>
      <w:rPr>
        <w:rFonts w:hint="default"/>
        <w:color w:val="auto"/>
      </w:rPr>
    </w:lvl>
  </w:abstractNum>
  <w:abstractNum w:abstractNumId="19" w15:restartNumberingAfterBreak="0">
    <w:nsid w:val="7AC11501"/>
    <w:multiLevelType w:val="multilevel"/>
    <w:tmpl w:val="F8DE26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5"/>
  </w:num>
  <w:num w:numId="3">
    <w:abstractNumId w:val="2"/>
  </w:num>
  <w:num w:numId="4">
    <w:abstractNumId w:val="17"/>
  </w:num>
  <w:num w:numId="5">
    <w:abstractNumId w:val="4"/>
  </w:num>
  <w:num w:numId="6">
    <w:abstractNumId w:val="10"/>
  </w:num>
  <w:num w:numId="7">
    <w:abstractNumId w:val="0"/>
  </w:num>
  <w:num w:numId="8">
    <w:abstractNumId w:val="18"/>
  </w:num>
  <w:num w:numId="9">
    <w:abstractNumId w:val="13"/>
  </w:num>
  <w:num w:numId="10">
    <w:abstractNumId w:val="14"/>
  </w:num>
  <w:num w:numId="11">
    <w:abstractNumId w:val="19"/>
  </w:num>
  <w:num w:numId="12">
    <w:abstractNumId w:val="3"/>
  </w:num>
  <w:num w:numId="13">
    <w:abstractNumId w:val="9"/>
  </w:num>
  <w:num w:numId="14">
    <w:abstractNumId w:val="7"/>
  </w:num>
  <w:num w:numId="15">
    <w:abstractNumId w:val="16"/>
  </w:num>
  <w:num w:numId="16">
    <w:abstractNumId w:val="12"/>
  </w:num>
  <w:num w:numId="17">
    <w:abstractNumId w:val="8"/>
  </w:num>
  <w:num w:numId="18">
    <w:abstractNumId w:val="6"/>
  </w:num>
  <w:num w:numId="19">
    <w:abstractNumId w:val="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BFF"/>
    <w:rsid w:val="00073EC8"/>
    <w:rsid w:val="000D35DA"/>
    <w:rsid w:val="00110B57"/>
    <w:rsid w:val="001332C7"/>
    <w:rsid w:val="00150E1C"/>
    <w:rsid w:val="00255EBD"/>
    <w:rsid w:val="00265A16"/>
    <w:rsid w:val="00332209"/>
    <w:rsid w:val="004547DA"/>
    <w:rsid w:val="005036F7"/>
    <w:rsid w:val="005E6BFF"/>
    <w:rsid w:val="0061551A"/>
    <w:rsid w:val="006308F6"/>
    <w:rsid w:val="00631F53"/>
    <w:rsid w:val="0069766F"/>
    <w:rsid w:val="00862659"/>
    <w:rsid w:val="00A16F8A"/>
    <w:rsid w:val="00AB4395"/>
    <w:rsid w:val="00AC7EBF"/>
    <w:rsid w:val="00AD4BFC"/>
    <w:rsid w:val="00B168F1"/>
    <w:rsid w:val="00B30730"/>
    <w:rsid w:val="00B8458E"/>
    <w:rsid w:val="00B92C96"/>
    <w:rsid w:val="00D9604C"/>
    <w:rsid w:val="00EF6436"/>
    <w:rsid w:val="00FA245A"/>
    <w:rsid w:val="00FB2CB9"/>
    <w:rsid w:val="00FF143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E9B3"/>
  <w15:chartTrackingRefBased/>
  <w15:docId w15:val="{EB7E7E4C-87F5-4695-95ED-D8AC6EDE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26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6BFF"/>
    <w:rPr>
      <w:color w:val="0563C1" w:themeColor="hyperlink"/>
      <w:u w:val="single"/>
    </w:rPr>
  </w:style>
  <w:style w:type="table" w:styleId="TableGrid">
    <w:name w:val="Table Grid"/>
    <w:basedOn w:val="TableNormal"/>
    <w:uiPriority w:val="39"/>
    <w:rsid w:val="00332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4BFC"/>
    <w:pPr>
      <w:ind w:left="720"/>
      <w:contextualSpacing/>
    </w:pPr>
  </w:style>
  <w:style w:type="character" w:customStyle="1" w:styleId="ListParagraphChar">
    <w:name w:val="List Paragraph Char"/>
    <w:basedOn w:val="DefaultParagraphFont"/>
    <w:link w:val="ListParagraph"/>
    <w:uiPriority w:val="34"/>
    <w:locked/>
    <w:rsid w:val="00AD4BFC"/>
  </w:style>
  <w:style w:type="paragraph" w:styleId="Header">
    <w:name w:val="header"/>
    <w:basedOn w:val="Normal"/>
    <w:link w:val="HeaderChar"/>
    <w:uiPriority w:val="99"/>
    <w:unhideWhenUsed/>
    <w:rsid w:val="006155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51A"/>
  </w:style>
  <w:style w:type="paragraph" w:styleId="Footer">
    <w:name w:val="footer"/>
    <w:basedOn w:val="Normal"/>
    <w:link w:val="FooterChar"/>
    <w:uiPriority w:val="99"/>
    <w:unhideWhenUsed/>
    <w:rsid w:val="006155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51A"/>
  </w:style>
  <w:style w:type="character" w:customStyle="1" w:styleId="Heading1Char">
    <w:name w:val="Heading 1 Char"/>
    <w:basedOn w:val="DefaultParagraphFont"/>
    <w:link w:val="Heading1"/>
    <w:uiPriority w:val="9"/>
    <w:rsid w:val="0086265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Ferriangusti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20</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9</cp:revision>
  <dcterms:created xsi:type="dcterms:W3CDTF">2019-07-04T14:25:00Z</dcterms:created>
  <dcterms:modified xsi:type="dcterms:W3CDTF">2019-07-11T03:45:00Z</dcterms:modified>
</cp:coreProperties>
</file>