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1AB8F" w14:textId="77777777" w:rsidR="00965361" w:rsidRPr="00F83C82" w:rsidRDefault="00965361" w:rsidP="00F83C82">
      <w:pPr>
        <w:spacing w:line="360" w:lineRule="auto"/>
        <w:jc w:val="center"/>
        <w:rPr>
          <w:rFonts w:ascii="Arial" w:hAnsi="Arial" w:cs="Arial"/>
          <w:b/>
          <w:sz w:val="24"/>
          <w:szCs w:val="24"/>
        </w:rPr>
      </w:pPr>
      <w:r w:rsidRPr="00F83C82">
        <w:rPr>
          <w:rFonts w:ascii="Arial" w:hAnsi="Arial" w:cs="Arial"/>
          <w:b/>
          <w:sz w:val="24"/>
          <w:szCs w:val="24"/>
        </w:rPr>
        <w:t>DEVELOPMENT STRATEGY OF BANGUN SARI FLOWER TOURISM IN DELI SERDANG REGENCY NORTH SUMATERA PROVINCE</w:t>
      </w:r>
    </w:p>
    <w:p w14:paraId="2B8F6285" w14:textId="6EE09623" w:rsidR="00965361" w:rsidRDefault="00965361" w:rsidP="001E38C1">
      <w:pPr>
        <w:spacing w:line="240" w:lineRule="auto"/>
        <w:jc w:val="center"/>
        <w:rPr>
          <w:rFonts w:ascii="Arial" w:hAnsi="Arial" w:cs="Arial"/>
          <w:b/>
          <w:sz w:val="24"/>
          <w:szCs w:val="24"/>
        </w:rPr>
      </w:pPr>
      <w:r w:rsidRPr="00F83C82">
        <w:rPr>
          <w:rFonts w:ascii="Arial" w:hAnsi="Arial" w:cs="Arial"/>
          <w:b/>
          <w:sz w:val="24"/>
          <w:szCs w:val="24"/>
        </w:rPr>
        <w:t>Aulia Habib Hasugian</w:t>
      </w:r>
      <w:r w:rsidRPr="00F83C82">
        <w:rPr>
          <w:rStyle w:val="FootnoteReference"/>
          <w:rFonts w:ascii="Arial" w:hAnsi="Arial" w:cs="Arial"/>
          <w:b/>
          <w:sz w:val="24"/>
          <w:szCs w:val="24"/>
        </w:rPr>
        <w:footnoteReference w:id="1"/>
      </w:r>
    </w:p>
    <w:p w14:paraId="38ECA0AC" w14:textId="07494125" w:rsidR="0004668E" w:rsidRPr="00F83C82" w:rsidRDefault="0004668E" w:rsidP="001E38C1">
      <w:pPr>
        <w:spacing w:line="480" w:lineRule="auto"/>
        <w:jc w:val="center"/>
        <w:rPr>
          <w:rFonts w:ascii="Arial" w:hAnsi="Arial" w:cs="Arial"/>
          <w:b/>
          <w:sz w:val="24"/>
          <w:szCs w:val="24"/>
        </w:rPr>
      </w:pPr>
      <w:r>
        <w:rPr>
          <w:rFonts w:ascii="Arial" w:hAnsi="Arial" w:cs="Arial"/>
          <w:b/>
          <w:sz w:val="24"/>
          <w:szCs w:val="24"/>
        </w:rPr>
        <w:t>hasugianaulia@gmail.com</w:t>
      </w:r>
    </w:p>
    <w:p w14:paraId="5B857DA3" w14:textId="3BE3F6A0" w:rsidR="00965361" w:rsidRPr="00F83C82" w:rsidRDefault="00965361" w:rsidP="001E38C1">
      <w:pPr>
        <w:spacing w:line="480" w:lineRule="auto"/>
        <w:jc w:val="center"/>
        <w:rPr>
          <w:rFonts w:ascii="Arial" w:hAnsi="Arial" w:cs="Arial"/>
          <w:b/>
          <w:sz w:val="24"/>
          <w:szCs w:val="24"/>
          <w:lang w:val="en-US"/>
        </w:rPr>
      </w:pPr>
      <w:r w:rsidRPr="00F83C82">
        <w:rPr>
          <w:rFonts w:ascii="Arial" w:hAnsi="Arial" w:cs="Arial"/>
          <w:b/>
          <w:sz w:val="24"/>
          <w:szCs w:val="24"/>
        </w:rPr>
        <w:t>ABSTRACT</w:t>
      </w:r>
    </w:p>
    <w:p w14:paraId="57BEAA87" w14:textId="1777C0CB" w:rsidR="00965361" w:rsidRPr="00F83C82" w:rsidRDefault="00965361" w:rsidP="00F83C82">
      <w:pPr>
        <w:tabs>
          <w:tab w:val="left" w:pos="851"/>
        </w:tabs>
        <w:spacing w:line="240" w:lineRule="auto"/>
        <w:jc w:val="both"/>
        <w:rPr>
          <w:rFonts w:ascii="Arial" w:hAnsi="Arial" w:cs="Arial"/>
          <w:bCs/>
          <w:sz w:val="24"/>
          <w:szCs w:val="24"/>
        </w:rPr>
      </w:pPr>
      <w:r w:rsidRPr="00F83C82">
        <w:rPr>
          <w:rFonts w:ascii="Arial" w:hAnsi="Arial" w:cs="Arial"/>
          <w:bCs/>
          <w:sz w:val="24"/>
          <w:szCs w:val="24"/>
        </w:rPr>
        <w:tab/>
        <w:t>Bangun Sari Flower Tourism is one of the attractions in Deli Serdang Regency. It offers clean air and beautiful scenery for tourists. But there are problems in its management. There are needs to be made strategies that can be used to develop flower tourism of Bangun Sari thus enhancing people's welfare.</w:t>
      </w:r>
      <w:r w:rsidRPr="00F83C82">
        <w:rPr>
          <w:rFonts w:ascii="Arial" w:hAnsi="Arial" w:cs="Arial"/>
          <w:color w:val="000000"/>
          <w:sz w:val="24"/>
          <w:szCs w:val="24"/>
        </w:rPr>
        <w:t xml:space="preserve"> </w:t>
      </w:r>
    </w:p>
    <w:p w14:paraId="48A0DBFA" w14:textId="77777777" w:rsidR="00965361" w:rsidRPr="00F83C82" w:rsidRDefault="00965361" w:rsidP="00F83C82">
      <w:pPr>
        <w:tabs>
          <w:tab w:val="left" w:pos="851"/>
        </w:tabs>
        <w:spacing w:line="240" w:lineRule="auto"/>
        <w:jc w:val="both"/>
        <w:rPr>
          <w:rFonts w:ascii="Arial" w:hAnsi="Arial" w:cs="Arial"/>
          <w:color w:val="000000"/>
          <w:sz w:val="24"/>
          <w:szCs w:val="24"/>
        </w:rPr>
      </w:pPr>
      <w:r w:rsidRPr="00F83C82">
        <w:rPr>
          <w:rFonts w:ascii="Arial" w:hAnsi="Arial" w:cs="Arial"/>
          <w:color w:val="000000"/>
          <w:sz w:val="24"/>
          <w:szCs w:val="24"/>
        </w:rPr>
        <w:tab/>
        <w:t>This study aims to identify and describe the strategies that can be used in the development of Bangun Sari Flower Tourism and limiting factors in the development of Bangun Sari Flower Tourism object as well as efforts to overcome the obstacles. Analysis of the strategies are ASOCA analysis (Suradinata: 2013) to look at internal factors and external factors. The method used is descriptive qualitative research method with inductive approach. Data was collected through interviews, observation, and documentation.</w:t>
      </w:r>
    </w:p>
    <w:p w14:paraId="5E23E4FA" w14:textId="77777777" w:rsidR="00965361" w:rsidRPr="0004668E" w:rsidRDefault="00965361" w:rsidP="00F83C82">
      <w:pPr>
        <w:tabs>
          <w:tab w:val="left" w:pos="851"/>
        </w:tabs>
        <w:spacing w:line="240" w:lineRule="auto"/>
        <w:jc w:val="both"/>
        <w:rPr>
          <w:rFonts w:ascii="Arial" w:hAnsi="Arial" w:cs="Arial"/>
          <w:b/>
          <w:bCs/>
          <w:color w:val="000000"/>
          <w:sz w:val="24"/>
          <w:szCs w:val="24"/>
        </w:rPr>
      </w:pPr>
      <w:r w:rsidRPr="00F83C82">
        <w:rPr>
          <w:rFonts w:ascii="Arial" w:hAnsi="Arial" w:cs="Arial"/>
          <w:color w:val="000000"/>
          <w:sz w:val="24"/>
          <w:szCs w:val="24"/>
        </w:rPr>
        <w:tab/>
        <w:t>The results of this study resulted in six alternative strategies used in the development strategy of Bangun Sari Flower Tourism such as AbO strategy, SO strategy, AgO strategy, AbC strategy, SC Strategy, and AgC strategy. The strategy is expected in realizing the development of Bangun Sari Flower Tourism with optimization Bangun Sari Attraction management.</w:t>
      </w:r>
    </w:p>
    <w:p w14:paraId="22143EE3" w14:textId="77777777" w:rsidR="00965361" w:rsidRPr="0004668E" w:rsidRDefault="00965361" w:rsidP="00F83C82">
      <w:pPr>
        <w:tabs>
          <w:tab w:val="left" w:pos="851"/>
        </w:tabs>
        <w:spacing w:line="240" w:lineRule="auto"/>
        <w:jc w:val="both"/>
        <w:rPr>
          <w:rFonts w:ascii="Arial" w:hAnsi="Arial" w:cs="Arial"/>
          <w:b/>
          <w:bCs/>
          <w:color w:val="000000"/>
          <w:sz w:val="24"/>
          <w:szCs w:val="24"/>
        </w:rPr>
      </w:pPr>
      <w:r w:rsidRPr="0004668E">
        <w:rPr>
          <w:rFonts w:ascii="Arial" w:hAnsi="Arial" w:cs="Arial"/>
          <w:b/>
          <w:bCs/>
          <w:color w:val="000000"/>
          <w:sz w:val="24"/>
          <w:szCs w:val="24"/>
        </w:rPr>
        <w:t>Keywords</w:t>
      </w:r>
      <w:r w:rsidRPr="0004668E">
        <w:rPr>
          <w:rFonts w:ascii="Arial" w:hAnsi="Arial" w:cs="Arial"/>
          <w:b/>
          <w:bCs/>
          <w:color w:val="000000"/>
          <w:sz w:val="24"/>
          <w:szCs w:val="24"/>
        </w:rPr>
        <w:tab/>
        <w:t>: Strategy, Development of Bangun Sari Flower Tourism,</w:t>
      </w:r>
    </w:p>
    <w:p w14:paraId="62043DAB" w14:textId="28B43D7D" w:rsidR="00965361" w:rsidRPr="0004668E" w:rsidRDefault="00965361" w:rsidP="00F83C82">
      <w:pPr>
        <w:tabs>
          <w:tab w:val="left" w:pos="851"/>
        </w:tabs>
        <w:spacing w:line="240" w:lineRule="auto"/>
        <w:jc w:val="both"/>
        <w:rPr>
          <w:rFonts w:ascii="Arial" w:hAnsi="Arial" w:cs="Arial"/>
          <w:b/>
          <w:bCs/>
          <w:sz w:val="24"/>
          <w:szCs w:val="24"/>
          <w:lang w:val="en-US"/>
        </w:rPr>
      </w:pPr>
      <w:r w:rsidRPr="0004668E">
        <w:rPr>
          <w:rFonts w:ascii="Arial" w:hAnsi="Arial" w:cs="Arial"/>
          <w:b/>
          <w:bCs/>
          <w:color w:val="000000"/>
          <w:sz w:val="24"/>
          <w:szCs w:val="24"/>
        </w:rPr>
        <w:tab/>
      </w:r>
      <w:r w:rsidRPr="0004668E">
        <w:rPr>
          <w:rFonts w:ascii="Arial" w:hAnsi="Arial" w:cs="Arial"/>
          <w:b/>
          <w:bCs/>
          <w:color w:val="000000"/>
          <w:sz w:val="24"/>
          <w:szCs w:val="24"/>
        </w:rPr>
        <w:tab/>
        <w:t xml:space="preserve">   ASOCA</w:t>
      </w:r>
    </w:p>
    <w:p w14:paraId="3AAC6CDF" w14:textId="48E75FFC" w:rsidR="002E6AC0" w:rsidRPr="00F83C82" w:rsidRDefault="005A278A" w:rsidP="00F83C82">
      <w:pPr>
        <w:spacing w:line="480" w:lineRule="auto"/>
        <w:jc w:val="both"/>
        <w:rPr>
          <w:rFonts w:ascii="Arial" w:hAnsi="Arial" w:cs="Arial"/>
          <w:b/>
          <w:sz w:val="24"/>
          <w:szCs w:val="24"/>
        </w:rPr>
      </w:pPr>
      <w:r w:rsidRPr="00F83C82">
        <w:rPr>
          <w:rFonts w:ascii="Arial" w:hAnsi="Arial" w:cs="Arial"/>
          <w:b/>
          <w:sz w:val="24"/>
          <w:szCs w:val="24"/>
        </w:rPr>
        <w:t>Introduction</w:t>
      </w:r>
    </w:p>
    <w:p w14:paraId="6956FEDE" w14:textId="21E9FD3C" w:rsidR="00BC03BD" w:rsidRDefault="00280C29" w:rsidP="00BC03BD">
      <w:pPr>
        <w:spacing w:line="480" w:lineRule="auto"/>
        <w:ind w:firstLine="720"/>
        <w:jc w:val="both"/>
        <w:rPr>
          <w:rFonts w:ascii="Arial" w:hAnsi="Arial" w:cs="Arial"/>
          <w:sz w:val="24"/>
          <w:szCs w:val="24"/>
        </w:rPr>
      </w:pPr>
      <w:r w:rsidRPr="00F83C82">
        <w:rPr>
          <w:rFonts w:ascii="Arial" w:hAnsi="Arial" w:cs="Arial"/>
          <w:sz w:val="24"/>
          <w:szCs w:val="24"/>
        </w:rPr>
        <w:t xml:space="preserve">Indonesia </w:t>
      </w:r>
      <w:r w:rsidR="00C97B8E">
        <w:rPr>
          <w:rFonts w:ascii="Arial" w:hAnsi="Arial" w:cs="Arial"/>
          <w:sz w:val="24"/>
          <w:szCs w:val="24"/>
        </w:rPr>
        <w:t xml:space="preserve">is a mega biodiversity country which ranks seventh in the world that has  </w:t>
      </w:r>
      <w:r w:rsidR="00C97B8E" w:rsidRPr="00F83C82">
        <w:rPr>
          <w:rFonts w:ascii="Arial" w:hAnsi="Arial" w:cs="Arial"/>
          <w:sz w:val="24"/>
          <w:szCs w:val="24"/>
        </w:rPr>
        <w:t>flora of Malesiana were estimated about 25% of species of flowering plants</w:t>
      </w:r>
      <w:r w:rsidR="00C97B8E">
        <w:rPr>
          <w:rFonts w:ascii="Arial" w:hAnsi="Arial" w:cs="Arial"/>
          <w:sz w:val="24"/>
          <w:szCs w:val="24"/>
        </w:rPr>
        <w:t xml:space="preserve"> </w:t>
      </w:r>
      <w:r w:rsidRPr="00F83C82">
        <w:rPr>
          <w:rFonts w:ascii="Arial" w:hAnsi="Arial" w:cs="Arial"/>
          <w:sz w:val="24"/>
          <w:szCs w:val="24"/>
        </w:rPr>
        <w:t xml:space="preserve">with the number of species of 20,000 species, 40% are </w:t>
      </w:r>
      <w:r w:rsidRPr="00F83C82">
        <w:rPr>
          <w:rFonts w:ascii="Arial" w:hAnsi="Arial" w:cs="Arial"/>
          <w:sz w:val="24"/>
          <w:szCs w:val="24"/>
        </w:rPr>
        <w:lastRenderedPageBreak/>
        <w:t>endemic or native Indonesian plant.</w:t>
      </w:r>
      <w:r w:rsidRPr="00F83C82">
        <w:rPr>
          <w:rStyle w:val="FootnoteReference"/>
          <w:rFonts w:ascii="Arial" w:hAnsi="Arial" w:cs="Arial"/>
          <w:sz w:val="24"/>
          <w:szCs w:val="24"/>
        </w:rPr>
        <w:footnoteReference w:id="2"/>
      </w:r>
      <w:r w:rsidRPr="00F83C82">
        <w:rPr>
          <w:rFonts w:ascii="Arial" w:hAnsi="Arial" w:cs="Arial"/>
          <w:sz w:val="24"/>
          <w:szCs w:val="24"/>
        </w:rPr>
        <w:t xml:space="preserve"> </w:t>
      </w:r>
      <w:r w:rsidR="005A278A" w:rsidRPr="00F83C82">
        <w:rPr>
          <w:rFonts w:ascii="Arial" w:hAnsi="Arial" w:cs="Arial"/>
          <w:sz w:val="24"/>
          <w:szCs w:val="24"/>
        </w:rPr>
        <w:t>It is an opportunity to develop diversity into tourism area.</w:t>
      </w:r>
    </w:p>
    <w:p w14:paraId="7BE0D898" w14:textId="21D451E8" w:rsidR="004930EE" w:rsidRPr="00F83C82" w:rsidRDefault="00D10B1D" w:rsidP="00BC03BD">
      <w:pPr>
        <w:spacing w:line="480" w:lineRule="auto"/>
        <w:ind w:firstLine="720"/>
        <w:jc w:val="both"/>
        <w:rPr>
          <w:rFonts w:ascii="Arial" w:hAnsi="Arial" w:cs="Arial"/>
          <w:sz w:val="24"/>
          <w:szCs w:val="24"/>
        </w:rPr>
      </w:pPr>
      <w:r w:rsidRPr="00F83C82">
        <w:rPr>
          <w:rFonts w:ascii="Arial" w:hAnsi="Arial" w:cs="Arial"/>
          <w:sz w:val="24"/>
          <w:szCs w:val="24"/>
        </w:rPr>
        <w:t>Law Number</w:t>
      </w:r>
      <w:r w:rsidR="004930EE" w:rsidRPr="00F83C82">
        <w:rPr>
          <w:rFonts w:ascii="Arial" w:hAnsi="Arial" w:cs="Arial"/>
          <w:sz w:val="24"/>
          <w:szCs w:val="24"/>
        </w:rPr>
        <w:t xml:space="preserve"> 23 </w:t>
      </w:r>
      <w:r w:rsidRPr="00F83C82">
        <w:rPr>
          <w:rFonts w:ascii="Arial" w:hAnsi="Arial" w:cs="Arial"/>
          <w:sz w:val="24"/>
          <w:szCs w:val="24"/>
        </w:rPr>
        <w:t>Year</w:t>
      </w:r>
      <w:r w:rsidR="004930EE" w:rsidRPr="00F83C82">
        <w:rPr>
          <w:rFonts w:ascii="Arial" w:hAnsi="Arial" w:cs="Arial"/>
          <w:sz w:val="24"/>
          <w:szCs w:val="24"/>
        </w:rPr>
        <w:t xml:space="preserve"> 2014 on </w:t>
      </w:r>
      <w:r w:rsidRPr="00F83C82">
        <w:rPr>
          <w:rFonts w:ascii="Arial" w:hAnsi="Arial" w:cs="Arial"/>
          <w:sz w:val="24"/>
          <w:szCs w:val="24"/>
        </w:rPr>
        <w:t>Local</w:t>
      </w:r>
      <w:r w:rsidR="004930EE" w:rsidRPr="00F83C82">
        <w:rPr>
          <w:rFonts w:ascii="Arial" w:hAnsi="Arial" w:cs="Arial"/>
          <w:sz w:val="24"/>
          <w:szCs w:val="24"/>
        </w:rPr>
        <w:t xml:space="preserve"> Government </w:t>
      </w:r>
      <w:r w:rsidRPr="00F83C82">
        <w:rPr>
          <w:rFonts w:ascii="Arial" w:hAnsi="Arial" w:cs="Arial"/>
          <w:sz w:val="24"/>
          <w:szCs w:val="24"/>
        </w:rPr>
        <w:t xml:space="preserve">has been </w:t>
      </w:r>
      <w:r w:rsidR="004930EE" w:rsidRPr="00F83C82">
        <w:rPr>
          <w:rFonts w:ascii="Arial" w:hAnsi="Arial" w:cs="Arial"/>
          <w:sz w:val="24"/>
          <w:szCs w:val="24"/>
        </w:rPr>
        <w:t>giv</w:t>
      </w:r>
      <w:r w:rsidRPr="00F83C82">
        <w:rPr>
          <w:rFonts w:ascii="Arial" w:hAnsi="Arial" w:cs="Arial"/>
          <w:sz w:val="24"/>
          <w:szCs w:val="24"/>
        </w:rPr>
        <w:t>e</w:t>
      </w:r>
      <w:r w:rsidR="004930EE" w:rsidRPr="00F83C82">
        <w:rPr>
          <w:rFonts w:ascii="Arial" w:hAnsi="Arial" w:cs="Arial"/>
          <w:sz w:val="24"/>
          <w:szCs w:val="24"/>
        </w:rPr>
        <w:t xml:space="preserve"> authority to the widest area then in </w:t>
      </w:r>
      <w:r w:rsidRPr="00F83C82">
        <w:rPr>
          <w:rFonts w:ascii="Arial" w:hAnsi="Arial" w:cs="Arial"/>
          <w:sz w:val="24"/>
          <w:szCs w:val="24"/>
        </w:rPr>
        <w:t>Law Number</w:t>
      </w:r>
      <w:r w:rsidR="004930EE" w:rsidRPr="00F83C82">
        <w:rPr>
          <w:rFonts w:ascii="Arial" w:hAnsi="Arial" w:cs="Arial"/>
          <w:sz w:val="24"/>
          <w:szCs w:val="24"/>
        </w:rPr>
        <w:t xml:space="preserve"> 23 </w:t>
      </w:r>
      <w:r w:rsidR="00262AAF" w:rsidRPr="00F83C82">
        <w:rPr>
          <w:rFonts w:ascii="Arial" w:hAnsi="Arial" w:cs="Arial"/>
          <w:sz w:val="24"/>
          <w:szCs w:val="24"/>
        </w:rPr>
        <w:t>Year</w:t>
      </w:r>
      <w:r w:rsidR="004930EE" w:rsidRPr="00F83C82">
        <w:rPr>
          <w:rFonts w:ascii="Arial" w:hAnsi="Arial" w:cs="Arial"/>
          <w:sz w:val="24"/>
          <w:szCs w:val="24"/>
        </w:rPr>
        <w:t xml:space="preserve"> 2014 Article 1 (6) explains that </w:t>
      </w:r>
      <w:r w:rsidRPr="00F83C82">
        <w:rPr>
          <w:rFonts w:ascii="Arial" w:hAnsi="Arial" w:cs="Arial"/>
          <w:sz w:val="24"/>
          <w:szCs w:val="24"/>
        </w:rPr>
        <w:t>local</w:t>
      </w:r>
      <w:r w:rsidR="004930EE" w:rsidRPr="00F83C82">
        <w:rPr>
          <w:rFonts w:ascii="Arial" w:hAnsi="Arial" w:cs="Arial"/>
          <w:sz w:val="24"/>
          <w:szCs w:val="24"/>
        </w:rPr>
        <w:t xml:space="preserve"> autonomy is the right, authority, and duties of the autonomous regions to organize and manage their own affairs and interests of local communities in the system of the </w:t>
      </w:r>
      <w:r w:rsidR="00262AAF" w:rsidRPr="00F83C82">
        <w:rPr>
          <w:rFonts w:ascii="Arial" w:hAnsi="Arial" w:cs="Arial"/>
          <w:sz w:val="24"/>
          <w:szCs w:val="24"/>
        </w:rPr>
        <w:t>Indonesian Republic</w:t>
      </w:r>
      <w:r w:rsidR="004930EE" w:rsidRPr="00F83C82">
        <w:rPr>
          <w:rFonts w:ascii="Arial" w:hAnsi="Arial" w:cs="Arial"/>
          <w:sz w:val="24"/>
          <w:szCs w:val="24"/>
        </w:rPr>
        <w:t>.</w:t>
      </w:r>
      <w:r w:rsidR="004930EE" w:rsidRPr="00F83C82">
        <w:rPr>
          <w:rStyle w:val="FootnoteReference"/>
          <w:rFonts w:ascii="Arial" w:hAnsi="Arial" w:cs="Arial"/>
          <w:sz w:val="24"/>
          <w:szCs w:val="24"/>
        </w:rPr>
        <w:footnoteReference w:id="3"/>
      </w:r>
      <w:r w:rsidR="00262AAF" w:rsidRPr="00F83C82">
        <w:rPr>
          <w:rFonts w:ascii="Arial" w:hAnsi="Arial" w:cs="Arial"/>
          <w:sz w:val="24"/>
          <w:szCs w:val="24"/>
        </w:rPr>
        <w:t xml:space="preserve"> </w:t>
      </w:r>
      <w:r w:rsidR="004930EE" w:rsidRPr="00F83C82">
        <w:rPr>
          <w:rFonts w:ascii="Arial" w:hAnsi="Arial" w:cs="Arial"/>
          <w:sz w:val="24"/>
          <w:szCs w:val="24"/>
        </w:rPr>
        <w:t>This confirms that local government ha</w:t>
      </w:r>
      <w:r w:rsidR="00262AAF" w:rsidRPr="00F83C82">
        <w:rPr>
          <w:rFonts w:ascii="Arial" w:hAnsi="Arial" w:cs="Arial"/>
          <w:sz w:val="24"/>
          <w:szCs w:val="24"/>
        </w:rPr>
        <w:t>s</w:t>
      </w:r>
      <w:r w:rsidR="004930EE" w:rsidRPr="00F83C82">
        <w:rPr>
          <w:rFonts w:ascii="Arial" w:hAnsi="Arial" w:cs="Arial"/>
          <w:sz w:val="24"/>
          <w:szCs w:val="24"/>
        </w:rPr>
        <w:t xml:space="preserve"> the authority to manage its own affairs, including in the field of tourism under applicable regulations. This is in line with the issuance of the Law of Indonesia</w:t>
      </w:r>
      <w:r w:rsidR="00262AAF" w:rsidRPr="00F83C82">
        <w:rPr>
          <w:rFonts w:ascii="Arial" w:hAnsi="Arial" w:cs="Arial"/>
          <w:sz w:val="24"/>
          <w:szCs w:val="24"/>
        </w:rPr>
        <w:t>n Republic</w:t>
      </w:r>
      <w:r w:rsidR="004930EE" w:rsidRPr="00F83C82">
        <w:rPr>
          <w:rFonts w:ascii="Arial" w:hAnsi="Arial" w:cs="Arial"/>
          <w:sz w:val="24"/>
          <w:szCs w:val="24"/>
        </w:rPr>
        <w:t xml:space="preserve"> Number 10 </w:t>
      </w:r>
      <w:r w:rsidR="00262AAF" w:rsidRPr="00F83C82">
        <w:rPr>
          <w:rFonts w:ascii="Arial" w:hAnsi="Arial" w:cs="Arial"/>
          <w:sz w:val="24"/>
          <w:szCs w:val="24"/>
        </w:rPr>
        <w:t>Year</w:t>
      </w:r>
      <w:r w:rsidR="004930EE" w:rsidRPr="00F83C82">
        <w:rPr>
          <w:rFonts w:ascii="Arial" w:hAnsi="Arial" w:cs="Arial"/>
          <w:sz w:val="24"/>
          <w:szCs w:val="24"/>
        </w:rPr>
        <w:t xml:space="preserve"> 2009 on Tourism </w:t>
      </w:r>
      <w:r w:rsidR="00262AAF" w:rsidRPr="00F83C82">
        <w:rPr>
          <w:rFonts w:ascii="Arial" w:hAnsi="Arial" w:cs="Arial"/>
          <w:sz w:val="24"/>
          <w:szCs w:val="24"/>
        </w:rPr>
        <w:t>in</w:t>
      </w:r>
      <w:r w:rsidR="004930EE" w:rsidRPr="00F83C82">
        <w:rPr>
          <w:rFonts w:ascii="Arial" w:hAnsi="Arial" w:cs="Arial"/>
          <w:sz w:val="24"/>
          <w:szCs w:val="24"/>
        </w:rPr>
        <w:t xml:space="preserve"> increa</w:t>
      </w:r>
      <w:r w:rsidR="00262AAF" w:rsidRPr="00F83C82">
        <w:rPr>
          <w:rFonts w:ascii="Arial" w:hAnsi="Arial" w:cs="Arial"/>
          <w:sz w:val="24"/>
          <w:szCs w:val="24"/>
        </w:rPr>
        <w:t>sing</w:t>
      </w:r>
      <w:r w:rsidR="004930EE" w:rsidRPr="00F83C82">
        <w:rPr>
          <w:rFonts w:ascii="Arial" w:hAnsi="Arial" w:cs="Arial"/>
          <w:sz w:val="24"/>
          <w:szCs w:val="24"/>
        </w:rPr>
        <w:t xml:space="preserve"> the national income, expand</w:t>
      </w:r>
      <w:r w:rsidR="00262AAF" w:rsidRPr="00F83C82">
        <w:rPr>
          <w:rFonts w:ascii="Arial" w:hAnsi="Arial" w:cs="Arial"/>
          <w:sz w:val="24"/>
          <w:szCs w:val="24"/>
        </w:rPr>
        <w:t>ing</w:t>
      </w:r>
      <w:r w:rsidR="004930EE" w:rsidRPr="00F83C82">
        <w:rPr>
          <w:rFonts w:ascii="Arial" w:hAnsi="Arial" w:cs="Arial"/>
          <w:sz w:val="24"/>
          <w:szCs w:val="24"/>
        </w:rPr>
        <w:t xml:space="preserve"> and distribut</w:t>
      </w:r>
      <w:r w:rsidR="00262AAF" w:rsidRPr="00F83C82">
        <w:rPr>
          <w:rFonts w:ascii="Arial" w:hAnsi="Arial" w:cs="Arial"/>
          <w:sz w:val="24"/>
          <w:szCs w:val="24"/>
        </w:rPr>
        <w:t>ing</w:t>
      </w:r>
      <w:r w:rsidR="004930EE" w:rsidRPr="00F83C82">
        <w:rPr>
          <w:rFonts w:ascii="Arial" w:hAnsi="Arial" w:cs="Arial"/>
          <w:sz w:val="24"/>
          <w:szCs w:val="24"/>
        </w:rPr>
        <w:t xml:space="preserve"> business opportunities and jobs, spur</w:t>
      </w:r>
      <w:r w:rsidR="00262AAF" w:rsidRPr="00F83C82">
        <w:rPr>
          <w:rFonts w:ascii="Arial" w:hAnsi="Arial" w:cs="Arial"/>
          <w:sz w:val="24"/>
          <w:szCs w:val="24"/>
        </w:rPr>
        <w:t>ing</w:t>
      </w:r>
      <w:r w:rsidR="004930EE" w:rsidRPr="00F83C82">
        <w:rPr>
          <w:rFonts w:ascii="Arial" w:hAnsi="Arial" w:cs="Arial"/>
          <w:sz w:val="24"/>
          <w:szCs w:val="24"/>
        </w:rPr>
        <w:t xml:space="preserve"> development, </w:t>
      </w:r>
      <w:r w:rsidR="00767B22" w:rsidRPr="00F83C82">
        <w:rPr>
          <w:rFonts w:ascii="Arial" w:hAnsi="Arial" w:cs="Arial"/>
          <w:sz w:val="24"/>
          <w:szCs w:val="24"/>
        </w:rPr>
        <w:t xml:space="preserve">empowering </w:t>
      </w:r>
      <w:r w:rsidR="00262AAF" w:rsidRPr="00F83C82">
        <w:rPr>
          <w:rFonts w:ascii="Arial" w:hAnsi="Arial" w:cs="Arial"/>
          <w:sz w:val="24"/>
          <w:szCs w:val="24"/>
        </w:rPr>
        <w:t xml:space="preserve">local </w:t>
      </w:r>
      <w:r w:rsidR="004930EE" w:rsidRPr="00F83C82">
        <w:rPr>
          <w:rFonts w:ascii="Arial" w:hAnsi="Arial" w:cs="Arial"/>
          <w:sz w:val="24"/>
          <w:szCs w:val="24"/>
        </w:rPr>
        <w:t>communities, foster</w:t>
      </w:r>
      <w:r w:rsidR="00767B22" w:rsidRPr="00F83C82">
        <w:rPr>
          <w:rFonts w:ascii="Arial" w:hAnsi="Arial" w:cs="Arial"/>
          <w:sz w:val="24"/>
          <w:szCs w:val="24"/>
        </w:rPr>
        <w:t>ing</w:t>
      </w:r>
      <w:r w:rsidR="004930EE" w:rsidRPr="00F83C82">
        <w:rPr>
          <w:rFonts w:ascii="Arial" w:hAnsi="Arial" w:cs="Arial"/>
          <w:sz w:val="24"/>
          <w:szCs w:val="24"/>
        </w:rPr>
        <w:t xml:space="preserve"> a sense of love for the homeland of Indonesia.</w:t>
      </w:r>
      <w:r w:rsidR="00AB5F04" w:rsidRPr="00F83C82">
        <w:rPr>
          <w:rStyle w:val="FootnoteReference"/>
          <w:rFonts w:ascii="Arial" w:hAnsi="Arial" w:cs="Arial"/>
          <w:sz w:val="24"/>
          <w:szCs w:val="24"/>
        </w:rPr>
        <w:footnoteReference w:id="4"/>
      </w:r>
      <w:r w:rsidR="00AB5F04" w:rsidRPr="00F83C82">
        <w:rPr>
          <w:rFonts w:ascii="Arial" w:hAnsi="Arial" w:cs="Arial"/>
          <w:sz w:val="24"/>
          <w:szCs w:val="24"/>
        </w:rPr>
        <w:t xml:space="preserve"> It encourages governments, communities, and the private sector to take over management in the tourism sector.</w:t>
      </w:r>
    </w:p>
    <w:p w14:paraId="7BE243B0" w14:textId="2F0E648F" w:rsidR="00AB5F04" w:rsidRPr="00F83C82" w:rsidRDefault="00AB5F04" w:rsidP="00F83C82">
      <w:pPr>
        <w:spacing w:line="480" w:lineRule="auto"/>
        <w:ind w:firstLine="851"/>
        <w:jc w:val="both"/>
        <w:rPr>
          <w:rFonts w:ascii="Arial" w:hAnsi="Arial" w:cs="Arial"/>
          <w:sz w:val="24"/>
          <w:szCs w:val="24"/>
        </w:rPr>
      </w:pPr>
      <w:r w:rsidRPr="00F83C82">
        <w:rPr>
          <w:rFonts w:ascii="Arial" w:hAnsi="Arial" w:cs="Arial"/>
          <w:sz w:val="24"/>
          <w:szCs w:val="24"/>
        </w:rPr>
        <w:t>The development of tourism in Indonesia in recent years has entered into a new order. Indonesia's tourism development trend is the development of village-based tourism model (Triambodo &amp; Damanik,</w:t>
      </w:r>
      <w:r w:rsidR="001E38C1">
        <w:rPr>
          <w:rFonts w:ascii="Arial" w:hAnsi="Arial" w:cs="Arial"/>
          <w:sz w:val="24"/>
          <w:szCs w:val="24"/>
        </w:rPr>
        <w:t xml:space="preserve"> </w:t>
      </w:r>
      <w:r w:rsidRPr="00F83C82">
        <w:rPr>
          <w:rFonts w:ascii="Arial" w:hAnsi="Arial" w:cs="Arial"/>
          <w:sz w:val="24"/>
          <w:szCs w:val="24"/>
        </w:rPr>
        <w:t>2015).</w:t>
      </w:r>
      <w:r w:rsidRPr="00F83C82">
        <w:rPr>
          <w:rStyle w:val="FootnoteReference"/>
          <w:rFonts w:ascii="Arial" w:hAnsi="Arial" w:cs="Arial"/>
          <w:sz w:val="24"/>
          <w:szCs w:val="24"/>
        </w:rPr>
        <w:footnoteReference w:id="5"/>
      </w:r>
      <w:r w:rsidRPr="00F83C82">
        <w:rPr>
          <w:rFonts w:ascii="Arial" w:hAnsi="Arial" w:cs="Arial"/>
          <w:sz w:val="24"/>
          <w:szCs w:val="24"/>
        </w:rPr>
        <w:t xml:space="preserve"> Development of tourism attractions that make the village level as </w:t>
      </w:r>
      <w:r w:rsidRPr="00F83C82">
        <w:rPr>
          <w:rFonts w:ascii="Arial" w:hAnsi="Arial" w:cs="Arial"/>
          <w:sz w:val="24"/>
          <w:szCs w:val="24"/>
        </w:rPr>
        <w:lastRenderedPageBreak/>
        <w:t>touris</w:t>
      </w:r>
      <w:r w:rsidR="00767B22" w:rsidRPr="00F83C82">
        <w:rPr>
          <w:rFonts w:ascii="Arial" w:hAnsi="Arial" w:cs="Arial"/>
          <w:sz w:val="24"/>
          <w:szCs w:val="24"/>
        </w:rPr>
        <w:t>m</w:t>
      </w:r>
      <w:r w:rsidRPr="00F83C82">
        <w:rPr>
          <w:rFonts w:ascii="Arial" w:hAnsi="Arial" w:cs="Arial"/>
          <w:sz w:val="24"/>
          <w:szCs w:val="24"/>
        </w:rPr>
        <w:t xml:space="preserve"> destination is expected to create the </w:t>
      </w:r>
      <w:r w:rsidR="00767B22" w:rsidRPr="00F83C82">
        <w:rPr>
          <w:rFonts w:ascii="Arial" w:hAnsi="Arial" w:cs="Arial"/>
          <w:sz w:val="24"/>
          <w:szCs w:val="24"/>
        </w:rPr>
        <w:t xml:space="preserve">equality of </w:t>
      </w:r>
      <w:r w:rsidRPr="00F83C82">
        <w:rPr>
          <w:rFonts w:ascii="Arial" w:hAnsi="Arial" w:cs="Arial"/>
          <w:sz w:val="24"/>
          <w:szCs w:val="24"/>
        </w:rPr>
        <w:t xml:space="preserve">economic opportunities across the country </w:t>
      </w:r>
      <w:r w:rsidR="00767B22" w:rsidRPr="00F83C82">
        <w:rPr>
          <w:rFonts w:ascii="Arial" w:hAnsi="Arial" w:cs="Arial"/>
          <w:sz w:val="24"/>
          <w:szCs w:val="24"/>
        </w:rPr>
        <w:t xml:space="preserve">to </w:t>
      </w:r>
      <w:r w:rsidRPr="00F83C82">
        <w:rPr>
          <w:rFonts w:ascii="Arial" w:hAnsi="Arial" w:cs="Arial"/>
          <w:sz w:val="24"/>
          <w:szCs w:val="24"/>
        </w:rPr>
        <w:t xml:space="preserve">achieve equitable development </w:t>
      </w:r>
      <w:r w:rsidR="00767B22" w:rsidRPr="00F83C82">
        <w:rPr>
          <w:rFonts w:ascii="Arial" w:hAnsi="Arial" w:cs="Arial"/>
          <w:sz w:val="24"/>
          <w:szCs w:val="24"/>
        </w:rPr>
        <w:t>in</w:t>
      </w:r>
      <w:r w:rsidRPr="00F83C82">
        <w:rPr>
          <w:rFonts w:ascii="Arial" w:hAnsi="Arial" w:cs="Arial"/>
          <w:sz w:val="24"/>
          <w:szCs w:val="24"/>
        </w:rPr>
        <w:t xml:space="preserve"> Indonesia.</w:t>
      </w:r>
    </w:p>
    <w:p w14:paraId="324BBC89" w14:textId="6298264B" w:rsidR="00AB5F04" w:rsidRPr="00F83C82" w:rsidRDefault="00AB5F04" w:rsidP="00F83C82">
      <w:pPr>
        <w:spacing w:line="480" w:lineRule="auto"/>
        <w:ind w:firstLine="851"/>
        <w:jc w:val="both"/>
        <w:rPr>
          <w:rFonts w:ascii="Arial" w:hAnsi="Arial" w:cs="Arial"/>
          <w:sz w:val="24"/>
          <w:szCs w:val="24"/>
        </w:rPr>
      </w:pPr>
      <w:r w:rsidRPr="00F83C82">
        <w:rPr>
          <w:rFonts w:ascii="Arial" w:hAnsi="Arial" w:cs="Arial"/>
          <w:sz w:val="24"/>
          <w:szCs w:val="24"/>
        </w:rPr>
        <w:t xml:space="preserve">Bangun Sari </w:t>
      </w:r>
      <w:r w:rsidR="00767B22" w:rsidRPr="00F83C82">
        <w:rPr>
          <w:rFonts w:ascii="Arial" w:hAnsi="Arial" w:cs="Arial"/>
          <w:sz w:val="24"/>
          <w:szCs w:val="24"/>
        </w:rPr>
        <w:t>V</w:t>
      </w:r>
      <w:r w:rsidRPr="00F83C82">
        <w:rPr>
          <w:rFonts w:ascii="Arial" w:hAnsi="Arial" w:cs="Arial"/>
          <w:sz w:val="24"/>
          <w:szCs w:val="24"/>
        </w:rPr>
        <w:t>illage is applying the concept of agro tourism name</w:t>
      </w:r>
      <w:r w:rsidR="00767B22" w:rsidRPr="00F83C82">
        <w:rPr>
          <w:rFonts w:ascii="Arial" w:hAnsi="Arial" w:cs="Arial"/>
          <w:sz w:val="24"/>
          <w:szCs w:val="24"/>
        </w:rPr>
        <w:t>ly</w:t>
      </w:r>
      <w:r w:rsidRPr="00F83C82">
        <w:rPr>
          <w:rFonts w:ascii="Arial" w:hAnsi="Arial" w:cs="Arial"/>
          <w:sz w:val="24"/>
          <w:szCs w:val="24"/>
        </w:rPr>
        <w:t xml:space="preserve"> Bangun Sari </w:t>
      </w:r>
      <w:r w:rsidR="00767B22" w:rsidRPr="00F83C82">
        <w:rPr>
          <w:rFonts w:ascii="Arial" w:hAnsi="Arial" w:cs="Arial"/>
          <w:sz w:val="24"/>
          <w:szCs w:val="24"/>
        </w:rPr>
        <w:t>Flower Tourism</w:t>
      </w:r>
      <w:r w:rsidRPr="00F83C82">
        <w:rPr>
          <w:rFonts w:ascii="Arial" w:hAnsi="Arial" w:cs="Arial"/>
          <w:sz w:val="24"/>
          <w:szCs w:val="24"/>
        </w:rPr>
        <w:t xml:space="preserve">. Located </w:t>
      </w:r>
      <w:r w:rsidR="00767B22" w:rsidRPr="00F83C82">
        <w:rPr>
          <w:rFonts w:ascii="Arial" w:hAnsi="Arial" w:cs="Arial"/>
          <w:sz w:val="24"/>
          <w:szCs w:val="24"/>
        </w:rPr>
        <w:t>in</w:t>
      </w:r>
      <w:r w:rsidRPr="00F83C82">
        <w:rPr>
          <w:rFonts w:ascii="Arial" w:hAnsi="Arial" w:cs="Arial"/>
          <w:sz w:val="24"/>
          <w:szCs w:val="24"/>
        </w:rPr>
        <w:t xml:space="preserve"> Jalan Lintas Sumatera</w:t>
      </w:r>
      <w:r w:rsidR="00767B22" w:rsidRPr="00F83C82">
        <w:rPr>
          <w:rFonts w:ascii="Arial" w:hAnsi="Arial" w:cs="Arial"/>
          <w:sz w:val="24"/>
          <w:szCs w:val="24"/>
        </w:rPr>
        <w:t xml:space="preserve"> Gang</w:t>
      </w:r>
      <w:r w:rsidRPr="00F83C82">
        <w:rPr>
          <w:rFonts w:ascii="Arial" w:hAnsi="Arial" w:cs="Arial"/>
          <w:sz w:val="24"/>
          <w:szCs w:val="24"/>
        </w:rPr>
        <w:t xml:space="preserve"> Madirsan which is located 13.5 km from the center of Medan North Sumatra </w:t>
      </w:r>
      <w:r w:rsidR="00767B22" w:rsidRPr="00F83C82">
        <w:rPr>
          <w:rFonts w:ascii="Arial" w:hAnsi="Arial" w:cs="Arial"/>
          <w:sz w:val="24"/>
          <w:szCs w:val="24"/>
        </w:rPr>
        <w:t>P</w:t>
      </w:r>
      <w:r w:rsidRPr="00F83C82">
        <w:rPr>
          <w:rFonts w:ascii="Arial" w:hAnsi="Arial" w:cs="Arial"/>
          <w:sz w:val="24"/>
          <w:szCs w:val="24"/>
        </w:rPr>
        <w:t xml:space="preserve">rovince. Bangun Sari </w:t>
      </w:r>
      <w:r w:rsidR="00767B22" w:rsidRPr="00F83C82">
        <w:rPr>
          <w:rFonts w:ascii="Arial" w:hAnsi="Arial" w:cs="Arial"/>
          <w:sz w:val="24"/>
          <w:szCs w:val="24"/>
        </w:rPr>
        <w:t>V</w:t>
      </w:r>
      <w:r w:rsidRPr="00F83C82">
        <w:rPr>
          <w:rFonts w:ascii="Arial" w:hAnsi="Arial" w:cs="Arial"/>
          <w:sz w:val="24"/>
          <w:szCs w:val="24"/>
        </w:rPr>
        <w:t>illage offers a beautiful panorama and clean air. According to the Chairman of the Association of Plant breeder North Sumatra (ASPENTA-SU), N. Akelaras who also settled in this village there are more than 300 active breeder open breeding here. This amount</w:t>
      </w:r>
      <w:r w:rsidR="00F370D9" w:rsidRPr="00F83C82">
        <w:rPr>
          <w:rFonts w:ascii="Arial" w:hAnsi="Arial" w:cs="Arial"/>
          <w:sz w:val="24"/>
          <w:szCs w:val="24"/>
        </w:rPr>
        <w:t xml:space="preserve"> </w:t>
      </w:r>
      <w:r w:rsidRPr="00F83C82">
        <w:rPr>
          <w:rFonts w:ascii="Arial" w:hAnsi="Arial" w:cs="Arial"/>
          <w:sz w:val="24"/>
          <w:szCs w:val="24"/>
        </w:rPr>
        <w:t>as the largest plant breeders</w:t>
      </w:r>
      <w:r w:rsidR="00F370D9" w:rsidRPr="00F83C82">
        <w:rPr>
          <w:rFonts w:ascii="Arial" w:hAnsi="Arial" w:cs="Arial"/>
          <w:sz w:val="24"/>
          <w:szCs w:val="24"/>
        </w:rPr>
        <w:t xml:space="preserve"> (flower’s farmer and trader)</w:t>
      </w:r>
      <w:r w:rsidRPr="00F83C82">
        <w:rPr>
          <w:rFonts w:ascii="Arial" w:hAnsi="Arial" w:cs="Arial"/>
          <w:sz w:val="24"/>
          <w:szCs w:val="24"/>
        </w:rPr>
        <w:t xml:space="preserve"> on the Sumatra</w:t>
      </w:r>
      <w:r w:rsidR="00F370D9" w:rsidRPr="00F83C82">
        <w:rPr>
          <w:rFonts w:ascii="Arial" w:hAnsi="Arial" w:cs="Arial"/>
          <w:sz w:val="24"/>
          <w:szCs w:val="24"/>
        </w:rPr>
        <w:t xml:space="preserve"> Island</w:t>
      </w:r>
      <w:r w:rsidRPr="00F83C82">
        <w:rPr>
          <w:rFonts w:ascii="Arial" w:hAnsi="Arial" w:cs="Arial"/>
          <w:sz w:val="24"/>
          <w:szCs w:val="24"/>
        </w:rPr>
        <w:t>.</w:t>
      </w:r>
      <w:r w:rsidRPr="00F83C82">
        <w:rPr>
          <w:rStyle w:val="FootnoteReference"/>
          <w:rFonts w:ascii="Arial" w:hAnsi="Arial" w:cs="Arial"/>
          <w:sz w:val="24"/>
          <w:szCs w:val="24"/>
        </w:rPr>
        <w:footnoteReference w:id="6"/>
      </w:r>
      <w:r w:rsidR="00F370D9" w:rsidRPr="00F83C82">
        <w:rPr>
          <w:rFonts w:ascii="Arial" w:hAnsi="Arial" w:cs="Arial"/>
          <w:sz w:val="24"/>
          <w:szCs w:val="24"/>
        </w:rPr>
        <w:t xml:space="preserve"> </w:t>
      </w:r>
      <w:r w:rsidRPr="00F83C82">
        <w:rPr>
          <w:rFonts w:ascii="Arial" w:hAnsi="Arial" w:cs="Arial"/>
          <w:sz w:val="24"/>
          <w:szCs w:val="24"/>
        </w:rPr>
        <w:t xml:space="preserve">In addition to selling seedlings, ornamental </w:t>
      </w:r>
      <w:r w:rsidR="00F370D9" w:rsidRPr="00F83C82">
        <w:rPr>
          <w:rFonts w:ascii="Arial" w:hAnsi="Arial" w:cs="Arial"/>
          <w:sz w:val="24"/>
          <w:szCs w:val="24"/>
        </w:rPr>
        <w:t>plants</w:t>
      </w:r>
      <w:r w:rsidRPr="00F83C82">
        <w:rPr>
          <w:rFonts w:ascii="Arial" w:hAnsi="Arial" w:cs="Arial"/>
          <w:sz w:val="24"/>
          <w:szCs w:val="24"/>
        </w:rPr>
        <w:t xml:space="preserve"> </w:t>
      </w:r>
      <w:r w:rsidR="00F370D9" w:rsidRPr="00F83C82">
        <w:rPr>
          <w:rFonts w:ascii="Arial" w:hAnsi="Arial" w:cs="Arial"/>
          <w:sz w:val="24"/>
          <w:szCs w:val="24"/>
        </w:rPr>
        <w:t>breeders</w:t>
      </w:r>
      <w:r w:rsidRPr="00F83C82">
        <w:rPr>
          <w:rFonts w:ascii="Arial" w:hAnsi="Arial" w:cs="Arial"/>
          <w:sz w:val="24"/>
          <w:szCs w:val="24"/>
        </w:rPr>
        <w:t xml:space="preserve"> also provide accessories plant and supporting plant growth. Tourists are not only presented with beautiful scenery and clean air but also educational tours about the importance of caring for the natural surroundings.</w:t>
      </w:r>
    </w:p>
    <w:p w14:paraId="2F5EFBA2" w14:textId="32C24A1B" w:rsidR="001277C6" w:rsidRPr="00F83C82" w:rsidRDefault="00E976D1" w:rsidP="00F83C82">
      <w:pPr>
        <w:spacing w:line="480" w:lineRule="auto"/>
        <w:ind w:firstLine="851"/>
        <w:jc w:val="both"/>
        <w:rPr>
          <w:rFonts w:ascii="Arial" w:hAnsi="Arial" w:cs="Arial"/>
          <w:sz w:val="24"/>
          <w:szCs w:val="24"/>
        </w:rPr>
      </w:pPr>
      <w:r w:rsidRPr="00F83C82">
        <w:rPr>
          <w:rFonts w:ascii="Arial" w:hAnsi="Arial" w:cs="Arial"/>
          <w:sz w:val="24"/>
          <w:szCs w:val="24"/>
        </w:rPr>
        <w:t>Based on law t</w:t>
      </w:r>
      <w:r w:rsidR="00C5409E" w:rsidRPr="00F83C82">
        <w:rPr>
          <w:rFonts w:ascii="Arial" w:hAnsi="Arial" w:cs="Arial"/>
          <w:sz w:val="24"/>
          <w:szCs w:val="24"/>
        </w:rPr>
        <w:t>he e</w:t>
      </w:r>
      <w:r w:rsidR="001277C6" w:rsidRPr="00F83C82">
        <w:rPr>
          <w:rFonts w:ascii="Arial" w:hAnsi="Arial" w:cs="Arial"/>
          <w:sz w:val="24"/>
          <w:szCs w:val="24"/>
        </w:rPr>
        <w:t xml:space="preserve">fforts to increase tourism awareness in the preparation of tourism awareness groups contained in the Indonesian Presidential Instruction Number 16 </w:t>
      </w:r>
      <w:r w:rsidR="00C5409E" w:rsidRPr="00F83C82">
        <w:rPr>
          <w:rFonts w:ascii="Arial" w:hAnsi="Arial" w:cs="Arial"/>
          <w:sz w:val="24"/>
          <w:szCs w:val="24"/>
        </w:rPr>
        <w:t>Year</w:t>
      </w:r>
      <w:r w:rsidR="001277C6" w:rsidRPr="00F83C82">
        <w:rPr>
          <w:rFonts w:ascii="Arial" w:hAnsi="Arial" w:cs="Arial"/>
          <w:sz w:val="24"/>
          <w:szCs w:val="24"/>
        </w:rPr>
        <w:t xml:space="preserve"> 2005 on the Development Policy of Tourism Culture. Further Regulation of the Minister of Culture and Tourism Number 17/PR.001/MK/08 on Tourism Awareness.</w:t>
      </w:r>
    </w:p>
    <w:p w14:paraId="33338791" w14:textId="1F17986E" w:rsidR="007C004C" w:rsidRPr="00F83C82" w:rsidRDefault="00E976D1" w:rsidP="00F83C82">
      <w:pPr>
        <w:spacing w:line="480" w:lineRule="auto"/>
        <w:ind w:firstLine="851"/>
        <w:jc w:val="both"/>
        <w:rPr>
          <w:rFonts w:ascii="Arial" w:hAnsi="Arial" w:cs="Arial"/>
          <w:i/>
          <w:sz w:val="24"/>
          <w:szCs w:val="24"/>
        </w:rPr>
      </w:pPr>
      <w:r w:rsidRPr="00F83C82">
        <w:rPr>
          <w:rFonts w:ascii="Arial" w:hAnsi="Arial" w:cs="Arial"/>
          <w:i/>
          <w:sz w:val="24"/>
          <w:szCs w:val="24"/>
        </w:rPr>
        <w:lastRenderedPageBreak/>
        <w:t>POKDARWIS</w:t>
      </w:r>
      <w:r w:rsidR="001277C6" w:rsidRPr="00F83C82">
        <w:rPr>
          <w:rFonts w:ascii="Arial" w:hAnsi="Arial" w:cs="Arial"/>
          <w:sz w:val="24"/>
          <w:szCs w:val="24"/>
        </w:rPr>
        <w:t xml:space="preserve"> preparation effort is expected to increase </w:t>
      </w:r>
      <w:r w:rsidRPr="00F83C82">
        <w:rPr>
          <w:rFonts w:ascii="Arial" w:hAnsi="Arial" w:cs="Arial"/>
          <w:sz w:val="24"/>
          <w:szCs w:val="24"/>
        </w:rPr>
        <w:t xml:space="preserve">community </w:t>
      </w:r>
      <w:r w:rsidR="001277C6" w:rsidRPr="00F83C82">
        <w:rPr>
          <w:rFonts w:ascii="Arial" w:hAnsi="Arial" w:cs="Arial"/>
          <w:sz w:val="24"/>
          <w:szCs w:val="24"/>
        </w:rPr>
        <w:t>tourism awareness. Tourism awareness is a condition that describes the participation and support of all components of society to promote the establishment of conducive</w:t>
      </w:r>
      <w:r w:rsidRPr="00F83C82">
        <w:rPr>
          <w:rFonts w:ascii="Arial" w:hAnsi="Arial" w:cs="Arial"/>
          <w:sz w:val="24"/>
          <w:szCs w:val="24"/>
        </w:rPr>
        <w:t xml:space="preserve"> climate</w:t>
      </w:r>
      <w:r w:rsidR="001277C6" w:rsidRPr="00F83C82">
        <w:rPr>
          <w:rFonts w:ascii="Arial" w:hAnsi="Arial" w:cs="Arial"/>
          <w:sz w:val="24"/>
          <w:szCs w:val="24"/>
        </w:rPr>
        <w:t xml:space="preserve"> to growth and development of tourism in a destination or region. </w:t>
      </w:r>
    </w:p>
    <w:p w14:paraId="1FD1AFCB" w14:textId="3A8A093E" w:rsidR="00EA16AC" w:rsidRPr="00F83C82" w:rsidRDefault="0091143C" w:rsidP="00F83C82">
      <w:pPr>
        <w:spacing w:line="480" w:lineRule="auto"/>
        <w:ind w:firstLine="851"/>
        <w:jc w:val="both"/>
        <w:rPr>
          <w:rFonts w:ascii="Arial" w:hAnsi="Arial" w:cs="Arial"/>
          <w:sz w:val="24"/>
          <w:szCs w:val="24"/>
        </w:rPr>
      </w:pPr>
      <w:r w:rsidRPr="00F83C82">
        <w:rPr>
          <w:rFonts w:ascii="Arial" w:hAnsi="Arial" w:cs="Arial"/>
          <w:sz w:val="24"/>
          <w:szCs w:val="24"/>
        </w:rPr>
        <w:t xml:space="preserve">In addition to </w:t>
      </w:r>
      <w:r w:rsidR="004709B3" w:rsidRPr="00F83C82">
        <w:rPr>
          <w:rFonts w:ascii="Arial" w:hAnsi="Arial" w:cs="Arial"/>
          <w:sz w:val="24"/>
          <w:szCs w:val="24"/>
        </w:rPr>
        <w:t>limited of</w:t>
      </w:r>
      <w:r w:rsidRPr="00F83C82">
        <w:rPr>
          <w:rFonts w:ascii="Arial" w:hAnsi="Arial" w:cs="Arial"/>
          <w:sz w:val="24"/>
          <w:szCs w:val="24"/>
        </w:rPr>
        <w:t xml:space="preserve"> tourism awareness, </w:t>
      </w:r>
      <w:r w:rsidR="00FA13FB" w:rsidRPr="00F83C82">
        <w:rPr>
          <w:rFonts w:ascii="Arial" w:hAnsi="Arial" w:cs="Arial"/>
          <w:sz w:val="24"/>
          <w:szCs w:val="24"/>
        </w:rPr>
        <w:t xml:space="preserve">there is no </w:t>
      </w:r>
      <w:r w:rsidRPr="00F83C82">
        <w:rPr>
          <w:rFonts w:ascii="Arial" w:hAnsi="Arial" w:cs="Arial"/>
          <w:sz w:val="24"/>
          <w:szCs w:val="24"/>
        </w:rPr>
        <w:t xml:space="preserve">ownership of </w:t>
      </w:r>
      <w:r w:rsidR="004709B3" w:rsidRPr="00F83C82">
        <w:rPr>
          <w:rFonts w:ascii="Arial" w:hAnsi="Arial" w:cs="Arial"/>
          <w:sz w:val="24"/>
          <w:szCs w:val="24"/>
        </w:rPr>
        <w:t>a</w:t>
      </w:r>
      <w:r w:rsidRPr="00F83C82">
        <w:rPr>
          <w:rFonts w:ascii="Arial" w:hAnsi="Arial" w:cs="Arial"/>
          <w:sz w:val="24"/>
          <w:szCs w:val="24"/>
        </w:rPr>
        <w:t>ttractio</w:t>
      </w:r>
      <w:r w:rsidR="004709B3" w:rsidRPr="00F83C82">
        <w:rPr>
          <w:rFonts w:ascii="Arial" w:hAnsi="Arial" w:cs="Arial"/>
          <w:sz w:val="24"/>
          <w:szCs w:val="24"/>
        </w:rPr>
        <w:t>ns</w:t>
      </w:r>
      <w:r w:rsidR="00FA13FB" w:rsidRPr="00F83C82">
        <w:rPr>
          <w:rFonts w:ascii="Arial" w:hAnsi="Arial" w:cs="Arial"/>
          <w:sz w:val="24"/>
          <w:szCs w:val="24"/>
        </w:rPr>
        <w:t>.</w:t>
      </w:r>
      <w:r w:rsidRPr="00F83C82">
        <w:rPr>
          <w:rFonts w:ascii="Arial" w:hAnsi="Arial" w:cs="Arial"/>
          <w:sz w:val="24"/>
          <w:szCs w:val="24"/>
        </w:rPr>
        <w:t xml:space="preserve"> </w:t>
      </w:r>
      <w:r w:rsidR="00FA13FB" w:rsidRPr="00F83C82">
        <w:rPr>
          <w:rFonts w:ascii="Arial" w:hAnsi="Arial" w:cs="Arial"/>
          <w:sz w:val="24"/>
          <w:szCs w:val="24"/>
        </w:rPr>
        <w:t>Thus</w:t>
      </w:r>
      <w:r w:rsidRPr="00F83C82">
        <w:rPr>
          <w:rFonts w:ascii="Arial" w:hAnsi="Arial" w:cs="Arial"/>
          <w:sz w:val="24"/>
          <w:szCs w:val="24"/>
        </w:rPr>
        <w:t xml:space="preserve"> </w:t>
      </w:r>
      <w:r w:rsidR="00FA13FB" w:rsidRPr="00F83C82">
        <w:rPr>
          <w:rFonts w:ascii="Arial" w:hAnsi="Arial" w:cs="Arial"/>
          <w:sz w:val="24"/>
          <w:szCs w:val="24"/>
        </w:rPr>
        <w:t xml:space="preserve">no </w:t>
      </w:r>
      <w:r w:rsidRPr="00F83C82">
        <w:rPr>
          <w:rFonts w:ascii="Arial" w:hAnsi="Arial" w:cs="Arial"/>
          <w:sz w:val="24"/>
          <w:szCs w:val="24"/>
        </w:rPr>
        <w:t>local revenue</w:t>
      </w:r>
      <w:r w:rsidR="00FA13FB" w:rsidRPr="00F83C82">
        <w:rPr>
          <w:rFonts w:ascii="Arial" w:hAnsi="Arial" w:cs="Arial"/>
          <w:sz w:val="24"/>
          <w:szCs w:val="24"/>
        </w:rPr>
        <w:t xml:space="preserve"> (PAD)</w:t>
      </w:r>
      <w:r w:rsidRPr="00F83C82">
        <w:rPr>
          <w:rFonts w:ascii="Arial" w:hAnsi="Arial" w:cs="Arial"/>
          <w:sz w:val="24"/>
          <w:szCs w:val="24"/>
        </w:rPr>
        <w:t xml:space="preserve"> obtained from the attractions in Deli Serdang</w:t>
      </w:r>
      <w:r w:rsidR="00FA13FB" w:rsidRPr="00F83C82">
        <w:rPr>
          <w:rFonts w:ascii="Arial" w:hAnsi="Arial" w:cs="Arial"/>
          <w:sz w:val="24"/>
          <w:szCs w:val="24"/>
        </w:rPr>
        <w:t xml:space="preserve"> Regency</w:t>
      </w:r>
      <w:r w:rsidRPr="00F83C82">
        <w:rPr>
          <w:rFonts w:ascii="Arial" w:hAnsi="Arial" w:cs="Arial"/>
          <w:sz w:val="24"/>
          <w:szCs w:val="24"/>
        </w:rPr>
        <w:t>. "Because in principle Deli Serdang</w:t>
      </w:r>
      <w:r w:rsidR="004D0A78" w:rsidRPr="00F83C82">
        <w:rPr>
          <w:rFonts w:ascii="Arial" w:hAnsi="Arial" w:cs="Arial"/>
          <w:sz w:val="24"/>
          <w:szCs w:val="24"/>
        </w:rPr>
        <w:t xml:space="preserve"> does not have</w:t>
      </w:r>
      <w:r w:rsidRPr="00F83C82">
        <w:rPr>
          <w:rFonts w:ascii="Arial" w:hAnsi="Arial" w:cs="Arial"/>
          <w:sz w:val="24"/>
          <w:szCs w:val="24"/>
        </w:rPr>
        <w:t xml:space="preserve"> any tourist attraction. Instead of hoping to become</w:t>
      </w:r>
      <w:r w:rsidR="004D0A78" w:rsidRPr="00F83C82">
        <w:rPr>
          <w:rFonts w:ascii="Arial" w:hAnsi="Arial" w:cs="Arial"/>
          <w:sz w:val="24"/>
          <w:szCs w:val="24"/>
        </w:rPr>
        <w:t xml:space="preserve"> local revenue, there is no ownership.</w:t>
      </w:r>
      <w:r w:rsidRPr="00F83C82">
        <w:rPr>
          <w:rFonts w:ascii="Arial" w:hAnsi="Arial" w:cs="Arial"/>
          <w:sz w:val="24"/>
          <w:szCs w:val="24"/>
        </w:rPr>
        <w:t>"</w:t>
      </w:r>
      <w:r w:rsidRPr="00F83C82">
        <w:rPr>
          <w:rStyle w:val="FootnoteReference"/>
          <w:rFonts w:ascii="Arial" w:hAnsi="Arial" w:cs="Arial"/>
          <w:sz w:val="24"/>
          <w:szCs w:val="24"/>
        </w:rPr>
        <w:footnoteReference w:id="7"/>
      </w:r>
      <w:r w:rsidRPr="00F83C82">
        <w:rPr>
          <w:rFonts w:ascii="Arial" w:hAnsi="Arial" w:cs="Arial"/>
          <w:sz w:val="24"/>
          <w:szCs w:val="24"/>
        </w:rPr>
        <w:t xml:space="preserve"> </w:t>
      </w:r>
    </w:p>
    <w:p w14:paraId="2A19C715" w14:textId="286B4214" w:rsidR="007C004C" w:rsidRPr="00D27FCB" w:rsidRDefault="004D0A78" w:rsidP="00D27FCB">
      <w:pPr>
        <w:spacing w:line="480" w:lineRule="auto"/>
        <w:ind w:firstLine="851"/>
        <w:jc w:val="both"/>
        <w:rPr>
          <w:rFonts w:ascii="Arial" w:eastAsia="Times New Roman" w:hAnsi="Arial" w:cs="Arial"/>
          <w:sz w:val="24"/>
          <w:szCs w:val="24"/>
          <w:lang w:eastAsia="id-ID"/>
        </w:rPr>
      </w:pPr>
      <w:r w:rsidRPr="00F83C82">
        <w:rPr>
          <w:rFonts w:ascii="Arial" w:eastAsia="Times New Roman" w:hAnsi="Arial" w:cs="Arial"/>
          <w:sz w:val="24"/>
          <w:szCs w:val="24"/>
          <w:lang w:eastAsia="id-ID"/>
        </w:rPr>
        <w:t xml:space="preserve">The Problems are in the government institutions and private. The low quality of human resouces in Youth, Sport, Culture, </w:t>
      </w:r>
      <w:r w:rsidRPr="00F83C82">
        <w:rPr>
          <w:rFonts w:ascii="Arial" w:eastAsia="Times New Roman" w:hAnsi="Arial" w:cs="Arial"/>
          <w:noProof/>
          <w:sz w:val="24"/>
          <w:szCs w:val="24"/>
          <w:lang w:eastAsia="id-ID"/>
        </w:rPr>
        <w:t>and</w:t>
      </w:r>
      <w:r w:rsidRPr="00F83C82">
        <w:rPr>
          <w:rFonts w:ascii="Arial" w:eastAsia="Times New Roman" w:hAnsi="Arial" w:cs="Arial"/>
          <w:sz w:val="24"/>
          <w:szCs w:val="24"/>
          <w:lang w:eastAsia="id-ID"/>
        </w:rPr>
        <w:t xml:space="preserve"> Tourism Office according to the </w:t>
      </w:r>
      <w:r w:rsidRPr="00F83C82">
        <w:rPr>
          <w:rFonts w:ascii="Arial" w:eastAsia="Times New Roman" w:hAnsi="Arial" w:cs="Arial"/>
          <w:noProof/>
          <w:sz w:val="24"/>
          <w:szCs w:val="24"/>
          <w:lang w:eastAsia="id-ID"/>
        </w:rPr>
        <w:t>community.</w:t>
      </w:r>
      <w:r w:rsidRPr="00F83C82">
        <w:rPr>
          <w:rFonts w:ascii="Arial" w:hAnsi="Arial" w:cs="Arial"/>
          <w:sz w:val="24"/>
          <w:szCs w:val="24"/>
        </w:rPr>
        <w:t xml:space="preserve"> </w:t>
      </w:r>
      <w:r w:rsidRPr="00F83C82">
        <w:rPr>
          <w:rFonts w:ascii="Arial" w:eastAsia="Times New Roman" w:hAnsi="Arial" w:cs="Arial"/>
          <w:sz w:val="24"/>
          <w:szCs w:val="24"/>
          <w:lang w:eastAsia="id-ID"/>
        </w:rPr>
        <w:t xml:space="preserve">The potency of this village has not been optimally developed. </w:t>
      </w:r>
      <w:r w:rsidRPr="00F83C82">
        <w:rPr>
          <w:rFonts w:ascii="Arial" w:eastAsia="Times New Roman" w:hAnsi="Arial" w:cs="Arial"/>
          <w:noProof/>
          <w:sz w:val="24"/>
          <w:szCs w:val="24"/>
          <w:lang w:eastAsia="id-ID"/>
        </w:rPr>
        <w:t>T</w:t>
      </w:r>
      <w:r w:rsidRPr="00F83C82">
        <w:rPr>
          <w:rFonts w:ascii="Arial" w:eastAsia="Times New Roman" w:hAnsi="Arial" w:cs="Arial"/>
          <w:sz w:val="24"/>
          <w:szCs w:val="24"/>
          <w:lang w:eastAsia="id-ID"/>
        </w:rPr>
        <w:t>he Government of the area only alocate budget for cleanliness. The community has not been understood about the development of tourism villages. Promotion by the government and the community is limited.</w:t>
      </w:r>
      <w:r w:rsidRPr="00F83C82">
        <w:rPr>
          <w:rStyle w:val="FootnoteReference"/>
          <w:rFonts w:ascii="Arial" w:eastAsia="Times New Roman" w:hAnsi="Arial" w:cs="Arial"/>
          <w:sz w:val="24"/>
          <w:szCs w:val="24"/>
          <w:lang w:eastAsia="id-ID"/>
        </w:rPr>
        <w:footnoteReference w:id="8"/>
      </w:r>
      <w:r w:rsidRPr="00F83C82">
        <w:rPr>
          <w:rFonts w:ascii="Arial" w:eastAsia="Times New Roman" w:hAnsi="Arial" w:cs="Arial"/>
          <w:sz w:val="24"/>
          <w:szCs w:val="24"/>
          <w:lang w:eastAsia="id-ID"/>
        </w:rPr>
        <w:t xml:space="preserve"> </w:t>
      </w:r>
    </w:p>
    <w:p w14:paraId="18CCACF2" w14:textId="1205E7C0" w:rsidR="00E226A9" w:rsidRPr="00F83C82" w:rsidRDefault="00E226A9" w:rsidP="00F83C82">
      <w:pPr>
        <w:spacing w:line="360" w:lineRule="auto"/>
        <w:jc w:val="both"/>
        <w:rPr>
          <w:rFonts w:ascii="Arial" w:hAnsi="Arial" w:cs="Arial"/>
          <w:b/>
          <w:i/>
          <w:sz w:val="24"/>
          <w:szCs w:val="24"/>
        </w:rPr>
      </w:pPr>
      <w:r w:rsidRPr="00F83C82">
        <w:rPr>
          <w:rFonts w:ascii="Arial" w:hAnsi="Arial" w:cs="Arial"/>
          <w:b/>
          <w:i/>
          <w:sz w:val="24"/>
          <w:szCs w:val="24"/>
        </w:rPr>
        <w:t>Strategy</w:t>
      </w:r>
    </w:p>
    <w:p w14:paraId="7BDC4098" w14:textId="5B62E176" w:rsidR="00BB680C" w:rsidRDefault="00BB680C" w:rsidP="00BB680C">
      <w:pPr>
        <w:spacing w:line="240" w:lineRule="auto"/>
        <w:jc w:val="both"/>
        <w:rPr>
          <w:rFonts w:ascii="Arial" w:hAnsi="Arial" w:cs="Arial"/>
          <w:sz w:val="24"/>
          <w:szCs w:val="24"/>
        </w:rPr>
      </w:pPr>
      <w:r>
        <w:rPr>
          <w:rFonts w:ascii="Arial" w:hAnsi="Arial" w:cs="Arial"/>
          <w:sz w:val="24"/>
          <w:szCs w:val="24"/>
        </w:rPr>
        <w:t xml:space="preserve">             </w:t>
      </w:r>
      <w:r w:rsidR="000671CD" w:rsidRPr="00F83C82">
        <w:rPr>
          <w:rFonts w:ascii="Arial" w:hAnsi="Arial" w:cs="Arial"/>
          <w:sz w:val="24"/>
          <w:szCs w:val="24"/>
        </w:rPr>
        <w:t>Suradinata explained that,</w:t>
      </w:r>
      <w:r w:rsidR="000671CD" w:rsidRPr="00F83C82">
        <w:rPr>
          <w:rStyle w:val="FootnoteReference"/>
          <w:rFonts w:ascii="Arial" w:hAnsi="Arial" w:cs="Arial"/>
          <w:sz w:val="24"/>
          <w:szCs w:val="24"/>
        </w:rPr>
        <w:footnoteReference w:id="9"/>
      </w:r>
    </w:p>
    <w:p w14:paraId="1ACDDFF9" w14:textId="4BA70DB7" w:rsidR="000671CD" w:rsidRPr="00F83C82" w:rsidRDefault="000671CD" w:rsidP="00631CE1">
      <w:pPr>
        <w:spacing w:line="240" w:lineRule="auto"/>
        <w:ind w:left="851"/>
        <w:jc w:val="both"/>
        <w:rPr>
          <w:rFonts w:ascii="Arial" w:hAnsi="Arial" w:cs="Arial"/>
          <w:i/>
          <w:sz w:val="24"/>
          <w:szCs w:val="24"/>
        </w:rPr>
      </w:pPr>
      <w:r w:rsidRPr="00F83C82">
        <w:rPr>
          <w:rFonts w:ascii="Arial" w:hAnsi="Arial" w:cs="Arial"/>
          <w:i/>
          <w:sz w:val="24"/>
          <w:szCs w:val="24"/>
        </w:rPr>
        <w:t xml:space="preserve">Strategi adalah suatu rencana yang sifatnya serba komprehensif, bagaimana sesuatu organisasi dapat mencapai </w:t>
      </w:r>
      <w:r w:rsidRPr="00F83C82">
        <w:rPr>
          <w:rFonts w:ascii="Arial" w:hAnsi="Arial" w:cs="Arial"/>
          <w:sz w:val="24"/>
          <w:szCs w:val="24"/>
        </w:rPr>
        <w:t>mission</w:t>
      </w:r>
      <w:r w:rsidRPr="00F83C82">
        <w:rPr>
          <w:rFonts w:ascii="Arial" w:hAnsi="Arial" w:cs="Arial"/>
          <w:i/>
          <w:sz w:val="24"/>
          <w:szCs w:val="24"/>
        </w:rPr>
        <w:t xml:space="preserve"> dan </w:t>
      </w:r>
      <w:r w:rsidRPr="00F83C82">
        <w:rPr>
          <w:rFonts w:ascii="Arial" w:hAnsi="Arial" w:cs="Arial"/>
          <w:sz w:val="24"/>
          <w:szCs w:val="24"/>
        </w:rPr>
        <w:lastRenderedPageBreak/>
        <w:t>objective</w:t>
      </w:r>
      <w:r w:rsidRPr="00F83C82">
        <w:rPr>
          <w:rFonts w:ascii="Arial" w:hAnsi="Arial" w:cs="Arial"/>
          <w:i/>
          <w:sz w:val="24"/>
          <w:szCs w:val="24"/>
        </w:rPr>
        <w:t xml:space="preserve"> </w:t>
      </w:r>
      <w:r w:rsidRPr="00F83C82">
        <w:rPr>
          <w:rFonts w:ascii="Arial" w:hAnsi="Arial" w:cs="Arial"/>
          <w:sz w:val="24"/>
          <w:szCs w:val="24"/>
        </w:rPr>
        <w:t>strategy</w:t>
      </w:r>
      <w:r w:rsidRPr="00F83C82">
        <w:rPr>
          <w:rFonts w:ascii="Arial" w:hAnsi="Arial" w:cs="Arial"/>
          <w:i/>
          <w:sz w:val="24"/>
          <w:szCs w:val="24"/>
        </w:rPr>
        <w:t xml:space="preserve"> segi harus mampu mencapai semaksimal mungkin kompetitif dan mengusahakan sekecil adanya hambatan bahkan kalau bisa tidak terdapat hambatan.</w:t>
      </w:r>
    </w:p>
    <w:p w14:paraId="449FE5D6" w14:textId="15856FC8" w:rsidR="00E33A30" w:rsidRPr="00F83C82" w:rsidRDefault="00A00F2E" w:rsidP="00F83C82">
      <w:pPr>
        <w:spacing w:line="480" w:lineRule="auto"/>
        <w:ind w:left="851"/>
        <w:jc w:val="both"/>
        <w:rPr>
          <w:rFonts w:ascii="Arial" w:hAnsi="Arial" w:cs="Arial"/>
          <w:sz w:val="24"/>
          <w:szCs w:val="24"/>
        </w:rPr>
      </w:pPr>
      <w:r>
        <w:rPr>
          <w:rFonts w:ascii="Arial" w:hAnsi="Arial" w:cs="Arial"/>
          <w:sz w:val="24"/>
          <w:szCs w:val="24"/>
        </w:rPr>
        <w:t>(</w:t>
      </w:r>
      <w:r w:rsidR="00E33A30" w:rsidRPr="00F83C82">
        <w:rPr>
          <w:rFonts w:ascii="Arial" w:hAnsi="Arial" w:cs="Arial"/>
          <w:sz w:val="24"/>
          <w:szCs w:val="24"/>
        </w:rPr>
        <w:t xml:space="preserve">The Strategy is a comprehensive plan that </w:t>
      </w:r>
      <w:r w:rsidR="00E33A30" w:rsidRPr="00F83C82">
        <w:rPr>
          <w:rFonts w:ascii="Arial" w:hAnsi="Arial" w:cs="Arial"/>
          <w:noProof/>
          <w:sz w:val="24"/>
          <w:szCs w:val="24"/>
        </w:rPr>
        <w:t>is</w:t>
      </w:r>
      <w:r w:rsidR="00E33A30" w:rsidRPr="00F83C82">
        <w:rPr>
          <w:rFonts w:ascii="Arial" w:hAnsi="Arial" w:cs="Arial"/>
          <w:sz w:val="24"/>
          <w:szCs w:val="24"/>
        </w:rPr>
        <w:t xml:space="preserve"> versatile, how something organizations can achieve in terms of mission and objective strategy should be able to achieve a competitive and exploit as much as possible as small as their barriers even no obstacles.)</w:t>
      </w:r>
    </w:p>
    <w:p w14:paraId="4CC41F07" w14:textId="374B6F2C" w:rsidR="00186FBD" w:rsidRPr="00F83C82" w:rsidRDefault="00186FBD" w:rsidP="00F83C82">
      <w:pPr>
        <w:spacing w:line="480" w:lineRule="auto"/>
        <w:jc w:val="both"/>
        <w:rPr>
          <w:rFonts w:ascii="Arial" w:hAnsi="Arial" w:cs="Arial"/>
          <w:b/>
          <w:i/>
          <w:sz w:val="24"/>
          <w:szCs w:val="24"/>
        </w:rPr>
      </w:pPr>
      <w:r w:rsidRPr="00F83C82">
        <w:rPr>
          <w:rFonts w:ascii="Arial" w:hAnsi="Arial" w:cs="Arial"/>
          <w:b/>
          <w:i/>
          <w:sz w:val="24"/>
          <w:szCs w:val="24"/>
        </w:rPr>
        <w:t>ASOCA</w:t>
      </w:r>
      <w:r w:rsidR="000671CD" w:rsidRPr="00F83C82">
        <w:rPr>
          <w:rFonts w:ascii="Arial" w:hAnsi="Arial" w:cs="Arial"/>
          <w:b/>
          <w:i/>
          <w:sz w:val="24"/>
          <w:szCs w:val="24"/>
        </w:rPr>
        <w:t xml:space="preserve"> Analysis</w:t>
      </w:r>
    </w:p>
    <w:p w14:paraId="2A47F094" w14:textId="77777777" w:rsidR="00D27FCB" w:rsidRDefault="00C1017D" w:rsidP="00D27FCB">
      <w:pPr>
        <w:spacing w:line="480" w:lineRule="auto"/>
        <w:ind w:firstLine="851"/>
        <w:jc w:val="both"/>
        <w:rPr>
          <w:rFonts w:ascii="Arial" w:hAnsi="Arial" w:cs="Arial"/>
          <w:sz w:val="24"/>
          <w:szCs w:val="24"/>
        </w:rPr>
      </w:pPr>
      <w:r w:rsidRPr="00F83C82">
        <w:rPr>
          <w:rFonts w:ascii="Arial" w:hAnsi="Arial" w:cs="Arial"/>
          <w:sz w:val="24"/>
          <w:szCs w:val="24"/>
        </w:rPr>
        <w:t>Strategy refers to the implementation of organizational goals will be underfunded, both from outside and inside. The strategy was developed to achieve the organization goal or advantageous for organizations to look at internal factors and external factors that are based on analyzes of existing measures. The strategy carried out by community organizations and the organization of the company. Governmental organization and the local organization (OPD) should have a targeted strategy for the development of the area. There is ASOCA Analysis consist of strategy factors such as Ability, Strength, Opportunity, Culture, and Agility.</w:t>
      </w:r>
    </w:p>
    <w:p w14:paraId="070378F6" w14:textId="77777777" w:rsidR="00D27FCB" w:rsidRDefault="00D27FCB" w:rsidP="00D27FCB">
      <w:pPr>
        <w:spacing w:line="480" w:lineRule="auto"/>
        <w:jc w:val="both"/>
        <w:rPr>
          <w:rFonts w:ascii="Arial" w:hAnsi="Arial" w:cs="Arial"/>
          <w:b/>
          <w:i/>
          <w:sz w:val="24"/>
          <w:szCs w:val="24"/>
        </w:rPr>
      </w:pPr>
    </w:p>
    <w:p w14:paraId="7069DD71" w14:textId="77777777" w:rsidR="00D27FCB" w:rsidRDefault="00D27FCB" w:rsidP="00D27FCB">
      <w:pPr>
        <w:spacing w:line="480" w:lineRule="auto"/>
        <w:jc w:val="both"/>
        <w:rPr>
          <w:rFonts w:ascii="Arial" w:hAnsi="Arial" w:cs="Arial"/>
          <w:b/>
          <w:i/>
          <w:sz w:val="24"/>
          <w:szCs w:val="24"/>
        </w:rPr>
      </w:pPr>
    </w:p>
    <w:p w14:paraId="3139EF82" w14:textId="77777777" w:rsidR="00D27FCB" w:rsidRDefault="00D27FCB" w:rsidP="00D27FCB">
      <w:pPr>
        <w:spacing w:line="480" w:lineRule="auto"/>
        <w:jc w:val="both"/>
        <w:rPr>
          <w:rFonts w:ascii="Arial" w:hAnsi="Arial" w:cs="Arial"/>
          <w:b/>
          <w:i/>
          <w:sz w:val="24"/>
          <w:szCs w:val="24"/>
        </w:rPr>
      </w:pPr>
    </w:p>
    <w:p w14:paraId="7BE3ADCE" w14:textId="77777777" w:rsidR="00D27FCB" w:rsidRDefault="00D27FCB" w:rsidP="00D27FCB">
      <w:pPr>
        <w:spacing w:line="480" w:lineRule="auto"/>
        <w:jc w:val="both"/>
        <w:rPr>
          <w:rFonts w:ascii="Arial" w:hAnsi="Arial" w:cs="Arial"/>
          <w:b/>
          <w:i/>
          <w:sz w:val="24"/>
          <w:szCs w:val="24"/>
        </w:rPr>
      </w:pPr>
    </w:p>
    <w:p w14:paraId="4F5DBC8E" w14:textId="16A610EA" w:rsidR="007C004C" w:rsidRPr="00D27FCB" w:rsidRDefault="00E226A9" w:rsidP="00D27FCB">
      <w:pPr>
        <w:spacing w:line="480" w:lineRule="auto"/>
        <w:jc w:val="both"/>
        <w:rPr>
          <w:rFonts w:ascii="Arial" w:hAnsi="Arial" w:cs="Arial"/>
          <w:sz w:val="24"/>
          <w:szCs w:val="24"/>
        </w:rPr>
      </w:pPr>
      <w:r w:rsidRPr="00F83C82">
        <w:rPr>
          <w:rFonts w:ascii="Arial" w:hAnsi="Arial" w:cs="Arial"/>
          <w:b/>
          <w:i/>
          <w:sz w:val="24"/>
          <w:szCs w:val="24"/>
        </w:rPr>
        <w:lastRenderedPageBreak/>
        <w:t>Tourism development</w:t>
      </w:r>
    </w:p>
    <w:p w14:paraId="4D27DCED" w14:textId="0983D149" w:rsidR="00E226A9" w:rsidRPr="00F83C82" w:rsidRDefault="00E33A30" w:rsidP="00F83C82">
      <w:pPr>
        <w:spacing w:line="480" w:lineRule="auto"/>
        <w:ind w:firstLine="851"/>
        <w:jc w:val="both"/>
        <w:rPr>
          <w:rFonts w:ascii="Arial" w:hAnsi="Arial" w:cs="Arial"/>
          <w:sz w:val="24"/>
          <w:szCs w:val="24"/>
        </w:rPr>
      </w:pPr>
      <w:r w:rsidRPr="00F83C82">
        <w:rPr>
          <w:rFonts w:ascii="Arial" w:hAnsi="Arial" w:cs="Arial"/>
          <w:sz w:val="24"/>
          <w:szCs w:val="24"/>
        </w:rPr>
        <w:t>According to</w:t>
      </w:r>
      <w:r w:rsidR="00E226A9" w:rsidRPr="00F83C82">
        <w:rPr>
          <w:rFonts w:ascii="Arial" w:hAnsi="Arial" w:cs="Arial"/>
          <w:sz w:val="24"/>
          <w:szCs w:val="24"/>
        </w:rPr>
        <w:t xml:space="preserve"> </w:t>
      </w:r>
      <w:r w:rsidRPr="00F83C82">
        <w:rPr>
          <w:rFonts w:ascii="Arial" w:hAnsi="Arial" w:cs="Arial"/>
          <w:sz w:val="24"/>
          <w:szCs w:val="24"/>
        </w:rPr>
        <w:t xml:space="preserve">Hamid in </w:t>
      </w:r>
      <w:r w:rsidR="00E226A9" w:rsidRPr="00F83C82">
        <w:rPr>
          <w:rFonts w:ascii="Arial" w:hAnsi="Arial" w:cs="Arial"/>
          <w:sz w:val="24"/>
          <w:szCs w:val="24"/>
        </w:rPr>
        <w:t>Yoet</w:t>
      </w:r>
      <w:r w:rsidRPr="00F83C82">
        <w:rPr>
          <w:rFonts w:ascii="Arial" w:hAnsi="Arial" w:cs="Arial"/>
          <w:sz w:val="24"/>
          <w:szCs w:val="24"/>
        </w:rPr>
        <w:t xml:space="preserve">i, </w:t>
      </w:r>
      <w:r w:rsidR="00E226A9" w:rsidRPr="00F83C82">
        <w:rPr>
          <w:rFonts w:ascii="Arial" w:hAnsi="Arial" w:cs="Arial"/>
          <w:sz w:val="24"/>
          <w:szCs w:val="24"/>
        </w:rPr>
        <w:t>tourism development</w:t>
      </w:r>
      <w:r w:rsidRPr="00F83C82">
        <w:rPr>
          <w:rFonts w:ascii="Arial" w:hAnsi="Arial" w:cs="Arial"/>
          <w:sz w:val="24"/>
          <w:szCs w:val="24"/>
        </w:rPr>
        <w:t xml:space="preserve"> is</w:t>
      </w:r>
      <w:r w:rsidR="00E226A9" w:rsidRPr="00F83C82">
        <w:rPr>
          <w:rStyle w:val="FootnoteReference"/>
          <w:rFonts w:ascii="Arial" w:hAnsi="Arial" w:cs="Arial"/>
          <w:sz w:val="24"/>
          <w:szCs w:val="24"/>
        </w:rPr>
        <w:footnoteReference w:id="10"/>
      </w:r>
      <w:r w:rsidR="00E226A9" w:rsidRPr="00F83C82">
        <w:rPr>
          <w:rFonts w:ascii="Arial" w:hAnsi="Arial" w:cs="Arial"/>
          <w:sz w:val="24"/>
          <w:szCs w:val="24"/>
        </w:rPr>
        <w:t>:</w:t>
      </w:r>
    </w:p>
    <w:p w14:paraId="0ECAABE5" w14:textId="1E3AB770" w:rsidR="00E33A30" w:rsidRPr="00F83C82" w:rsidRDefault="00E33A30" w:rsidP="00631CE1">
      <w:pPr>
        <w:spacing w:line="240" w:lineRule="auto"/>
        <w:ind w:left="851"/>
        <w:jc w:val="both"/>
        <w:rPr>
          <w:rFonts w:ascii="Arial" w:hAnsi="Arial" w:cs="Arial"/>
          <w:i/>
          <w:sz w:val="24"/>
          <w:szCs w:val="24"/>
        </w:rPr>
      </w:pPr>
      <w:r w:rsidRPr="00F83C82">
        <w:rPr>
          <w:rFonts w:ascii="Arial" w:hAnsi="Arial" w:cs="Arial"/>
          <w:i/>
          <w:sz w:val="24"/>
          <w:szCs w:val="24"/>
        </w:rPr>
        <w:t>Pengembangan Pariwisata adalah segala daya dan upaya untuk menggali, memanfaatkan, dan meningkatkan potensi alam, budaya, prasarana, sarana, dan fasilitas ekonomi pariwisata, sehingga memberikan kemudahan, kenikmatan, kenyamanan, dan kepuasan bagi wisatawan yang pada akhirnya memberikan kemudahan, kenikmatan, kenyamanan, dan kepuasan bagi wisatawan, yang pada akhirnya memberikan manfaat dan keuntungan bagi Negara, masyarakat pariwisata umumnya khususnya sektor-sektor lainnya pada pariwisata.</w:t>
      </w:r>
    </w:p>
    <w:p w14:paraId="4D543C82" w14:textId="0BF0A913" w:rsidR="0051086A" w:rsidRPr="00F83C82" w:rsidRDefault="00A00F2E" w:rsidP="00F83C82">
      <w:pPr>
        <w:spacing w:line="480" w:lineRule="auto"/>
        <w:ind w:left="851"/>
        <w:jc w:val="both"/>
        <w:rPr>
          <w:rFonts w:ascii="Arial" w:hAnsi="Arial" w:cs="Arial"/>
          <w:sz w:val="24"/>
          <w:szCs w:val="24"/>
        </w:rPr>
      </w:pPr>
      <w:r>
        <w:rPr>
          <w:rFonts w:ascii="Arial" w:hAnsi="Arial" w:cs="Arial"/>
          <w:sz w:val="24"/>
          <w:szCs w:val="24"/>
        </w:rPr>
        <w:t>(</w:t>
      </w:r>
      <w:r w:rsidR="0051086A" w:rsidRPr="00F83C82">
        <w:rPr>
          <w:rFonts w:ascii="Arial" w:hAnsi="Arial" w:cs="Arial"/>
          <w:sz w:val="24"/>
          <w:szCs w:val="24"/>
        </w:rPr>
        <w:t>Tourism development is all power and efforts to explore, exploit and increase the potential of nature, culture, infrastructure, facilities, and facilities of the tourism economy, so as to provide ease, pleasure, comfort, and satisfaction for tourists, which in turn provide benefits and advantages for the State, society in general tourism in particular other sectors on tourism.</w:t>
      </w:r>
      <w:r>
        <w:rPr>
          <w:rFonts w:ascii="Arial" w:hAnsi="Arial" w:cs="Arial"/>
          <w:sz w:val="24"/>
          <w:szCs w:val="24"/>
        </w:rPr>
        <w:t>)</w:t>
      </w:r>
    </w:p>
    <w:p w14:paraId="01366779" w14:textId="2AC9B9EE" w:rsidR="003A5E2B" w:rsidRPr="00F83C82" w:rsidRDefault="003A5E2B" w:rsidP="00F83C82">
      <w:pPr>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Research methods</w:t>
      </w:r>
    </w:p>
    <w:p w14:paraId="17027BD7" w14:textId="4F99C919" w:rsidR="003A0146" w:rsidRPr="00F83C82" w:rsidRDefault="003A5E2B" w:rsidP="00F83C82">
      <w:pPr>
        <w:autoSpaceDE w:val="0"/>
        <w:autoSpaceDN w:val="0"/>
        <w:adjustRightInd w:val="0"/>
        <w:spacing w:after="0" w:line="480" w:lineRule="auto"/>
        <w:ind w:firstLine="720"/>
        <w:jc w:val="both"/>
        <w:rPr>
          <w:rFonts w:ascii="Arial" w:hAnsi="Arial" w:cs="Arial"/>
          <w:sz w:val="24"/>
          <w:szCs w:val="24"/>
          <w:lang w:val="en-US"/>
        </w:rPr>
      </w:pPr>
      <w:r w:rsidRPr="00F83C82">
        <w:rPr>
          <w:rFonts w:ascii="Arial" w:hAnsi="Arial" w:cs="Arial"/>
          <w:sz w:val="24"/>
          <w:szCs w:val="24"/>
        </w:rPr>
        <w:t xml:space="preserve">This article </w:t>
      </w:r>
      <w:r w:rsidR="0051086A" w:rsidRPr="00F83C82">
        <w:rPr>
          <w:rFonts w:ascii="Arial" w:hAnsi="Arial" w:cs="Arial"/>
          <w:sz w:val="24"/>
          <w:szCs w:val="24"/>
        </w:rPr>
        <w:t xml:space="preserve">is using </w:t>
      </w:r>
      <w:r w:rsidRPr="00F83C82">
        <w:rPr>
          <w:rFonts w:ascii="Arial" w:hAnsi="Arial" w:cs="Arial"/>
          <w:sz w:val="24"/>
          <w:szCs w:val="24"/>
        </w:rPr>
        <w:t xml:space="preserve">data from field research conducted by the </w:t>
      </w:r>
      <w:r w:rsidR="0051086A" w:rsidRPr="00F83C82">
        <w:rPr>
          <w:rFonts w:ascii="Arial" w:hAnsi="Arial" w:cs="Arial"/>
          <w:sz w:val="24"/>
          <w:szCs w:val="24"/>
        </w:rPr>
        <w:t>researcher</w:t>
      </w:r>
      <w:r w:rsidRPr="00F83C82">
        <w:rPr>
          <w:rFonts w:ascii="Arial" w:hAnsi="Arial" w:cs="Arial"/>
          <w:sz w:val="24"/>
          <w:szCs w:val="24"/>
        </w:rPr>
        <w:t xml:space="preserve"> in Deli Serdang </w:t>
      </w:r>
      <w:r w:rsidR="0051086A" w:rsidRPr="00F83C82">
        <w:rPr>
          <w:rFonts w:ascii="Arial" w:hAnsi="Arial" w:cs="Arial"/>
          <w:sz w:val="24"/>
          <w:szCs w:val="24"/>
        </w:rPr>
        <w:t xml:space="preserve">Regency </w:t>
      </w:r>
      <w:r w:rsidRPr="00F83C82">
        <w:rPr>
          <w:rFonts w:ascii="Arial" w:hAnsi="Arial" w:cs="Arial"/>
          <w:sz w:val="24"/>
          <w:szCs w:val="24"/>
        </w:rPr>
        <w:t xml:space="preserve">with data source determined using </w:t>
      </w:r>
      <w:r w:rsidR="00322124" w:rsidRPr="00F83C82">
        <w:rPr>
          <w:rFonts w:ascii="Arial" w:hAnsi="Arial" w:cs="Arial"/>
          <w:sz w:val="24"/>
          <w:szCs w:val="24"/>
        </w:rPr>
        <w:t>P</w:t>
      </w:r>
      <w:r w:rsidRPr="00F83C82">
        <w:rPr>
          <w:rFonts w:ascii="Arial" w:hAnsi="Arial" w:cs="Arial"/>
          <w:sz w:val="24"/>
          <w:szCs w:val="24"/>
        </w:rPr>
        <w:t xml:space="preserve">urposive </w:t>
      </w:r>
      <w:r w:rsidR="00322124" w:rsidRPr="00F83C82">
        <w:rPr>
          <w:rFonts w:ascii="Arial" w:hAnsi="Arial" w:cs="Arial"/>
          <w:sz w:val="24"/>
          <w:szCs w:val="24"/>
        </w:rPr>
        <w:t>S</w:t>
      </w:r>
      <w:r w:rsidRPr="00F83C82">
        <w:rPr>
          <w:rFonts w:ascii="Arial" w:hAnsi="Arial" w:cs="Arial"/>
          <w:sz w:val="24"/>
          <w:szCs w:val="24"/>
        </w:rPr>
        <w:t>ampling</w:t>
      </w:r>
      <w:r w:rsidR="00322124" w:rsidRPr="00F83C82">
        <w:rPr>
          <w:rFonts w:ascii="Arial" w:hAnsi="Arial" w:cs="Arial"/>
          <w:sz w:val="24"/>
          <w:szCs w:val="24"/>
        </w:rPr>
        <w:t xml:space="preserve"> Technique</w:t>
      </w:r>
      <w:r w:rsidRPr="00F83C82">
        <w:rPr>
          <w:rFonts w:ascii="Arial" w:hAnsi="Arial" w:cs="Arial"/>
          <w:sz w:val="24"/>
          <w:szCs w:val="24"/>
        </w:rPr>
        <w:t xml:space="preserve"> </w:t>
      </w:r>
      <w:r w:rsidR="00322124" w:rsidRPr="00F83C82">
        <w:rPr>
          <w:rFonts w:ascii="Arial" w:hAnsi="Arial" w:cs="Arial"/>
          <w:sz w:val="24"/>
          <w:szCs w:val="24"/>
        </w:rPr>
        <w:t>with D</w:t>
      </w:r>
      <w:r w:rsidRPr="00F83C82">
        <w:rPr>
          <w:rFonts w:ascii="Arial" w:hAnsi="Arial" w:cs="Arial"/>
          <w:sz w:val="24"/>
          <w:szCs w:val="24"/>
        </w:rPr>
        <w:t xml:space="preserve">ata </w:t>
      </w:r>
      <w:r w:rsidR="00322124" w:rsidRPr="00F83C82">
        <w:rPr>
          <w:rFonts w:ascii="Arial" w:hAnsi="Arial" w:cs="Arial"/>
          <w:sz w:val="24"/>
          <w:szCs w:val="24"/>
        </w:rPr>
        <w:t>C</w:t>
      </w:r>
      <w:r w:rsidRPr="00F83C82">
        <w:rPr>
          <w:rFonts w:ascii="Arial" w:hAnsi="Arial" w:cs="Arial"/>
          <w:sz w:val="24"/>
          <w:szCs w:val="24"/>
        </w:rPr>
        <w:t xml:space="preserve">ollection </w:t>
      </w:r>
      <w:r w:rsidR="00322124" w:rsidRPr="00F83C82">
        <w:rPr>
          <w:rFonts w:ascii="Arial" w:hAnsi="Arial" w:cs="Arial"/>
          <w:sz w:val="24"/>
          <w:szCs w:val="24"/>
        </w:rPr>
        <w:t>T</w:t>
      </w:r>
      <w:r w:rsidRPr="00F83C82">
        <w:rPr>
          <w:rFonts w:ascii="Arial" w:hAnsi="Arial" w:cs="Arial"/>
          <w:sz w:val="24"/>
          <w:szCs w:val="24"/>
        </w:rPr>
        <w:t>echniques such as Research Library (Library Research) and Research Field, which consists of observation, interviews, and documentation. The data collected was analyzed using qualitative research methods to describe</w:t>
      </w:r>
      <w:r w:rsidR="00322124" w:rsidRPr="00F83C82">
        <w:rPr>
          <w:rFonts w:ascii="Arial" w:hAnsi="Arial" w:cs="Arial"/>
          <w:sz w:val="24"/>
          <w:szCs w:val="24"/>
        </w:rPr>
        <w:t>/</w:t>
      </w:r>
      <w:r w:rsidRPr="00F83C82">
        <w:rPr>
          <w:rFonts w:ascii="Arial" w:hAnsi="Arial" w:cs="Arial"/>
          <w:sz w:val="24"/>
          <w:szCs w:val="24"/>
        </w:rPr>
        <w:t>explain and</w:t>
      </w:r>
      <w:r w:rsidR="00347327">
        <w:rPr>
          <w:rFonts w:ascii="Arial" w:hAnsi="Arial" w:cs="Arial"/>
          <w:sz w:val="24"/>
          <w:szCs w:val="24"/>
        </w:rPr>
        <w:t xml:space="preserve"> </w:t>
      </w:r>
      <w:r w:rsidRPr="00F83C82">
        <w:rPr>
          <w:rFonts w:ascii="Arial" w:hAnsi="Arial" w:cs="Arial"/>
          <w:sz w:val="24"/>
          <w:szCs w:val="24"/>
        </w:rPr>
        <w:lastRenderedPageBreak/>
        <w:t>analyze a situation, referring to the facts in gaining</w:t>
      </w:r>
      <w:r w:rsidR="00322124" w:rsidRPr="00F83C82">
        <w:rPr>
          <w:rFonts w:ascii="Arial" w:hAnsi="Arial" w:cs="Arial"/>
          <w:sz w:val="24"/>
          <w:szCs w:val="24"/>
        </w:rPr>
        <w:t xml:space="preserve"> </w:t>
      </w:r>
      <w:r w:rsidRPr="00F83C82">
        <w:rPr>
          <w:rFonts w:ascii="Arial" w:hAnsi="Arial" w:cs="Arial"/>
          <w:sz w:val="24"/>
          <w:szCs w:val="24"/>
        </w:rPr>
        <w:t xml:space="preserve">complete picture of the development of </w:t>
      </w:r>
      <w:r w:rsidR="00322124" w:rsidRPr="00F83C82">
        <w:rPr>
          <w:rFonts w:ascii="Arial" w:hAnsi="Arial" w:cs="Arial"/>
          <w:sz w:val="24"/>
          <w:szCs w:val="24"/>
        </w:rPr>
        <w:t>Bangun</w:t>
      </w:r>
      <w:r w:rsidRPr="00F83C82">
        <w:rPr>
          <w:rFonts w:ascii="Arial" w:hAnsi="Arial" w:cs="Arial"/>
          <w:sz w:val="24"/>
          <w:szCs w:val="24"/>
        </w:rPr>
        <w:t xml:space="preserve"> Sari </w:t>
      </w:r>
      <w:r w:rsidR="00322124" w:rsidRPr="00F83C82">
        <w:rPr>
          <w:rFonts w:ascii="Arial" w:hAnsi="Arial" w:cs="Arial"/>
          <w:sz w:val="24"/>
          <w:szCs w:val="24"/>
        </w:rPr>
        <w:t xml:space="preserve">Flower Tourism </w:t>
      </w:r>
      <w:r w:rsidRPr="00F83C82">
        <w:rPr>
          <w:rFonts w:ascii="Arial" w:hAnsi="Arial" w:cs="Arial"/>
          <w:sz w:val="24"/>
          <w:szCs w:val="24"/>
        </w:rPr>
        <w:t>in Deli Serdang</w:t>
      </w:r>
      <w:r w:rsidR="00322124" w:rsidRPr="00F83C82">
        <w:rPr>
          <w:rFonts w:ascii="Arial" w:hAnsi="Arial" w:cs="Arial"/>
          <w:sz w:val="24"/>
          <w:szCs w:val="24"/>
        </w:rPr>
        <w:t xml:space="preserve"> Regency</w:t>
      </w:r>
      <w:r w:rsidRPr="00F83C82">
        <w:rPr>
          <w:rFonts w:ascii="Arial" w:hAnsi="Arial" w:cs="Arial"/>
          <w:sz w:val="24"/>
          <w:szCs w:val="24"/>
        </w:rPr>
        <w:t>.</w:t>
      </w:r>
    </w:p>
    <w:p w14:paraId="4FD53E2F" w14:textId="35D2BCB4" w:rsidR="001277C6" w:rsidRPr="00F83C82" w:rsidRDefault="001277C6" w:rsidP="00F83C82">
      <w:pPr>
        <w:autoSpaceDE w:val="0"/>
        <w:autoSpaceDN w:val="0"/>
        <w:adjustRightInd w:val="0"/>
        <w:spacing w:after="0" w:line="480" w:lineRule="auto"/>
        <w:jc w:val="both"/>
        <w:rPr>
          <w:rFonts w:ascii="Arial" w:hAnsi="Arial" w:cs="Arial"/>
          <w:b/>
          <w:sz w:val="24"/>
          <w:szCs w:val="24"/>
        </w:rPr>
      </w:pPr>
      <w:r w:rsidRPr="00F83C82">
        <w:rPr>
          <w:rFonts w:ascii="Arial" w:hAnsi="Arial" w:cs="Arial"/>
          <w:b/>
          <w:sz w:val="24"/>
          <w:szCs w:val="24"/>
        </w:rPr>
        <w:t>Discussion</w:t>
      </w:r>
    </w:p>
    <w:p w14:paraId="5BFDD6C6" w14:textId="59C4ADCE" w:rsidR="001277C6" w:rsidRPr="00F83C82" w:rsidRDefault="001277C6" w:rsidP="00347327">
      <w:pPr>
        <w:autoSpaceDE w:val="0"/>
        <w:autoSpaceDN w:val="0"/>
        <w:adjustRightInd w:val="0"/>
        <w:spacing w:after="0" w:line="480" w:lineRule="auto"/>
        <w:jc w:val="both"/>
        <w:rPr>
          <w:rFonts w:ascii="Arial" w:hAnsi="Arial" w:cs="Arial"/>
          <w:color w:val="000000"/>
          <w:sz w:val="24"/>
          <w:szCs w:val="24"/>
        </w:rPr>
      </w:pPr>
      <w:r w:rsidRPr="00F83C82">
        <w:rPr>
          <w:rFonts w:ascii="Arial" w:hAnsi="Arial" w:cs="Arial"/>
          <w:sz w:val="24"/>
          <w:szCs w:val="24"/>
        </w:rPr>
        <w:t>ASOCA matrix can be determined as follows:</w:t>
      </w:r>
    </w:p>
    <w:tbl>
      <w:tblPr>
        <w:tblStyle w:val="TableGrid"/>
        <w:tblpPr w:leftFromText="180" w:rightFromText="180" w:vertAnchor="text" w:horzAnchor="margin" w:tblpXSpec="center" w:tblpY="178"/>
        <w:tblW w:w="0" w:type="auto"/>
        <w:tblLook w:val="04A0" w:firstRow="1" w:lastRow="0" w:firstColumn="1" w:lastColumn="0" w:noHBand="0" w:noVBand="1"/>
      </w:tblPr>
      <w:tblGrid>
        <w:gridCol w:w="1981"/>
        <w:gridCol w:w="1982"/>
        <w:gridCol w:w="1982"/>
        <w:gridCol w:w="1982"/>
      </w:tblGrid>
      <w:tr w:rsidR="003A0146" w:rsidRPr="00F83C82" w14:paraId="36CB584B" w14:textId="77777777" w:rsidTr="003A0146">
        <w:tc>
          <w:tcPr>
            <w:tcW w:w="1981" w:type="dxa"/>
          </w:tcPr>
          <w:p w14:paraId="41A001FF"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p>
        </w:tc>
        <w:tc>
          <w:tcPr>
            <w:tcW w:w="1982" w:type="dxa"/>
          </w:tcPr>
          <w:p w14:paraId="32796B01"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Ablility (Ab)</w:t>
            </w:r>
          </w:p>
        </w:tc>
        <w:tc>
          <w:tcPr>
            <w:tcW w:w="1982" w:type="dxa"/>
          </w:tcPr>
          <w:p w14:paraId="770AD742"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Strength (S)</w:t>
            </w:r>
          </w:p>
        </w:tc>
        <w:tc>
          <w:tcPr>
            <w:tcW w:w="1982" w:type="dxa"/>
          </w:tcPr>
          <w:p w14:paraId="75F0ED45"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Agility (Ag)</w:t>
            </w:r>
          </w:p>
        </w:tc>
      </w:tr>
      <w:tr w:rsidR="003A0146" w:rsidRPr="00F83C82" w14:paraId="58D8C631" w14:textId="77777777" w:rsidTr="003A0146">
        <w:tc>
          <w:tcPr>
            <w:tcW w:w="1981" w:type="dxa"/>
          </w:tcPr>
          <w:p w14:paraId="32070233"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1</w:t>
            </w:r>
          </w:p>
        </w:tc>
        <w:tc>
          <w:tcPr>
            <w:tcW w:w="1982" w:type="dxa"/>
          </w:tcPr>
          <w:p w14:paraId="51EC26E8"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2</w:t>
            </w:r>
          </w:p>
        </w:tc>
        <w:tc>
          <w:tcPr>
            <w:tcW w:w="1982" w:type="dxa"/>
          </w:tcPr>
          <w:p w14:paraId="6B9D7DF3"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3</w:t>
            </w:r>
          </w:p>
        </w:tc>
        <w:tc>
          <w:tcPr>
            <w:tcW w:w="1982" w:type="dxa"/>
          </w:tcPr>
          <w:p w14:paraId="13F5D428"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4</w:t>
            </w:r>
          </w:p>
        </w:tc>
      </w:tr>
      <w:tr w:rsidR="003A0146" w:rsidRPr="00F83C82" w14:paraId="3083908C" w14:textId="77777777" w:rsidTr="003A0146">
        <w:tc>
          <w:tcPr>
            <w:tcW w:w="1981" w:type="dxa"/>
          </w:tcPr>
          <w:p w14:paraId="0F382078"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r w:rsidRPr="00F83C82">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70807764" wp14:editId="0B713A02">
                      <wp:simplePos x="0" y="0"/>
                      <wp:positionH relativeFrom="column">
                        <wp:posOffset>-77273</wp:posOffset>
                      </wp:positionH>
                      <wp:positionV relativeFrom="paragraph">
                        <wp:posOffset>32712</wp:posOffset>
                      </wp:positionV>
                      <wp:extent cx="1213945" cy="961697"/>
                      <wp:effectExtent l="0" t="0" r="24765" b="29210"/>
                      <wp:wrapNone/>
                      <wp:docPr id="5" name="Straight Connector 5"/>
                      <wp:cNvGraphicFramePr/>
                      <a:graphic xmlns:a="http://schemas.openxmlformats.org/drawingml/2006/main">
                        <a:graphicData uri="http://schemas.microsoft.com/office/word/2010/wordprocessingShape">
                          <wps:wsp>
                            <wps:cNvCnPr/>
                            <wps:spPr>
                              <a:xfrm>
                                <a:off x="0" y="0"/>
                                <a:ext cx="1213945" cy="9616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27A6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2.6pt" to="89.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" strokecolor="black [3213]" strokeweight="1pt">
                      <v:stroke joinstyle="miter"/>
                    </v:line>
                  </w:pict>
                </mc:Fallback>
              </mc:AlternateContent>
            </w:r>
            <w:r w:rsidRPr="00F83C82">
              <w:rPr>
                <w:rFonts w:ascii="Arial" w:hAnsi="Arial" w:cs="Arial"/>
                <w:b/>
                <w:bCs/>
                <w:color w:val="000000"/>
                <w:sz w:val="20"/>
                <w:szCs w:val="20"/>
              </w:rPr>
              <w:t xml:space="preserve">                  Internal</w:t>
            </w:r>
          </w:p>
          <w:p w14:paraId="774246D3"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r w:rsidRPr="00F83C82">
              <w:rPr>
                <w:rFonts w:ascii="Arial" w:hAnsi="Arial" w:cs="Arial"/>
                <w:b/>
                <w:bCs/>
                <w:color w:val="000000"/>
                <w:sz w:val="20"/>
                <w:szCs w:val="20"/>
              </w:rPr>
              <w:t xml:space="preserve">                  Factors</w:t>
            </w:r>
          </w:p>
          <w:p w14:paraId="44A40570"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p>
          <w:p w14:paraId="63716C08"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p>
          <w:p w14:paraId="114A60A7"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p>
          <w:p w14:paraId="6D6A8FCD"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r w:rsidRPr="00F83C82">
              <w:rPr>
                <w:rFonts w:ascii="Arial" w:hAnsi="Arial" w:cs="Arial"/>
                <w:b/>
                <w:bCs/>
                <w:color w:val="000000"/>
                <w:sz w:val="20"/>
                <w:szCs w:val="20"/>
              </w:rPr>
              <w:t>External</w:t>
            </w:r>
          </w:p>
          <w:p w14:paraId="2C1BA0F6"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r w:rsidRPr="00F83C82">
              <w:rPr>
                <w:rFonts w:ascii="Arial" w:hAnsi="Arial" w:cs="Arial"/>
                <w:b/>
                <w:bCs/>
                <w:color w:val="000000"/>
                <w:sz w:val="20"/>
                <w:szCs w:val="20"/>
              </w:rPr>
              <w:t>Factors</w:t>
            </w:r>
          </w:p>
        </w:tc>
        <w:tc>
          <w:tcPr>
            <w:tcW w:w="1982" w:type="dxa"/>
          </w:tcPr>
          <w:p w14:paraId="3AFAD004" w14:textId="77777777" w:rsidR="003A0146" w:rsidRPr="00F83C82" w:rsidRDefault="003A0146" w:rsidP="00F83C82">
            <w:pPr>
              <w:pStyle w:val="Default"/>
              <w:rPr>
                <w:sz w:val="20"/>
                <w:szCs w:val="20"/>
              </w:rPr>
            </w:pPr>
            <w:r w:rsidRPr="00F83C82">
              <w:rPr>
                <w:sz w:val="20"/>
                <w:szCs w:val="20"/>
              </w:rPr>
              <w:t xml:space="preserve">The ability of personnel in planning development strategies Bangun Sari </w:t>
            </w:r>
          </w:p>
          <w:p w14:paraId="430AEA57" w14:textId="77777777" w:rsidR="003A0146" w:rsidRPr="00F83C82" w:rsidRDefault="003A0146" w:rsidP="00F83C82">
            <w:pPr>
              <w:tabs>
                <w:tab w:val="left" w:pos="851"/>
              </w:tabs>
              <w:autoSpaceDE w:val="0"/>
              <w:autoSpaceDN w:val="0"/>
              <w:adjustRightInd w:val="0"/>
              <w:rPr>
                <w:rFonts w:ascii="Arial" w:hAnsi="Arial" w:cs="Arial"/>
                <w:b/>
                <w:bCs/>
                <w:color w:val="000000"/>
                <w:sz w:val="20"/>
                <w:szCs w:val="20"/>
              </w:rPr>
            </w:pPr>
          </w:p>
        </w:tc>
        <w:tc>
          <w:tcPr>
            <w:tcW w:w="1982" w:type="dxa"/>
          </w:tcPr>
          <w:p w14:paraId="14CCF0FD" w14:textId="77777777" w:rsidR="003A0146" w:rsidRPr="00F83C82" w:rsidRDefault="003A0146" w:rsidP="00F83C82">
            <w:pPr>
              <w:rPr>
                <w:rFonts w:ascii="Arial" w:hAnsi="Arial" w:cs="Arial"/>
                <w:sz w:val="20"/>
                <w:szCs w:val="20"/>
              </w:rPr>
            </w:pPr>
            <w:r w:rsidRPr="00F83C82">
              <w:rPr>
                <w:rFonts w:ascii="Arial" w:hAnsi="Arial" w:cs="Arial"/>
                <w:sz w:val="20"/>
                <w:szCs w:val="20"/>
              </w:rPr>
              <w:t>Local government regulations governing the tourist area of ​​Bangun Sari village attraction</w:t>
            </w:r>
          </w:p>
        </w:tc>
        <w:tc>
          <w:tcPr>
            <w:tcW w:w="1982" w:type="dxa"/>
          </w:tcPr>
          <w:p w14:paraId="1545C42C" w14:textId="77777777" w:rsidR="003A0146" w:rsidRPr="00F83C82" w:rsidRDefault="003A0146" w:rsidP="00F83C82">
            <w:pPr>
              <w:tabs>
                <w:tab w:val="left" w:pos="851"/>
              </w:tabs>
              <w:autoSpaceDE w:val="0"/>
              <w:autoSpaceDN w:val="0"/>
              <w:adjustRightInd w:val="0"/>
              <w:rPr>
                <w:rFonts w:ascii="Arial" w:hAnsi="Arial" w:cs="Arial"/>
                <w:b/>
                <w:bCs/>
                <w:color w:val="000000"/>
                <w:sz w:val="20"/>
                <w:szCs w:val="20"/>
              </w:rPr>
            </w:pPr>
            <w:r w:rsidRPr="00F83C82">
              <w:rPr>
                <w:rFonts w:ascii="Arial" w:hAnsi="Arial" w:cs="Arial"/>
                <w:bCs/>
                <w:color w:val="000000"/>
                <w:sz w:val="20"/>
                <w:szCs w:val="20"/>
              </w:rPr>
              <w:t>Apparatus intelligence in Bangun Sari tourism development and increased performance</w:t>
            </w:r>
          </w:p>
        </w:tc>
      </w:tr>
      <w:tr w:rsidR="003A0146" w:rsidRPr="00F83C82" w14:paraId="310F0769" w14:textId="77777777" w:rsidTr="003A0146">
        <w:tc>
          <w:tcPr>
            <w:tcW w:w="1981" w:type="dxa"/>
            <w:vAlign w:val="center"/>
          </w:tcPr>
          <w:p w14:paraId="424D060E"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Opportunities (O)</w:t>
            </w:r>
          </w:p>
        </w:tc>
        <w:tc>
          <w:tcPr>
            <w:tcW w:w="1982" w:type="dxa"/>
            <w:vAlign w:val="center"/>
          </w:tcPr>
          <w:p w14:paraId="1FEE0D99"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AbO Strategy</w:t>
            </w:r>
          </w:p>
          <w:p w14:paraId="0A8C5724"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Ability (Ab) + Oportunity (O)</w:t>
            </w:r>
          </w:p>
        </w:tc>
        <w:tc>
          <w:tcPr>
            <w:tcW w:w="1982" w:type="dxa"/>
            <w:vAlign w:val="center"/>
          </w:tcPr>
          <w:p w14:paraId="44F7A82A"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SO Strategy</w:t>
            </w:r>
          </w:p>
          <w:p w14:paraId="6BFB33EA"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Strength (S) + Opportunity (O)</w:t>
            </w:r>
          </w:p>
        </w:tc>
        <w:tc>
          <w:tcPr>
            <w:tcW w:w="1982" w:type="dxa"/>
            <w:vAlign w:val="center"/>
          </w:tcPr>
          <w:p w14:paraId="1F037DFD"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AgO Strategy</w:t>
            </w:r>
          </w:p>
          <w:p w14:paraId="64050EA0" w14:textId="77777777" w:rsidR="003A0146" w:rsidRPr="00F83C82" w:rsidRDefault="003A0146" w:rsidP="00F83C82">
            <w:pPr>
              <w:tabs>
                <w:tab w:val="left" w:pos="851"/>
              </w:tabs>
              <w:autoSpaceDE w:val="0"/>
              <w:autoSpaceDN w:val="0"/>
              <w:adjustRightInd w:val="0"/>
              <w:jc w:val="center"/>
              <w:rPr>
                <w:rFonts w:ascii="Arial" w:hAnsi="Arial" w:cs="Arial"/>
                <w:b/>
                <w:bCs/>
                <w:color w:val="000000"/>
                <w:sz w:val="20"/>
                <w:szCs w:val="20"/>
              </w:rPr>
            </w:pPr>
            <w:r w:rsidRPr="00F83C82">
              <w:rPr>
                <w:rFonts w:ascii="Arial" w:hAnsi="Arial" w:cs="Arial"/>
                <w:b/>
                <w:bCs/>
                <w:color w:val="000000"/>
                <w:sz w:val="20"/>
                <w:szCs w:val="20"/>
              </w:rPr>
              <w:t>Agility (Ag) + Opportunity (O)</w:t>
            </w:r>
          </w:p>
        </w:tc>
      </w:tr>
      <w:tr w:rsidR="003A0146" w:rsidRPr="00F83C82" w14:paraId="688E8E11" w14:textId="77777777" w:rsidTr="003A0146">
        <w:tc>
          <w:tcPr>
            <w:tcW w:w="1981" w:type="dxa"/>
          </w:tcPr>
          <w:p w14:paraId="289C2794" w14:textId="77777777" w:rsidR="003A0146" w:rsidRPr="00F83C82" w:rsidRDefault="003A0146" w:rsidP="00F83C82">
            <w:pPr>
              <w:autoSpaceDE w:val="0"/>
              <w:autoSpaceDN w:val="0"/>
              <w:adjustRightInd w:val="0"/>
              <w:rPr>
                <w:rFonts w:ascii="Arial" w:hAnsi="Arial" w:cs="Arial"/>
                <w:color w:val="000000"/>
                <w:sz w:val="20"/>
                <w:szCs w:val="20"/>
              </w:rPr>
            </w:pPr>
            <w:r w:rsidRPr="00F83C82">
              <w:rPr>
                <w:rFonts w:ascii="Arial" w:hAnsi="Arial" w:cs="Arial"/>
                <w:color w:val="000000"/>
                <w:sz w:val="20"/>
                <w:szCs w:val="20"/>
              </w:rPr>
              <w:t>As the Location of Training and Empowerment Programs</w:t>
            </w:r>
          </w:p>
          <w:p w14:paraId="09A729D7" w14:textId="77777777" w:rsidR="003A0146" w:rsidRPr="00F83C82" w:rsidRDefault="003A0146" w:rsidP="00F83C82">
            <w:pPr>
              <w:tabs>
                <w:tab w:val="left" w:pos="851"/>
              </w:tabs>
              <w:autoSpaceDE w:val="0"/>
              <w:autoSpaceDN w:val="0"/>
              <w:adjustRightInd w:val="0"/>
              <w:jc w:val="both"/>
              <w:rPr>
                <w:rFonts w:ascii="Arial" w:hAnsi="Arial" w:cs="Arial"/>
                <w:b/>
                <w:bCs/>
                <w:color w:val="000000"/>
                <w:sz w:val="20"/>
                <w:szCs w:val="20"/>
              </w:rPr>
            </w:pPr>
          </w:p>
        </w:tc>
        <w:tc>
          <w:tcPr>
            <w:tcW w:w="1982" w:type="dxa"/>
          </w:tcPr>
          <w:p w14:paraId="6CFCE51C" w14:textId="77777777" w:rsidR="003A0146" w:rsidRPr="00F83C82" w:rsidRDefault="003A0146" w:rsidP="00F83C82">
            <w:pPr>
              <w:tabs>
                <w:tab w:val="left" w:pos="851"/>
              </w:tabs>
              <w:autoSpaceDE w:val="0"/>
              <w:autoSpaceDN w:val="0"/>
              <w:adjustRightInd w:val="0"/>
              <w:rPr>
                <w:rFonts w:ascii="Arial" w:hAnsi="Arial" w:cs="Arial"/>
                <w:bCs/>
                <w:color w:val="000000"/>
                <w:sz w:val="20"/>
                <w:szCs w:val="20"/>
              </w:rPr>
            </w:pPr>
            <w:r w:rsidRPr="00F83C82">
              <w:rPr>
                <w:rFonts w:ascii="Arial" w:hAnsi="Arial" w:cs="Arial"/>
                <w:bCs/>
                <w:color w:val="000000"/>
                <w:sz w:val="20"/>
                <w:szCs w:val="20"/>
              </w:rPr>
              <w:t>Leveraging the capability of personnel in planning government programs providing training for rural community empowerment Bangun Sari</w:t>
            </w:r>
          </w:p>
        </w:tc>
        <w:tc>
          <w:tcPr>
            <w:tcW w:w="1982" w:type="dxa"/>
          </w:tcPr>
          <w:p w14:paraId="3CEE525E" w14:textId="77777777" w:rsidR="003A0146" w:rsidRPr="00F83C82" w:rsidRDefault="003A0146" w:rsidP="00F83C82">
            <w:pPr>
              <w:tabs>
                <w:tab w:val="left" w:pos="851"/>
              </w:tabs>
              <w:autoSpaceDE w:val="0"/>
              <w:autoSpaceDN w:val="0"/>
              <w:adjustRightInd w:val="0"/>
              <w:rPr>
                <w:rFonts w:ascii="Arial" w:hAnsi="Arial" w:cs="Arial"/>
                <w:bCs/>
                <w:color w:val="000000"/>
                <w:sz w:val="20"/>
                <w:szCs w:val="20"/>
              </w:rPr>
            </w:pPr>
            <w:r w:rsidRPr="00F83C82">
              <w:rPr>
                <w:rFonts w:ascii="Arial" w:hAnsi="Arial" w:cs="Arial"/>
                <w:bCs/>
                <w:color w:val="000000"/>
                <w:sz w:val="20"/>
                <w:szCs w:val="20"/>
              </w:rPr>
              <w:t>Utilizing government regulations that have been made to accelerate the development of Bangun Sari Flower Tourism by providing training and community development programs</w:t>
            </w:r>
          </w:p>
        </w:tc>
        <w:tc>
          <w:tcPr>
            <w:tcW w:w="1982" w:type="dxa"/>
          </w:tcPr>
          <w:p w14:paraId="1DDAA8E8" w14:textId="77777777" w:rsidR="003A0146" w:rsidRPr="00F83C82" w:rsidRDefault="003A0146" w:rsidP="00F83C82">
            <w:pPr>
              <w:tabs>
                <w:tab w:val="left" w:pos="851"/>
              </w:tabs>
              <w:autoSpaceDE w:val="0"/>
              <w:autoSpaceDN w:val="0"/>
              <w:adjustRightInd w:val="0"/>
              <w:rPr>
                <w:rFonts w:ascii="Arial" w:hAnsi="Arial" w:cs="Arial"/>
                <w:bCs/>
                <w:color w:val="000000"/>
                <w:sz w:val="20"/>
                <w:szCs w:val="20"/>
              </w:rPr>
            </w:pPr>
            <w:r w:rsidRPr="00F83C82">
              <w:rPr>
                <w:rFonts w:ascii="Arial" w:hAnsi="Arial" w:cs="Arial"/>
                <w:bCs/>
                <w:color w:val="000000"/>
                <w:sz w:val="20"/>
                <w:szCs w:val="20"/>
              </w:rPr>
              <w:t>Leveraging the apparatus intellegence in creating programs and training for community empowerment</w:t>
            </w:r>
          </w:p>
        </w:tc>
      </w:tr>
      <w:tr w:rsidR="003A0146" w:rsidRPr="00F83C82" w14:paraId="6B429EBC" w14:textId="77777777" w:rsidTr="003A0146">
        <w:tc>
          <w:tcPr>
            <w:tcW w:w="1981" w:type="dxa"/>
            <w:vAlign w:val="center"/>
          </w:tcPr>
          <w:p w14:paraId="3FED0E73" w14:textId="77777777" w:rsidR="003A0146" w:rsidRPr="00F83C82" w:rsidRDefault="003A0146" w:rsidP="00F83C82">
            <w:pPr>
              <w:autoSpaceDE w:val="0"/>
              <w:autoSpaceDN w:val="0"/>
              <w:adjustRightInd w:val="0"/>
              <w:jc w:val="center"/>
              <w:rPr>
                <w:rFonts w:ascii="Arial" w:hAnsi="Arial" w:cs="Arial"/>
                <w:color w:val="000000"/>
                <w:sz w:val="20"/>
                <w:szCs w:val="20"/>
              </w:rPr>
            </w:pPr>
            <w:r w:rsidRPr="00F83C82">
              <w:rPr>
                <w:rFonts w:ascii="Arial" w:hAnsi="Arial" w:cs="Arial"/>
                <w:b/>
                <w:sz w:val="20"/>
                <w:szCs w:val="20"/>
              </w:rPr>
              <w:t>Culture (C)</w:t>
            </w:r>
          </w:p>
        </w:tc>
        <w:tc>
          <w:tcPr>
            <w:tcW w:w="1982" w:type="dxa"/>
            <w:vAlign w:val="center"/>
          </w:tcPr>
          <w:p w14:paraId="04501751" w14:textId="77777777" w:rsidR="003A0146" w:rsidRPr="00F83C82" w:rsidRDefault="003A0146" w:rsidP="00F83C82">
            <w:pPr>
              <w:tabs>
                <w:tab w:val="left" w:pos="851"/>
              </w:tabs>
              <w:autoSpaceDE w:val="0"/>
              <w:autoSpaceDN w:val="0"/>
              <w:adjustRightInd w:val="0"/>
              <w:jc w:val="center"/>
              <w:rPr>
                <w:rFonts w:ascii="Arial" w:hAnsi="Arial" w:cs="Arial"/>
                <w:bCs/>
                <w:color w:val="000000"/>
                <w:sz w:val="20"/>
                <w:szCs w:val="20"/>
              </w:rPr>
            </w:pPr>
            <w:r w:rsidRPr="00F83C82">
              <w:rPr>
                <w:rFonts w:ascii="Arial" w:hAnsi="Arial" w:cs="Arial"/>
                <w:b/>
                <w:sz w:val="20"/>
                <w:szCs w:val="20"/>
              </w:rPr>
              <w:t>Ability AbC Strategy (Ab) + Culture (C)</w:t>
            </w:r>
          </w:p>
        </w:tc>
        <w:tc>
          <w:tcPr>
            <w:tcW w:w="1982" w:type="dxa"/>
            <w:vAlign w:val="center"/>
          </w:tcPr>
          <w:p w14:paraId="0F9B211F" w14:textId="77777777" w:rsidR="003A0146" w:rsidRPr="00F83C82" w:rsidRDefault="003A0146" w:rsidP="00F83C82">
            <w:pPr>
              <w:tabs>
                <w:tab w:val="left" w:pos="851"/>
              </w:tabs>
              <w:autoSpaceDE w:val="0"/>
              <w:autoSpaceDN w:val="0"/>
              <w:adjustRightInd w:val="0"/>
              <w:jc w:val="center"/>
              <w:rPr>
                <w:rFonts w:ascii="Arial" w:hAnsi="Arial" w:cs="Arial"/>
                <w:bCs/>
                <w:color w:val="000000"/>
                <w:sz w:val="20"/>
                <w:szCs w:val="20"/>
              </w:rPr>
            </w:pPr>
            <w:r w:rsidRPr="00F83C82">
              <w:rPr>
                <w:rFonts w:ascii="Arial" w:hAnsi="Arial" w:cs="Arial"/>
                <w:b/>
                <w:sz w:val="20"/>
                <w:szCs w:val="20"/>
              </w:rPr>
              <w:t>SC Strategy Strength (S) + Culture (C)</w:t>
            </w:r>
          </w:p>
        </w:tc>
        <w:tc>
          <w:tcPr>
            <w:tcW w:w="1982" w:type="dxa"/>
            <w:vAlign w:val="center"/>
          </w:tcPr>
          <w:p w14:paraId="4D52598F" w14:textId="77777777" w:rsidR="003A0146" w:rsidRPr="00F83C82" w:rsidRDefault="003A0146" w:rsidP="00F83C82">
            <w:pPr>
              <w:tabs>
                <w:tab w:val="left" w:pos="851"/>
              </w:tabs>
              <w:autoSpaceDE w:val="0"/>
              <w:autoSpaceDN w:val="0"/>
              <w:adjustRightInd w:val="0"/>
              <w:jc w:val="center"/>
              <w:rPr>
                <w:rFonts w:ascii="Arial" w:hAnsi="Arial" w:cs="Arial"/>
                <w:bCs/>
                <w:color w:val="000000"/>
                <w:sz w:val="20"/>
                <w:szCs w:val="20"/>
              </w:rPr>
            </w:pPr>
            <w:r w:rsidRPr="00F83C82">
              <w:rPr>
                <w:rFonts w:ascii="Arial" w:hAnsi="Arial" w:cs="Arial"/>
                <w:b/>
                <w:sz w:val="20"/>
                <w:szCs w:val="20"/>
              </w:rPr>
              <w:t>AgC strategy Agility (Ag) + Culture (C)</w:t>
            </w:r>
          </w:p>
        </w:tc>
      </w:tr>
      <w:tr w:rsidR="003A0146" w:rsidRPr="00F83C82" w14:paraId="1BBB0376" w14:textId="77777777" w:rsidTr="003A0146">
        <w:tc>
          <w:tcPr>
            <w:tcW w:w="1981" w:type="dxa"/>
          </w:tcPr>
          <w:p w14:paraId="75D07FB0" w14:textId="77777777" w:rsidR="003A0146" w:rsidRPr="00F83C82" w:rsidRDefault="003A0146" w:rsidP="00F83C82">
            <w:pPr>
              <w:jc w:val="both"/>
              <w:rPr>
                <w:rFonts w:ascii="Arial" w:hAnsi="Arial" w:cs="Arial"/>
                <w:sz w:val="20"/>
                <w:szCs w:val="20"/>
              </w:rPr>
            </w:pPr>
            <w:r w:rsidRPr="00F83C82">
              <w:rPr>
                <w:rFonts w:ascii="Arial" w:hAnsi="Arial" w:cs="Arial"/>
                <w:sz w:val="20"/>
                <w:szCs w:val="20"/>
              </w:rPr>
              <w:t>Community service by the public as quality service for consumers</w:t>
            </w:r>
          </w:p>
          <w:p w14:paraId="5ABF8AA2" w14:textId="77777777" w:rsidR="003A0146" w:rsidRPr="00F83C82" w:rsidRDefault="003A0146" w:rsidP="00F83C82">
            <w:pPr>
              <w:autoSpaceDE w:val="0"/>
              <w:autoSpaceDN w:val="0"/>
              <w:adjustRightInd w:val="0"/>
              <w:rPr>
                <w:rFonts w:ascii="Arial" w:hAnsi="Arial" w:cs="Arial"/>
                <w:color w:val="000000"/>
                <w:sz w:val="20"/>
                <w:szCs w:val="20"/>
              </w:rPr>
            </w:pPr>
          </w:p>
        </w:tc>
        <w:tc>
          <w:tcPr>
            <w:tcW w:w="1982" w:type="dxa"/>
          </w:tcPr>
          <w:p w14:paraId="013640E5" w14:textId="77777777" w:rsidR="003A0146" w:rsidRPr="00F83C82" w:rsidRDefault="003A0146" w:rsidP="00F83C82">
            <w:pPr>
              <w:rPr>
                <w:rFonts w:ascii="Arial" w:hAnsi="Arial" w:cs="Arial"/>
                <w:sz w:val="20"/>
                <w:szCs w:val="20"/>
              </w:rPr>
            </w:pPr>
            <w:r w:rsidRPr="00F83C82">
              <w:rPr>
                <w:rFonts w:ascii="Arial" w:hAnsi="Arial" w:cs="Arial"/>
                <w:sz w:val="20"/>
                <w:szCs w:val="20"/>
              </w:rPr>
              <w:t>Using the ability of the apparatus to promote a culture of mutual cooperation with the provision of support facilities as well as increased community culture in quality service delivery</w:t>
            </w:r>
          </w:p>
          <w:p w14:paraId="19645514" w14:textId="77777777" w:rsidR="003A0146" w:rsidRPr="00F83C82" w:rsidRDefault="003A0146" w:rsidP="00F83C82">
            <w:pPr>
              <w:rPr>
                <w:rFonts w:ascii="Arial" w:hAnsi="Arial" w:cs="Arial"/>
                <w:bCs/>
                <w:color w:val="000000"/>
                <w:sz w:val="20"/>
                <w:szCs w:val="20"/>
              </w:rPr>
            </w:pPr>
          </w:p>
        </w:tc>
        <w:tc>
          <w:tcPr>
            <w:tcW w:w="1982" w:type="dxa"/>
          </w:tcPr>
          <w:p w14:paraId="3920A979" w14:textId="77777777" w:rsidR="003A0146" w:rsidRPr="00F83C82" w:rsidRDefault="003A0146" w:rsidP="00F83C82">
            <w:pPr>
              <w:tabs>
                <w:tab w:val="left" w:pos="851"/>
              </w:tabs>
              <w:autoSpaceDE w:val="0"/>
              <w:autoSpaceDN w:val="0"/>
              <w:adjustRightInd w:val="0"/>
              <w:rPr>
                <w:rFonts w:ascii="Arial" w:hAnsi="Arial" w:cs="Arial"/>
                <w:bCs/>
                <w:color w:val="000000"/>
                <w:sz w:val="20"/>
                <w:szCs w:val="20"/>
              </w:rPr>
            </w:pPr>
            <w:r w:rsidRPr="00F83C82">
              <w:rPr>
                <w:rFonts w:ascii="Arial" w:hAnsi="Arial" w:cs="Arial"/>
                <w:sz w:val="20"/>
                <w:szCs w:val="20"/>
              </w:rPr>
              <w:t>Maximizing local government policies that regulate tourism in the community to increase tourism awareness</w:t>
            </w:r>
          </w:p>
        </w:tc>
        <w:tc>
          <w:tcPr>
            <w:tcW w:w="1982" w:type="dxa"/>
          </w:tcPr>
          <w:p w14:paraId="351257B1" w14:textId="77777777" w:rsidR="003A0146" w:rsidRPr="00F83C82" w:rsidRDefault="003A0146" w:rsidP="00F83C82">
            <w:pPr>
              <w:tabs>
                <w:tab w:val="left" w:pos="851"/>
              </w:tabs>
              <w:autoSpaceDE w:val="0"/>
              <w:autoSpaceDN w:val="0"/>
              <w:adjustRightInd w:val="0"/>
              <w:rPr>
                <w:rFonts w:ascii="Arial" w:hAnsi="Arial" w:cs="Arial"/>
                <w:bCs/>
                <w:color w:val="000000"/>
                <w:sz w:val="20"/>
                <w:szCs w:val="20"/>
              </w:rPr>
            </w:pPr>
            <w:r w:rsidRPr="00F83C82">
              <w:rPr>
                <w:rFonts w:ascii="Arial" w:hAnsi="Arial" w:cs="Arial"/>
                <w:sz w:val="20"/>
                <w:szCs w:val="20"/>
              </w:rPr>
              <w:t xml:space="preserve">Maximizing the intelligence of apparatus in community mutual cooperation </w:t>
            </w:r>
            <w:r w:rsidRPr="00F83C82">
              <w:rPr>
                <w:rFonts w:ascii="Arial" w:hAnsi="Arial" w:cs="Arial"/>
                <w:i/>
                <w:sz w:val="20"/>
                <w:szCs w:val="20"/>
              </w:rPr>
              <w:t xml:space="preserve">(gotong royong) </w:t>
            </w:r>
            <w:r w:rsidRPr="00F83C82">
              <w:rPr>
                <w:rFonts w:ascii="Arial" w:hAnsi="Arial" w:cs="Arial"/>
                <w:sz w:val="20"/>
                <w:szCs w:val="20"/>
              </w:rPr>
              <w:t>culture by creating a clean environment and the quality services to attract tourists</w:t>
            </w:r>
          </w:p>
        </w:tc>
      </w:tr>
    </w:tbl>
    <w:p w14:paraId="1F6CB93B" w14:textId="77777777" w:rsidR="00D27FCB" w:rsidRDefault="00E932CD" w:rsidP="00D27FCB">
      <w:pPr>
        <w:tabs>
          <w:tab w:val="left" w:pos="2980"/>
        </w:tabs>
        <w:spacing w:line="480" w:lineRule="auto"/>
        <w:rPr>
          <w:rFonts w:ascii="Arial" w:hAnsi="Arial" w:cs="Arial"/>
          <w:i/>
          <w:sz w:val="24"/>
          <w:szCs w:val="24"/>
        </w:rPr>
      </w:pPr>
      <w:r w:rsidRPr="00F83C82">
        <w:rPr>
          <w:rFonts w:ascii="Arial" w:hAnsi="Arial" w:cs="Arial"/>
          <w:i/>
          <w:sz w:val="24"/>
          <w:szCs w:val="24"/>
        </w:rPr>
        <w:t>Source: Adapted from Ermaya Suradinata (2014)</w:t>
      </w:r>
    </w:p>
    <w:p w14:paraId="6D9F7D46" w14:textId="77777777" w:rsidR="00D27FCB" w:rsidRDefault="00D27FCB" w:rsidP="00D27FCB">
      <w:pPr>
        <w:tabs>
          <w:tab w:val="left" w:pos="2980"/>
        </w:tabs>
        <w:spacing w:line="480" w:lineRule="auto"/>
        <w:rPr>
          <w:rFonts w:ascii="Arial" w:hAnsi="Arial" w:cs="Arial"/>
          <w:i/>
          <w:sz w:val="24"/>
          <w:szCs w:val="24"/>
        </w:rPr>
      </w:pPr>
    </w:p>
    <w:p w14:paraId="02A8DE89" w14:textId="688FBF01" w:rsidR="003A0146" w:rsidRPr="00D27FCB" w:rsidRDefault="003A0146" w:rsidP="00D27FCB">
      <w:pPr>
        <w:tabs>
          <w:tab w:val="left" w:pos="2980"/>
        </w:tabs>
        <w:spacing w:line="480" w:lineRule="auto"/>
        <w:rPr>
          <w:rFonts w:ascii="Arial" w:hAnsi="Arial" w:cs="Arial"/>
          <w:i/>
          <w:sz w:val="24"/>
          <w:szCs w:val="24"/>
          <w:lang w:val="en-US"/>
        </w:rPr>
      </w:pPr>
      <w:r w:rsidRPr="00F83C82">
        <w:rPr>
          <w:rFonts w:ascii="Arial" w:hAnsi="Arial" w:cs="Arial"/>
          <w:b/>
          <w:i/>
          <w:sz w:val="24"/>
          <w:szCs w:val="24"/>
        </w:rPr>
        <w:lastRenderedPageBreak/>
        <w:t>AbO Strategy (Ability and Opportunity)</w:t>
      </w:r>
    </w:p>
    <w:p w14:paraId="236DE6A4" w14:textId="77777777" w:rsidR="003A0146" w:rsidRPr="00F83C82" w:rsidRDefault="003A0146" w:rsidP="00F83C82">
      <w:pPr>
        <w:tabs>
          <w:tab w:val="left" w:pos="851"/>
        </w:tabs>
        <w:spacing w:line="240" w:lineRule="auto"/>
        <w:jc w:val="both"/>
        <w:rPr>
          <w:rFonts w:ascii="Arial" w:hAnsi="Arial" w:cs="Arial"/>
          <w:sz w:val="24"/>
          <w:szCs w:val="24"/>
        </w:rPr>
      </w:pPr>
      <w:r w:rsidRPr="00F83C82">
        <w:rPr>
          <w:rFonts w:ascii="Arial" w:hAnsi="Arial" w:cs="Arial"/>
          <w:bCs/>
          <w:color w:val="000000"/>
          <w:sz w:val="24"/>
          <w:szCs w:val="24"/>
        </w:rPr>
        <w:t>Leveraging the capability of personnel in planning government programs providing training for Bangun Sari Villager empowerment</w:t>
      </w:r>
    </w:p>
    <w:p w14:paraId="4712D163" w14:textId="77777777" w:rsidR="00182CF1" w:rsidRDefault="003A0146" w:rsidP="00F83C82">
      <w:pPr>
        <w:tabs>
          <w:tab w:val="left" w:pos="851"/>
        </w:tabs>
        <w:spacing w:line="480" w:lineRule="auto"/>
        <w:jc w:val="both"/>
        <w:rPr>
          <w:rFonts w:ascii="Arial" w:hAnsi="Arial" w:cs="Arial"/>
          <w:sz w:val="24"/>
          <w:szCs w:val="24"/>
          <w:lang w:val="en-US"/>
        </w:rPr>
      </w:pPr>
      <w:r w:rsidRPr="00F83C82">
        <w:rPr>
          <w:rFonts w:ascii="Arial" w:hAnsi="Arial" w:cs="Arial"/>
          <w:sz w:val="24"/>
          <w:szCs w:val="24"/>
        </w:rPr>
        <w:tab/>
        <w:t>The ability of the apparatus in a plan is needed. Good planning will minimize spending budget and timeliness in reaching goal. The ability of personnel in strategic planning, short term, medium term and long term are needed as a reference in tourism development. Meanwhile the ability of apparatus in coordinating with other OPD is needed in palanning making.</w:t>
      </w:r>
    </w:p>
    <w:p w14:paraId="25217145" w14:textId="3255905A" w:rsidR="00F83C82" w:rsidRPr="00182CF1" w:rsidRDefault="00182CF1" w:rsidP="00F83C82">
      <w:pPr>
        <w:tabs>
          <w:tab w:val="left" w:pos="851"/>
        </w:tabs>
        <w:spacing w:line="480" w:lineRule="auto"/>
        <w:jc w:val="both"/>
        <w:rPr>
          <w:rFonts w:ascii="Arial" w:hAnsi="Arial" w:cs="Arial"/>
          <w:sz w:val="24"/>
          <w:szCs w:val="24"/>
        </w:rPr>
      </w:pPr>
      <w:r>
        <w:rPr>
          <w:rFonts w:ascii="Arial" w:hAnsi="Arial" w:cs="Arial"/>
          <w:sz w:val="24"/>
          <w:szCs w:val="24"/>
          <w:lang w:val="en-US"/>
        </w:rPr>
        <w:tab/>
      </w:r>
      <w:r w:rsidR="003A0146" w:rsidRPr="00F83C82">
        <w:rPr>
          <w:rFonts w:ascii="Arial" w:hAnsi="Arial" w:cs="Arial"/>
          <w:sz w:val="24"/>
          <w:szCs w:val="24"/>
        </w:rPr>
        <w:t>Governmental apparatus role in the development of tourist attractions, especially the Bangun Sari attraction needed to increase the number of tourists visiting. The program that has been compiled by department officials give rural communities an opportunity to empower themselves. Tourism awareness group formation, training, and studies that have been conducted imitate can provide inspiration in developing  Bangun Sari Flower Tourism. Therefore, it is necessary to develop the right strategy Bangun Sari Flower Tourism which impact on improving the economy.</w:t>
      </w:r>
    </w:p>
    <w:p w14:paraId="0094E6CB" w14:textId="0F032EFF" w:rsidR="00F83C82" w:rsidRPr="00F83C82" w:rsidRDefault="003A0146" w:rsidP="00F83C82">
      <w:pPr>
        <w:tabs>
          <w:tab w:val="left" w:pos="851"/>
        </w:tabs>
        <w:spacing w:line="480" w:lineRule="auto"/>
        <w:jc w:val="both"/>
        <w:rPr>
          <w:rFonts w:ascii="Arial" w:hAnsi="Arial" w:cs="Arial"/>
          <w:sz w:val="24"/>
          <w:szCs w:val="24"/>
          <w:lang w:val="en-US"/>
        </w:rPr>
      </w:pPr>
      <w:r w:rsidRPr="00F83C82">
        <w:rPr>
          <w:rFonts w:ascii="Arial" w:hAnsi="Arial" w:cs="Arial"/>
          <w:b/>
          <w:i/>
          <w:sz w:val="24"/>
          <w:szCs w:val="24"/>
        </w:rPr>
        <w:t>SO Strategy (Strength and Opportunity)</w:t>
      </w:r>
    </w:p>
    <w:p w14:paraId="2C8DCB19" w14:textId="6B66BC81" w:rsidR="003A0146" w:rsidRPr="00F83C82" w:rsidRDefault="003A0146" w:rsidP="00F83C82">
      <w:pPr>
        <w:tabs>
          <w:tab w:val="left" w:pos="851"/>
        </w:tabs>
        <w:spacing w:line="240" w:lineRule="auto"/>
        <w:jc w:val="both"/>
        <w:rPr>
          <w:rFonts w:ascii="Arial" w:hAnsi="Arial" w:cs="Arial"/>
          <w:b/>
          <w:i/>
          <w:sz w:val="24"/>
          <w:szCs w:val="24"/>
        </w:rPr>
      </w:pPr>
      <w:r w:rsidRPr="00F83C82">
        <w:rPr>
          <w:rFonts w:ascii="Arial" w:hAnsi="Arial" w:cs="Arial"/>
          <w:bCs/>
          <w:color w:val="000000"/>
          <w:sz w:val="24"/>
          <w:szCs w:val="24"/>
        </w:rPr>
        <w:t>Utilizing government regulations that have been made to Accelerate the development of Bangun Sari flower tourism by providing training and community development programs</w:t>
      </w:r>
    </w:p>
    <w:p w14:paraId="56B54650" w14:textId="77777777" w:rsidR="003A0146" w:rsidRPr="00F83C82" w:rsidRDefault="003A0146" w:rsidP="00F83C82">
      <w:pPr>
        <w:tabs>
          <w:tab w:val="left" w:pos="851"/>
        </w:tabs>
        <w:spacing w:line="480" w:lineRule="auto"/>
        <w:jc w:val="both"/>
        <w:rPr>
          <w:rFonts w:ascii="Arial" w:hAnsi="Arial" w:cs="Arial"/>
          <w:sz w:val="24"/>
          <w:szCs w:val="24"/>
        </w:rPr>
      </w:pPr>
      <w:r w:rsidRPr="00F83C82">
        <w:rPr>
          <w:rFonts w:ascii="Arial" w:hAnsi="Arial" w:cs="Arial"/>
          <w:sz w:val="24"/>
          <w:szCs w:val="24"/>
        </w:rPr>
        <w:tab/>
        <w:t xml:space="preserve">The legal basis has been made into a strength in running a program. Government regulation as guidance in the implementation of the </w:t>
      </w:r>
      <w:r w:rsidRPr="00F83C82">
        <w:rPr>
          <w:rFonts w:ascii="Arial" w:hAnsi="Arial" w:cs="Arial"/>
          <w:sz w:val="24"/>
          <w:szCs w:val="24"/>
        </w:rPr>
        <w:lastRenderedPageBreak/>
        <w:t>program so as not to violate other rules.Deli Serdang as a local metropolitan development creates the opportunity in the development of the tourism sector. It is associated with the development of Bangun Sari Flower Tourism is a strategy for community empowerment. It is set up to promote cooperation between government agencies and the public in achieving a common goal.</w:t>
      </w:r>
    </w:p>
    <w:p w14:paraId="035748CD" w14:textId="77777777" w:rsidR="003A0146" w:rsidRPr="00F83C82" w:rsidRDefault="003A0146" w:rsidP="00F83C82">
      <w:pPr>
        <w:tabs>
          <w:tab w:val="left" w:pos="851"/>
        </w:tabs>
        <w:spacing w:line="480" w:lineRule="auto"/>
        <w:jc w:val="both"/>
        <w:rPr>
          <w:rFonts w:ascii="Arial" w:hAnsi="Arial" w:cs="Arial"/>
          <w:sz w:val="24"/>
          <w:szCs w:val="24"/>
        </w:rPr>
      </w:pPr>
      <w:r w:rsidRPr="00F83C82">
        <w:rPr>
          <w:rFonts w:ascii="Arial" w:hAnsi="Arial" w:cs="Arial"/>
          <w:sz w:val="24"/>
          <w:szCs w:val="24"/>
        </w:rPr>
        <w:tab/>
        <w:t>There is need to improving the organizational structure that has been created. Maximizing the role of personnel service can be done by placing the employee according to the field, an understanding of the basic tasks and functions, and employee discipline in achieving the targets.</w:t>
      </w:r>
    </w:p>
    <w:p w14:paraId="46909CDD" w14:textId="7657A6E1" w:rsidR="003A0146" w:rsidRPr="00F83C82" w:rsidRDefault="003A0146" w:rsidP="00F83C82">
      <w:pPr>
        <w:tabs>
          <w:tab w:val="left" w:pos="851"/>
        </w:tabs>
        <w:spacing w:line="480" w:lineRule="auto"/>
        <w:rPr>
          <w:rFonts w:ascii="Arial" w:hAnsi="Arial" w:cs="Arial"/>
          <w:b/>
          <w:i/>
          <w:sz w:val="24"/>
          <w:szCs w:val="24"/>
        </w:rPr>
      </w:pPr>
      <w:r w:rsidRPr="00F83C82">
        <w:rPr>
          <w:rFonts w:ascii="Arial" w:hAnsi="Arial" w:cs="Arial"/>
          <w:b/>
          <w:i/>
          <w:sz w:val="24"/>
          <w:szCs w:val="24"/>
        </w:rPr>
        <w:t>AgO</w:t>
      </w:r>
      <w:r w:rsidR="004A09A3" w:rsidRPr="00F83C82">
        <w:rPr>
          <w:rFonts w:ascii="Arial" w:hAnsi="Arial" w:cs="Arial"/>
          <w:b/>
          <w:i/>
          <w:sz w:val="24"/>
          <w:szCs w:val="24"/>
        </w:rPr>
        <w:t xml:space="preserve"> Strategy</w:t>
      </w:r>
      <w:r w:rsidRPr="00F83C82">
        <w:rPr>
          <w:rFonts w:ascii="Arial" w:hAnsi="Arial" w:cs="Arial"/>
          <w:b/>
          <w:i/>
          <w:sz w:val="24"/>
          <w:szCs w:val="24"/>
        </w:rPr>
        <w:t xml:space="preserve"> (Agility and Opportunity)</w:t>
      </w:r>
    </w:p>
    <w:p w14:paraId="34DEB38F" w14:textId="77777777" w:rsidR="003A0146" w:rsidRPr="00F83C82" w:rsidRDefault="003A0146" w:rsidP="00F83C82">
      <w:pPr>
        <w:tabs>
          <w:tab w:val="left" w:pos="851"/>
        </w:tabs>
        <w:spacing w:line="240" w:lineRule="auto"/>
        <w:rPr>
          <w:rFonts w:ascii="Arial" w:hAnsi="Arial" w:cs="Arial"/>
          <w:sz w:val="24"/>
          <w:szCs w:val="24"/>
        </w:rPr>
      </w:pPr>
      <w:r w:rsidRPr="00F83C82">
        <w:rPr>
          <w:rFonts w:ascii="Arial" w:hAnsi="Arial" w:cs="Arial"/>
          <w:bCs/>
          <w:color w:val="000000"/>
          <w:sz w:val="24"/>
          <w:szCs w:val="24"/>
        </w:rPr>
        <w:t>Leveraging the intelligence apparatus in creating programs and training for community empowerment</w:t>
      </w:r>
    </w:p>
    <w:p w14:paraId="1955D54A" w14:textId="0CE433D4" w:rsidR="00DA4529" w:rsidRPr="00F83C82" w:rsidRDefault="003A0146" w:rsidP="00F83C82">
      <w:pPr>
        <w:tabs>
          <w:tab w:val="left" w:pos="851"/>
        </w:tabs>
        <w:spacing w:line="480" w:lineRule="auto"/>
        <w:jc w:val="both"/>
        <w:rPr>
          <w:rFonts w:ascii="Arial" w:hAnsi="Arial" w:cs="Arial"/>
          <w:sz w:val="24"/>
          <w:szCs w:val="24"/>
        </w:rPr>
      </w:pPr>
      <w:r w:rsidRPr="00F83C82">
        <w:rPr>
          <w:rFonts w:ascii="Arial" w:hAnsi="Arial" w:cs="Arial"/>
          <w:sz w:val="24"/>
          <w:szCs w:val="24"/>
        </w:rPr>
        <w:tab/>
        <w:t>Apparatus intelligence in making training programs and community empowerment is a strategy needs to be applied. Apparatus intelligence in creating a cooperative and harmonious relationships among agencies. Official role in disseminating the program to the community to increase tourism awareness to accelerate the process in developing community Bangun Sari Flower Tourism.</w:t>
      </w:r>
    </w:p>
    <w:p w14:paraId="08583F7B" w14:textId="2F283F1D" w:rsidR="003A0146" w:rsidRPr="00F83C82" w:rsidRDefault="003A0146" w:rsidP="00F83C82">
      <w:pPr>
        <w:tabs>
          <w:tab w:val="left" w:pos="851"/>
        </w:tabs>
        <w:spacing w:line="480" w:lineRule="auto"/>
        <w:jc w:val="both"/>
        <w:rPr>
          <w:rFonts w:ascii="Arial" w:hAnsi="Arial" w:cs="Arial"/>
          <w:b/>
          <w:i/>
          <w:sz w:val="24"/>
          <w:szCs w:val="24"/>
        </w:rPr>
      </w:pPr>
      <w:r w:rsidRPr="00F83C82">
        <w:rPr>
          <w:rFonts w:ascii="Arial" w:hAnsi="Arial" w:cs="Arial"/>
          <w:b/>
          <w:i/>
          <w:sz w:val="24"/>
          <w:szCs w:val="24"/>
        </w:rPr>
        <w:t>AbC</w:t>
      </w:r>
      <w:r w:rsidR="004A09A3" w:rsidRPr="00F83C82">
        <w:rPr>
          <w:rFonts w:ascii="Arial" w:hAnsi="Arial" w:cs="Arial"/>
          <w:b/>
          <w:i/>
          <w:sz w:val="24"/>
          <w:szCs w:val="24"/>
        </w:rPr>
        <w:t xml:space="preserve"> Strategy</w:t>
      </w:r>
      <w:r w:rsidRPr="00F83C82">
        <w:rPr>
          <w:rFonts w:ascii="Arial" w:hAnsi="Arial" w:cs="Arial"/>
          <w:b/>
          <w:i/>
          <w:sz w:val="24"/>
          <w:szCs w:val="24"/>
        </w:rPr>
        <w:t xml:space="preserve"> (Ability and Culture)</w:t>
      </w:r>
    </w:p>
    <w:p w14:paraId="3C87F9FF" w14:textId="77777777" w:rsidR="003A0146" w:rsidRPr="00F83C82" w:rsidRDefault="003A0146" w:rsidP="00F83C82">
      <w:pPr>
        <w:spacing w:line="240" w:lineRule="auto"/>
        <w:jc w:val="both"/>
        <w:rPr>
          <w:rFonts w:ascii="Arial" w:hAnsi="Arial" w:cs="Arial"/>
          <w:sz w:val="24"/>
          <w:szCs w:val="24"/>
        </w:rPr>
      </w:pPr>
      <w:r w:rsidRPr="00F83C82">
        <w:rPr>
          <w:rFonts w:ascii="Arial" w:hAnsi="Arial" w:cs="Arial"/>
          <w:sz w:val="24"/>
          <w:szCs w:val="24"/>
        </w:rPr>
        <w:t xml:space="preserve">Using the ability of the apparatus to promote the culture of mutual cooperation </w:t>
      </w:r>
      <w:r w:rsidRPr="00F83C82">
        <w:rPr>
          <w:rFonts w:ascii="Arial" w:hAnsi="Arial" w:cs="Arial"/>
          <w:i/>
          <w:sz w:val="24"/>
          <w:szCs w:val="24"/>
        </w:rPr>
        <w:t>(gotong royong)</w:t>
      </w:r>
      <w:r w:rsidRPr="00F83C82">
        <w:rPr>
          <w:rFonts w:ascii="Arial" w:hAnsi="Arial" w:cs="Arial"/>
          <w:sz w:val="24"/>
          <w:szCs w:val="24"/>
        </w:rPr>
        <w:t xml:space="preserve"> with supporting facilities and increasing quality service delivery</w:t>
      </w:r>
    </w:p>
    <w:p w14:paraId="478E7AD6" w14:textId="77777777" w:rsidR="003A0146" w:rsidRPr="00F83C82" w:rsidRDefault="003A0146" w:rsidP="00F83C82">
      <w:pPr>
        <w:tabs>
          <w:tab w:val="left" w:pos="851"/>
        </w:tabs>
        <w:spacing w:line="480" w:lineRule="auto"/>
        <w:jc w:val="both"/>
        <w:rPr>
          <w:rFonts w:ascii="Arial" w:hAnsi="Arial" w:cs="Arial"/>
          <w:sz w:val="24"/>
          <w:szCs w:val="24"/>
        </w:rPr>
      </w:pPr>
      <w:r w:rsidRPr="00F83C82">
        <w:rPr>
          <w:rFonts w:ascii="Arial" w:hAnsi="Arial" w:cs="Arial"/>
          <w:sz w:val="24"/>
          <w:szCs w:val="24"/>
        </w:rPr>
        <w:lastRenderedPageBreak/>
        <w:tab/>
        <w:t>Mutual cooperation and quality services for consumers is needs to improved. Preserving culture is the duty officers and the public. The role of the apparatus is to promote the culture of the local area and sanitation facilities to support a culture of mutual cooperation Bangun Sari village community.</w:t>
      </w:r>
    </w:p>
    <w:p w14:paraId="649DA38D" w14:textId="7038664A" w:rsidR="004A09A3" w:rsidRPr="00F83C82" w:rsidRDefault="003A0146" w:rsidP="00F83C82">
      <w:pPr>
        <w:tabs>
          <w:tab w:val="left" w:pos="851"/>
        </w:tabs>
        <w:spacing w:line="480" w:lineRule="auto"/>
        <w:jc w:val="both"/>
        <w:rPr>
          <w:rFonts w:ascii="Arial" w:hAnsi="Arial" w:cs="Arial"/>
          <w:sz w:val="24"/>
          <w:szCs w:val="24"/>
          <w:lang w:val="en-US"/>
        </w:rPr>
      </w:pPr>
      <w:r w:rsidRPr="00F83C82">
        <w:rPr>
          <w:rFonts w:ascii="Arial" w:hAnsi="Arial" w:cs="Arial"/>
          <w:sz w:val="24"/>
          <w:szCs w:val="24"/>
        </w:rPr>
        <w:tab/>
        <w:t>In addition to mutual cooperation there are also environmental cleanup culture of quality service provision. The formation of the group of tourism awareness and guidance for training can increase tourism awareness of Bangun Sari villager.</w:t>
      </w:r>
    </w:p>
    <w:p w14:paraId="0A3DAF31" w14:textId="68B192FF" w:rsidR="003A0146" w:rsidRPr="00F83C82" w:rsidRDefault="003A0146" w:rsidP="00F83C82">
      <w:pPr>
        <w:tabs>
          <w:tab w:val="left" w:pos="851"/>
        </w:tabs>
        <w:spacing w:line="480" w:lineRule="auto"/>
        <w:jc w:val="both"/>
        <w:rPr>
          <w:rFonts w:ascii="Arial" w:hAnsi="Arial" w:cs="Arial"/>
          <w:i/>
          <w:sz w:val="24"/>
          <w:szCs w:val="24"/>
        </w:rPr>
      </w:pPr>
      <w:r w:rsidRPr="00F83C82">
        <w:rPr>
          <w:rFonts w:ascii="Arial" w:hAnsi="Arial" w:cs="Arial"/>
          <w:b/>
          <w:i/>
          <w:sz w:val="24"/>
          <w:szCs w:val="24"/>
        </w:rPr>
        <w:t>SC Strategy(Strength and Culture)</w:t>
      </w:r>
    </w:p>
    <w:p w14:paraId="7B76AA30" w14:textId="77777777" w:rsidR="003A0146" w:rsidRPr="00F83C82" w:rsidRDefault="003A0146" w:rsidP="00F83C82">
      <w:pPr>
        <w:tabs>
          <w:tab w:val="left" w:pos="851"/>
        </w:tabs>
        <w:spacing w:line="240" w:lineRule="auto"/>
        <w:jc w:val="both"/>
        <w:rPr>
          <w:rFonts w:ascii="Arial" w:hAnsi="Arial" w:cs="Arial"/>
          <w:b/>
          <w:sz w:val="24"/>
          <w:szCs w:val="24"/>
        </w:rPr>
      </w:pPr>
      <w:r w:rsidRPr="00F83C82">
        <w:rPr>
          <w:rFonts w:ascii="Arial" w:hAnsi="Arial" w:cs="Arial"/>
          <w:sz w:val="24"/>
          <w:szCs w:val="24"/>
        </w:rPr>
        <w:t>Maximizing local government policies that regulate tourism in the community to increase of tourism awareness</w:t>
      </w:r>
    </w:p>
    <w:p w14:paraId="126BE6E8" w14:textId="0E984672" w:rsidR="003A0146" w:rsidRPr="00F83C82" w:rsidRDefault="003A0146" w:rsidP="00F83C82">
      <w:pPr>
        <w:pStyle w:val="Default"/>
        <w:tabs>
          <w:tab w:val="left" w:pos="851"/>
        </w:tabs>
        <w:spacing w:line="480" w:lineRule="auto"/>
        <w:jc w:val="both"/>
        <w:rPr>
          <w:bCs/>
        </w:rPr>
      </w:pPr>
      <w:r w:rsidRPr="00F83C82">
        <w:rPr>
          <w:bCs/>
        </w:rPr>
        <w:tab/>
        <w:t xml:space="preserve">Deli Serdang Regent Regulations Number 2233 Year 2016 on </w:t>
      </w:r>
      <w:r w:rsidR="009272C1" w:rsidRPr="00F83C82">
        <w:rPr>
          <w:bCs/>
        </w:rPr>
        <w:t>Positions</w:t>
      </w:r>
      <w:r w:rsidRPr="00F83C82">
        <w:rPr>
          <w:bCs/>
        </w:rPr>
        <w:t>, Organizational Structure, Duties and Functions and the Rules of the local work. Matters concerning the organizational structure is sufficient to explain the duties and functions of the apparatus in every field to develop Bangun Sari Flower Tourism. Put the right man on the right place is able to generate innovation that can be used in creating innovation program in order to develop Bangun Sari Flower Tourism.</w:t>
      </w:r>
    </w:p>
    <w:p w14:paraId="5086024F" w14:textId="3A9B244A" w:rsidR="003A0146" w:rsidRPr="00F83C82" w:rsidRDefault="003A0146" w:rsidP="00F83C82">
      <w:pPr>
        <w:tabs>
          <w:tab w:val="left" w:pos="851"/>
        </w:tabs>
        <w:spacing w:line="480" w:lineRule="auto"/>
        <w:jc w:val="both"/>
        <w:rPr>
          <w:rFonts w:ascii="Arial" w:hAnsi="Arial" w:cs="Arial"/>
          <w:b/>
          <w:i/>
          <w:sz w:val="24"/>
          <w:szCs w:val="24"/>
        </w:rPr>
      </w:pPr>
      <w:r w:rsidRPr="00F83C82">
        <w:rPr>
          <w:rFonts w:ascii="Arial" w:hAnsi="Arial" w:cs="Arial"/>
          <w:b/>
          <w:i/>
          <w:sz w:val="24"/>
          <w:szCs w:val="24"/>
        </w:rPr>
        <w:t>AgC Strategy (Agility and Culture)</w:t>
      </w:r>
    </w:p>
    <w:p w14:paraId="40137B19" w14:textId="77777777" w:rsidR="003A0146" w:rsidRPr="00F83C82" w:rsidRDefault="003A0146" w:rsidP="00F83C82">
      <w:pPr>
        <w:tabs>
          <w:tab w:val="left" w:pos="851"/>
        </w:tabs>
        <w:spacing w:line="240" w:lineRule="auto"/>
        <w:jc w:val="both"/>
        <w:rPr>
          <w:rFonts w:ascii="Arial" w:hAnsi="Arial" w:cs="Arial"/>
          <w:b/>
          <w:sz w:val="24"/>
          <w:szCs w:val="24"/>
        </w:rPr>
      </w:pPr>
      <w:r w:rsidRPr="00F83C82">
        <w:rPr>
          <w:rFonts w:ascii="Arial" w:hAnsi="Arial" w:cs="Arial"/>
          <w:sz w:val="24"/>
          <w:szCs w:val="24"/>
        </w:rPr>
        <w:t xml:space="preserve">Maximizing the apparatus intelligence in mutual cooperation </w:t>
      </w:r>
      <w:r w:rsidRPr="00F83C82">
        <w:rPr>
          <w:rFonts w:ascii="Arial" w:hAnsi="Arial" w:cs="Arial"/>
          <w:i/>
          <w:sz w:val="24"/>
          <w:szCs w:val="24"/>
        </w:rPr>
        <w:t xml:space="preserve">(gotong royong) </w:t>
      </w:r>
      <w:r w:rsidRPr="00F83C82">
        <w:rPr>
          <w:rFonts w:ascii="Arial" w:hAnsi="Arial" w:cs="Arial"/>
          <w:sz w:val="24"/>
          <w:szCs w:val="24"/>
        </w:rPr>
        <w:t>culture by creating a clean environment and quality services to attract tourists</w:t>
      </w:r>
    </w:p>
    <w:p w14:paraId="57B502FD" w14:textId="77777777" w:rsidR="009272C1" w:rsidRPr="00F83C82" w:rsidRDefault="003A0146" w:rsidP="00F83C82">
      <w:pPr>
        <w:tabs>
          <w:tab w:val="left" w:pos="851"/>
        </w:tabs>
        <w:spacing w:line="480" w:lineRule="auto"/>
        <w:jc w:val="both"/>
        <w:rPr>
          <w:rFonts w:ascii="Arial" w:hAnsi="Arial" w:cs="Arial"/>
          <w:sz w:val="24"/>
          <w:szCs w:val="24"/>
        </w:rPr>
      </w:pPr>
      <w:r w:rsidRPr="00F83C82">
        <w:rPr>
          <w:rFonts w:ascii="Arial" w:hAnsi="Arial" w:cs="Arial"/>
          <w:sz w:val="24"/>
          <w:szCs w:val="24"/>
        </w:rPr>
        <w:lastRenderedPageBreak/>
        <w:tab/>
        <w:t>It is needs a apparatus intelligence in utilizing every opportunity to develop the Bangun Sari flower tourism. Mutual cooperation culture and quality of public service Bangun Sari village needs to be improved. A clean environment, suave, and tourism awareness in Bangun Sari is needs to improvr in order to increase tourist visiting. Maximizing the apparatus intelligence in creating the program by ideas of apparatus are needed for the development of Bangun Sari Flower Tourism.</w:t>
      </w:r>
    </w:p>
    <w:p w14:paraId="2D992C37" w14:textId="053C4F2E" w:rsidR="000B4CE1" w:rsidRPr="00F83C82" w:rsidRDefault="009272C1" w:rsidP="00F83C82">
      <w:pPr>
        <w:tabs>
          <w:tab w:val="left" w:pos="851"/>
        </w:tabs>
        <w:spacing w:line="360" w:lineRule="auto"/>
        <w:jc w:val="both"/>
        <w:rPr>
          <w:rFonts w:ascii="Arial" w:hAnsi="Arial" w:cs="Arial"/>
          <w:b/>
          <w:sz w:val="24"/>
          <w:szCs w:val="24"/>
        </w:rPr>
      </w:pPr>
      <w:r w:rsidRPr="00F83C82">
        <w:rPr>
          <w:rFonts w:ascii="Arial" w:hAnsi="Arial" w:cs="Arial"/>
          <w:b/>
          <w:sz w:val="24"/>
          <w:szCs w:val="24"/>
        </w:rPr>
        <w:t xml:space="preserve">Obstacle </w:t>
      </w:r>
      <w:r w:rsidR="000B4CE1" w:rsidRPr="00F83C82">
        <w:rPr>
          <w:rFonts w:ascii="Arial" w:hAnsi="Arial" w:cs="Arial"/>
          <w:b/>
          <w:sz w:val="24"/>
          <w:szCs w:val="24"/>
        </w:rPr>
        <w:t xml:space="preserve">Factors </w:t>
      </w:r>
      <w:r w:rsidRPr="00F83C82">
        <w:rPr>
          <w:rFonts w:ascii="Arial" w:hAnsi="Arial" w:cs="Arial"/>
          <w:b/>
          <w:sz w:val="24"/>
          <w:szCs w:val="24"/>
        </w:rPr>
        <w:t xml:space="preserve">in Developing of </w:t>
      </w:r>
      <w:r w:rsidR="000B4CE1" w:rsidRPr="00F83C82">
        <w:rPr>
          <w:rFonts w:ascii="Arial" w:hAnsi="Arial" w:cs="Arial"/>
          <w:b/>
          <w:sz w:val="24"/>
          <w:szCs w:val="24"/>
        </w:rPr>
        <w:t>Bangun Sari</w:t>
      </w:r>
      <w:r w:rsidR="004A09A3" w:rsidRPr="00F83C82">
        <w:rPr>
          <w:rFonts w:ascii="Arial" w:hAnsi="Arial" w:cs="Arial"/>
          <w:b/>
          <w:sz w:val="24"/>
          <w:szCs w:val="24"/>
        </w:rPr>
        <w:t xml:space="preserve"> Flower</w:t>
      </w:r>
      <w:r w:rsidR="000B4CE1" w:rsidRPr="00F83C82">
        <w:rPr>
          <w:rFonts w:ascii="Arial" w:hAnsi="Arial" w:cs="Arial"/>
          <w:b/>
          <w:sz w:val="24"/>
          <w:szCs w:val="24"/>
        </w:rPr>
        <w:t xml:space="preserve"> Tourism </w:t>
      </w:r>
    </w:p>
    <w:p w14:paraId="6007C9D8" w14:textId="699AA644" w:rsidR="000B4CE1" w:rsidRPr="00F83C82" w:rsidRDefault="009272C1" w:rsidP="00F83C82">
      <w:pPr>
        <w:tabs>
          <w:tab w:val="left" w:pos="851"/>
        </w:tabs>
        <w:autoSpaceDE w:val="0"/>
        <w:autoSpaceDN w:val="0"/>
        <w:adjustRightInd w:val="0"/>
        <w:spacing w:after="0" w:line="360" w:lineRule="auto"/>
        <w:jc w:val="both"/>
        <w:rPr>
          <w:rFonts w:ascii="Arial" w:hAnsi="Arial" w:cs="Arial"/>
          <w:b/>
          <w:i/>
          <w:sz w:val="24"/>
          <w:szCs w:val="24"/>
        </w:rPr>
      </w:pPr>
      <w:r w:rsidRPr="00F83C82">
        <w:rPr>
          <w:rFonts w:ascii="Arial" w:hAnsi="Arial" w:cs="Arial"/>
          <w:b/>
          <w:i/>
          <w:sz w:val="24"/>
          <w:szCs w:val="24"/>
        </w:rPr>
        <w:t>I</w:t>
      </w:r>
      <w:r w:rsidR="000B4CE1" w:rsidRPr="00F83C82">
        <w:rPr>
          <w:rFonts w:ascii="Arial" w:hAnsi="Arial" w:cs="Arial"/>
          <w:b/>
          <w:i/>
          <w:sz w:val="24"/>
          <w:szCs w:val="24"/>
        </w:rPr>
        <w:t>nternal Obstacles</w:t>
      </w:r>
    </w:p>
    <w:p w14:paraId="50A4EB59" w14:textId="77777777" w:rsidR="000B4CE1" w:rsidRPr="00F83C82" w:rsidRDefault="000B4CE1" w:rsidP="00F83C82">
      <w:pPr>
        <w:autoSpaceDE w:val="0"/>
        <w:autoSpaceDN w:val="0"/>
        <w:adjustRightInd w:val="0"/>
        <w:spacing w:after="0" w:line="360" w:lineRule="auto"/>
        <w:jc w:val="both"/>
        <w:rPr>
          <w:rFonts w:ascii="Arial" w:hAnsi="Arial" w:cs="Arial"/>
          <w:b/>
          <w:i/>
          <w:sz w:val="24"/>
          <w:szCs w:val="24"/>
        </w:rPr>
      </w:pPr>
      <w:r w:rsidRPr="00F83C82">
        <w:rPr>
          <w:rFonts w:ascii="Arial" w:hAnsi="Arial" w:cs="Arial"/>
          <w:b/>
          <w:i/>
          <w:sz w:val="24"/>
          <w:szCs w:val="24"/>
        </w:rPr>
        <w:t>Human Resources</w:t>
      </w:r>
    </w:p>
    <w:p w14:paraId="2E34C6AD" w14:textId="4447F651" w:rsidR="000D6DCA" w:rsidRPr="00F83C82" w:rsidRDefault="000B4CE1" w:rsidP="00F83C82">
      <w:pPr>
        <w:autoSpaceDE w:val="0"/>
        <w:autoSpaceDN w:val="0"/>
        <w:adjustRightInd w:val="0"/>
        <w:spacing w:after="0" w:line="480" w:lineRule="auto"/>
        <w:ind w:firstLine="851"/>
        <w:jc w:val="both"/>
        <w:rPr>
          <w:rFonts w:ascii="Arial" w:hAnsi="Arial" w:cs="Arial"/>
          <w:sz w:val="24"/>
          <w:szCs w:val="24"/>
          <w:lang w:val="en-US"/>
        </w:rPr>
      </w:pPr>
      <w:r w:rsidRPr="00F83C82">
        <w:rPr>
          <w:rFonts w:ascii="Arial" w:hAnsi="Arial" w:cs="Arial"/>
          <w:sz w:val="24"/>
          <w:szCs w:val="24"/>
        </w:rPr>
        <w:t>Human resources is conducting the activities in an organization. As for the quality of human resources quantity is important in the implementation of tourism development Bangun Sari Flower Tourism.</w:t>
      </w:r>
      <w:r w:rsidR="00D31050" w:rsidRPr="00F83C82">
        <w:rPr>
          <w:rFonts w:ascii="Arial" w:hAnsi="Arial" w:cs="Arial"/>
          <w:sz w:val="24"/>
          <w:szCs w:val="24"/>
        </w:rPr>
        <w:t xml:space="preserve"> I</w:t>
      </w:r>
      <w:r w:rsidRPr="00F83C82">
        <w:rPr>
          <w:rFonts w:ascii="Arial" w:hAnsi="Arial" w:cs="Arial"/>
          <w:sz w:val="24"/>
          <w:szCs w:val="24"/>
        </w:rPr>
        <w:t xml:space="preserve">nadequate number of officers </w:t>
      </w:r>
      <w:r w:rsidR="00D31050" w:rsidRPr="00F83C82">
        <w:rPr>
          <w:rFonts w:ascii="Arial" w:hAnsi="Arial" w:cs="Arial"/>
          <w:sz w:val="24"/>
          <w:szCs w:val="24"/>
        </w:rPr>
        <w:t xml:space="preserve">and </w:t>
      </w:r>
      <w:r w:rsidRPr="00F83C82">
        <w:rPr>
          <w:rFonts w:ascii="Arial" w:hAnsi="Arial" w:cs="Arial"/>
          <w:sz w:val="24"/>
          <w:szCs w:val="24"/>
        </w:rPr>
        <w:t xml:space="preserve">the duties and functions that are imposing an obstacle in the development Besides the </w:t>
      </w:r>
      <w:r w:rsidR="00D31050" w:rsidRPr="00F83C82">
        <w:rPr>
          <w:rFonts w:ascii="Arial" w:hAnsi="Arial" w:cs="Arial"/>
          <w:sz w:val="24"/>
          <w:szCs w:val="24"/>
        </w:rPr>
        <w:t>limit</w:t>
      </w:r>
      <w:r w:rsidR="000D6DCA" w:rsidRPr="00F83C82">
        <w:rPr>
          <w:rFonts w:ascii="Arial" w:hAnsi="Arial" w:cs="Arial"/>
          <w:sz w:val="24"/>
          <w:szCs w:val="24"/>
        </w:rPr>
        <w:t>ation</w:t>
      </w:r>
      <w:r w:rsidRPr="00F83C82">
        <w:rPr>
          <w:rFonts w:ascii="Arial" w:hAnsi="Arial" w:cs="Arial"/>
          <w:sz w:val="24"/>
          <w:szCs w:val="24"/>
        </w:rPr>
        <w:t xml:space="preserve"> of </w:t>
      </w:r>
      <w:r w:rsidR="00D31050" w:rsidRPr="00F83C82">
        <w:rPr>
          <w:rFonts w:ascii="Arial" w:hAnsi="Arial" w:cs="Arial"/>
          <w:sz w:val="24"/>
          <w:szCs w:val="24"/>
        </w:rPr>
        <w:t xml:space="preserve">skill </w:t>
      </w:r>
      <w:r w:rsidRPr="00F83C82">
        <w:rPr>
          <w:rFonts w:ascii="Arial" w:hAnsi="Arial" w:cs="Arial"/>
          <w:sz w:val="24"/>
          <w:szCs w:val="24"/>
        </w:rPr>
        <w:t xml:space="preserve">and knowledge of the apparatus </w:t>
      </w:r>
      <w:r w:rsidR="000D6DCA" w:rsidRPr="00F83C82">
        <w:rPr>
          <w:rFonts w:ascii="Arial" w:hAnsi="Arial" w:cs="Arial"/>
          <w:sz w:val="24"/>
          <w:szCs w:val="24"/>
        </w:rPr>
        <w:t>b</w:t>
      </w:r>
      <w:r w:rsidRPr="00F83C82">
        <w:rPr>
          <w:rFonts w:ascii="Arial" w:hAnsi="Arial" w:cs="Arial"/>
          <w:sz w:val="24"/>
          <w:szCs w:val="24"/>
        </w:rPr>
        <w:t xml:space="preserve">ecome an obstacle in the course of tourism development </w:t>
      </w:r>
      <w:r w:rsidR="000D6DCA" w:rsidRPr="00F83C82">
        <w:rPr>
          <w:rFonts w:ascii="Arial" w:hAnsi="Arial" w:cs="Arial"/>
          <w:sz w:val="24"/>
          <w:szCs w:val="24"/>
        </w:rPr>
        <w:t>e</w:t>
      </w:r>
      <w:r w:rsidRPr="00F83C82">
        <w:rPr>
          <w:rFonts w:ascii="Arial" w:hAnsi="Arial" w:cs="Arial"/>
          <w:sz w:val="24"/>
          <w:szCs w:val="24"/>
        </w:rPr>
        <w:t>fforts.</w:t>
      </w:r>
    </w:p>
    <w:p w14:paraId="63042D47" w14:textId="77777777" w:rsidR="000B4CE1" w:rsidRPr="00F83C82" w:rsidRDefault="000B4CE1" w:rsidP="00F83C82">
      <w:pPr>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Fund</w:t>
      </w:r>
    </w:p>
    <w:p w14:paraId="10FA9896" w14:textId="17C14DA1" w:rsidR="000D6DCA" w:rsidRPr="00F83C82" w:rsidRDefault="000B4CE1" w:rsidP="00F83C82">
      <w:pPr>
        <w:autoSpaceDE w:val="0"/>
        <w:autoSpaceDN w:val="0"/>
        <w:adjustRightInd w:val="0"/>
        <w:spacing w:after="0" w:line="480" w:lineRule="auto"/>
        <w:ind w:firstLine="851"/>
        <w:jc w:val="both"/>
        <w:rPr>
          <w:rFonts w:ascii="Arial" w:hAnsi="Arial" w:cs="Arial"/>
          <w:sz w:val="24"/>
          <w:szCs w:val="24"/>
          <w:lang w:val="en-US"/>
        </w:rPr>
      </w:pPr>
      <w:r w:rsidRPr="00F83C82">
        <w:rPr>
          <w:rFonts w:ascii="Arial" w:hAnsi="Arial" w:cs="Arial"/>
          <w:sz w:val="24"/>
          <w:szCs w:val="24"/>
        </w:rPr>
        <w:t xml:space="preserve">Funds or </w:t>
      </w:r>
      <w:r w:rsidR="000D6DCA" w:rsidRPr="00F83C82">
        <w:rPr>
          <w:rFonts w:ascii="Arial" w:hAnsi="Arial" w:cs="Arial"/>
          <w:sz w:val="24"/>
          <w:szCs w:val="24"/>
        </w:rPr>
        <w:t>budget</w:t>
      </w:r>
      <w:r w:rsidRPr="00F83C82">
        <w:rPr>
          <w:rFonts w:ascii="Arial" w:hAnsi="Arial" w:cs="Arial"/>
          <w:sz w:val="24"/>
          <w:szCs w:val="24"/>
        </w:rPr>
        <w:t xml:space="preserve"> is an element that can not be ignored. </w:t>
      </w:r>
      <w:r w:rsidR="000D6DCA" w:rsidRPr="00F83C82">
        <w:rPr>
          <w:rFonts w:ascii="Arial" w:hAnsi="Arial" w:cs="Arial"/>
          <w:sz w:val="24"/>
          <w:szCs w:val="24"/>
        </w:rPr>
        <w:t>Budget</w:t>
      </w:r>
      <w:r w:rsidRPr="00F83C82">
        <w:rPr>
          <w:rFonts w:ascii="Arial" w:hAnsi="Arial" w:cs="Arial"/>
          <w:sz w:val="24"/>
          <w:szCs w:val="24"/>
        </w:rPr>
        <w:t xml:space="preserve"> is a medium of exchange and a measure of value. The size of an activity can be seen from the amount of </w:t>
      </w:r>
      <w:r w:rsidR="000D6DCA" w:rsidRPr="00F83C82">
        <w:rPr>
          <w:rFonts w:ascii="Arial" w:hAnsi="Arial" w:cs="Arial"/>
          <w:sz w:val="24"/>
          <w:szCs w:val="24"/>
        </w:rPr>
        <w:t>budget</w:t>
      </w:r>
      <w:r w:rsidRPr="00F83C82">
        <w:rPr>
          <w:rFonts w:ascii="Arial" w:hAnsi="Arial" w:cs="Arial"/>
          <w:sz w:val="24"/>
          <w:szCs w:val="24"/>
        </w:rPr>
        <w:t xml:space="preserve"> circulating in an organization. This is related to how much </w:t>
      </w:r>
      <w:r w:rsidR="000D6DCA" w:rsidRPr="00F83C82">
        <w:rPr>
          <w:rFonts w:ascii="Arial" w:hAnsi="Arial" w:cs="Arial"/>
          <w:sz w:val="24"/>
          <w:szCs w:val="24"/>
        </w:rPr>
        <w:t>budget</w:t>
      </w:r>
      <w:r w:rsidRPr="00F83C82">
        <w:rPr>
          <w:rFonts w:ascii="Arial" w:hAnsi="Arial" w:cs="Arial"/>
          <w:sz w:val="24"/>
          <w:szCs w:val="24"/>
        </w:rPr>
        <w:t xml:space="preserve"> should be </w:t>
      </w:r>
      <w:r w:rsidR="000D6DCA" w:rsidRPr="00F83C82">
        <w:rPr>
          <w:rFonts w:ascii="Arial" w:hAnsi="Arial" w:cs="Arial"/>
          <w:sz w:val="24"/>
          <w:szCs w:val="24"/>
        </w:rPr>
        <w:t>p</w:t>
      </w:r>
      <w:r w:rsidRPr="00F83C82">
        <w:rPr>
          <w:rFonts w:ascii="Arial" w:hAnsi="Arial" w:cs="Arial"/>
          <w:sz w:val="24"/>
          <w:szCs w:val="24"/>
        </w:rPr>
        <w:t xml:space="preserve">rovided to finance the </w:t>
      </w:r>
      <w:r w:rsidR="000D6DCA" w:rsidRPr="00F83C82">
        <w:rPr>
          <w:rFonts w:ascii="Arial" w:hAnsi="Arial" w:cs="Arial"/>
          <w:sz w:val="24"/>
          <w:szCs w:val="24"/>
        </w:rPr>
        <w:t>s</w:t>
      </w:r>
      <w:r w:rsidRPr="00F83C82">
        <w:rPr>
          <w:rFonts w:ascii="Arial" w:hAnsi="Arial" w:cs="Arial"/>
          <w:sz w:val="24"/>
          <w:szCs w:val="24"/>
        </w:rPr>
        <w:t xml:space="preserve">alaries of labor, equipment needed and how results will be </w:t>
      </w:r>
      <w:r w:rsidR="000D6DCA" w:rsidRPr="00F83C82">
        <w:rPr>
          <w:rFonts w:ascii="Arial" w:hAnsi="Arial" w:cs="Arial"/>
          <w:sz w:val="24"/>
          <w:szCs w:val="24"/>
        </w:rPr>
        <w:t>s</w:t>
      </w:r>
      <w:r w:rsidRPr="00F83C82">
        <w:rPr>
          <w:rFonts w:ascii="Arial" w:hAnsi="Arial" w:cs="Arial"/>
          <w:sz w:val="24"/>
          <w:szCs w:val="24"/>
        </w:rPr>
        <w:t xml:space="preserve">chieved by an </w:t>
      </w:r>
      <w:r w:rsidRPr="00F83C82">
        <w:rPr>
          <w:rFonts w:ascii="Arial" w:hAnsi="Arial" w:cs="Arial"/>
          <w:sz w:val="24"/>
          <w:szCs w:val="24"/>
        </w:rPr>
        <w:lastRenderedPageBreak/>
        <w:t>organization.</w:t>
      </w:r>
      <w:r w:rsidR="000D6DCA" w:rsidRPr="00F83C82">
        <w:rPr>
          <w:rFonts w:ascii="Arial" w:hAnsi="Arial" w:cs="Arial"/>
          <w:sz w:val="24"/>
          <w:szCs w:val="24"/>
        </w:rPr>
        <w:t xml:space="preserve"> T</w:t>
      </w:r>
      <w:r w:rsidRPr="00F83C82">
        <w:rPr>
          <w:rFonts w:ascii="Arial" w:hAnsi="Arial" w:cs="Arial"/>
          <w:sz w:val="24"/>
          <w:szCs w:val="24"/>
        </w:rPr>
        <w:t>he</w:t>
      </w:r>
      <w:r w:rsidR="000D6DCA" w:rsidRPr="00F83C82">
        <w:rPr>
          <w:rFonts w:ascii="Arial" w:hAnsi="Arial" w:cs="Arial"/>
          <w:sz w:val="24"/>
          <w:szCs w:val="24"/>
        </w:rPr>
        <w:t>re is limited</w:t>
      </w:r>
      <w:r w:rsidRPr="00F83C82">
        <w:rPr>
          <w:rFonts w:ascii="Arial" w:hAnsi="Arial" w:cs="Arial"/>
          <w:sz w:val="24"/>
          <w:szCs w:val="24"/>
        </w:rPr>
        <w:t xml:space="preserve"> budget </w:t>
      </w:r>
      <w:r w:rsidR="000D6DCA" w:rsidRPr="00F83C82">
        <w:rPr>
          <w:rFonts w:ascii="Arial" w:hAnsi="Arial" w:cs="Arial"/>
          <w:sz w:val="24"/>
          <w:szCs w:val="24"/>
        </w:rPr>
        <w:t xml:space="preserve">in </w:t>
      </w:r>
      <w:r w:rsidRPr="00F83C82">
        <w:rPr>
          <w:rFonts w:ascii="Arial" w:hAnsi="Arial" w:cs="Arial"/>
          <w:sz w:val="24"/>
          <w:szCs w:val="24"/>
        </w:rPr>
        <w:t>the development of Bangun Sari Flower Tourism.</w:t>
      </w:r>
    </w:p>
    <w:p w14:paraId="5EF41AB3" w14:textId="106F8F85" w:rsidR="000B4CE1" w:rsidRPr="00F83C82" w:rsidRDefault="000D6DCA" w:rsidP="00F83C82">
      <w:pPr>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F</w:t>
      </w:r>
      <w:r w:rsidR="000B4CE1" w:rsidRPr="00F83C82">
        <w:rPr>
          <w:rFonts w:ascii="Arial" w:hAnsi="Arial" w:cs="Arial"/>
          <w:b/>
          <w:i/>
          <w:sz w:val="24"/>
          <w:szCs w:val="24"/>
        </w:rPr>
        <w:t>acilities</w:t>
      </w:r>
    </w:p>
    <w:p w14:paraId="131BA76B" w14:textId="6DCBE8E9" w:rsidR="00852493" w:rsidRPr="00F83C82" w:rsidRDefault="000D6DCA" w:rsidP="00F83C82">
      <w:pPr>
        <w:autoSpaceDE w:val="0"/>
        <w:autoSpaceDN w:val="0"/>
        <w:adjustRightInd w:val="0"/>
        <w:spacing w:after="0" w:line="480" w:lineRule="auto"/>
        <w:ind w:firstLine="851"/>
        <w:jc w:val="both"/>
        <w:rPr>
          <w:rFonts w:ascii="Arial" w:hAnsi="Arial" w:cs="Arial"/>
          <w:sz w:val="24"/>
          <w:szCs w:val="24"/>
          <w:lang w:val="en-US"/>
        </w:rPr>
      </w:pPr>
      <w:r w:rsidRPr="00F83C82">
        <w:rPr>
          <w:rFonts w:ascii="Arial" w:hAnsi="Arial" w:cs="Arial"/>
          <w:sz w:val="24"/>
          <w:szCs w:val="24"/>
        </w:rPr>
        <w:t>F</w:t>
      </w:r>
      <w:r w:rsidR="000B4CE1" w:rsidRPr="00F83C82">
        <w:rPr>
          <w:rFonts w:ascii="Arial" w:hAnsi="Arial" w:cs="Arial"/>
          <w:sz w:val="24"/>
          <w:szCs w:val="24"/>
        </w:rPr>
        <w:t>acilities and infrastructure</w:t>
      </w:r>
      <w:r w:rsidRPr="00F83C82">
        <w:rPr>
          <w:rFonts w:ascii="Arial" w:hAnsi="Arial" w:cs="Arial"/>
          <w:sz w:val="24"/>
          <w:szCs w:val="24"/>
        </w:rPr>
        <w:t xml:space="preserve"> are neee in</w:t>
      </w:r>
      <w:r w:rsidR="000B4CE1" w:rsidRPr="00F83C82">
        <w:rPr>
          <w:rFonts w:ascii="Arial" w:hAnsi="Arial" w:cs="Arial"/>
          <w:sz w:val="24"/>
          <w:szCs w:val="24"/>
        </w:rPr>
        <w:t xml:space="preserve"> supporting tourism. Adequate facilities and infrastructure will </w:t>
      </w:r>
      <w:r w:rsidRPr="00F83C82">
        <w:rPr>
          <w:rFonts w:ascii="Arial" w:hAnsi="Arial" w:cs="Arial"/>
          <w:sz w:val="24"/>
          <w:szCs w:val="24"/>
        </w:rPr>
        <w:t>i</w:t>
      </w:r>
      <w:r w:rsidR="000B4CE1" w:rsidRPr="00F83C82">
        <w:rPr>
          <w:rFonts w:ascii="Arial" w:hAnsi="Arial" w:cs="Arial"/>
          <w:sz w:val="24"/>
          <w:szCs w:val="24"/>
        </w:rPr>
        <w:t xml:space="preserve">ncreased mobilization and </w:t>
      </w:r>
      <w:r w:rsidRPr="00F83C82">
        <w:rPr>
          <w:rFonts w:ascii="Arial" w:hAnsi="Arial" w:cs="Arial"/>
          <w:sz w:val="24"/>
          <w:szCs w:val="24"/>
        </w:rPr>
        <w:t>f</w:t>
      </w:r>
      <w:r w:rsidR="000B4CE1" w:rsidRPr="00F83C82">
        <w:rPr>
          <w:rFonts w:ascii="Arial" w:hAnsi="Arial" w:cs="Arial"/>
          <w:sz w:val="24"/>
          <w:szCs w:val="24"/>
        </w:rPr>
        <w:t>acilitate the activities of the community and visitors.</w:t>
      </w:r>
      <w:r w:rsidRPr="00F83C82">
        <w:rPr>
          <w:rFonts w:ascii="Arial" w:hAnsi="Arial" w:cs="Arial"/>
          <w:sz w:val="24"/>
          <w:szCs w:val="24"/>
        </w:rPr>
        <w:t xml:space="preserve"> T</w:t>
      </w:r>
      <w:r w:rsidR="000B4CE1" w:rsidRPr="00F83C82">
        <w:rPr>
          <w:rFonts w:ascii="Arial" w:hAnsi="Arial" w:cs="Arial"/>
          <w:sz w:val="24"/>
          <w:szCs w:val="24"/>
        </w:rPr>
        <w:t xml:space="preserve">he facilities and infrastructure in the Bangun Sari does not yet support. Mode of transportation is minimal and </w:t>
      </w:r>
      <w:r w:rsidRPr="00F83C82">
        <w:rPr>
          <w:rFonts w:ascii="Arial" w:hAnsi="Arial" w:cs="Arial"/>
          <w:sz w:val="24"/>
          <w:szCs w:val="24"/>
        </w:rPr>
        <w:t>limited</w:t>
      </w:r>
      <w:r w:rsidR="000B4CE1" w:rsidRPr="00F83C82">
        <w:rPr>
          <w:rFonts w:ascii="Arial" w:hAnsi="Arial" w:cs="Arial"/>
          <w:sz w:val="24"/>
          <w:szCs w:val="24"/>
        </w:rPr>
        <w:t xml:space="preserve"> of space to relax a in Bangun Sari Flower Tourism.</w:t>
      </w:r>
    </w:p>
    <w:p w14:paraId="08E783F9" w14:textId="4D9C4DE5" w:rsidR="000B4CE1" w:rsidRPr="00F83C82" w:rsidRDefault="000B4CE1" w:rsidP="00F83C82">
      <w:pPr>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Tourism Promotion</w:t>
      </w:r>
    </w:p>
    <w:p w14:paraId="56F5F4CC" w14:textId="42B3212A" w:rsidR="002B3A01" w:rsidRPr="00F83C82" w:rsidRDefault="00852493" w:rsidP="00F83C82">
      <w:pPr>
        <w:autoSpaceDE w:val="0"/>
        <w:autoSpaceDN w:val="0"/>
        <w:adjustRightInd w:val="0"/>
        <w:spacing w:after="0" w:line="480" w:lineRule="auto"/>
        <w:ind w:firstLine="851"/>
        <w:jc w:val="both"/>
        <w:rPr>
          <w:rFonts w:ascii="Arial" w:hAnsi="Arial" w:cs="Arial"/>
          <w:sz w:val="24"/>
          <w:szCs w:val="24"/>
          <w:lang w:val="en-US"/>
        </w:rPr>
      </w:pPr>
      <w:r w:rsidRPr="00F83C82">
        <w:rPr>
          <w:rFonts w:ascii="Arial" w:hAnsi="Arial" w:cs="Arial"/>
          <w:sz w:val="24"/>
          <w:szCs w:val="24"/>
        </w:rPr>
        <w:t>The limitation of promotion is the cause of the development of Bangun Sari Flower Tourism. Though many people are fascinated by the beauty of Bangun Sari Village. Therefore, the promotional efforts should be Increased both by Officials and the public. There is need to procurement of technology and human resources in supporting the promotion sector.</w:t>
      </w:r>
    </w:p>
    <w:p w14:paraId="36458B2B" w14:textId="6D0C1F19" w:rsidR="00852493" w:rsidRPr="00F83C82" w:rsidRDefault="00852493" w:rsidP="00F83C82">
      <w:pPr>
        <w:tabs>
          <w:tab w:val="left" w:pos="851"/>
        </w:tabs>
        <w:autoSpaceDE w:val="0"/>
        <w:autoSpaceDN w:val="0"/>
        <w:adjustRightInd w:val="0"/>
        <w:spacing w:after="0" w:line="480" w:lineRule="auto"/>
        <w:jc w:val="both"/>
        <w:rPr>
          <w:rFonts w:ascii="Arial" w:hAnsi="Arial" w:cs="Arial"/>
          <w:b/>
          <w:i/>
          <w:sz w:val="24"/>
          <w:szCs w:val="24"/>
          <w:lang w:val="en-US"/>
        </w:rPr>
      </w:pPr>
      <w:r w:rsidRPr="00F83C82">
        <w:rPr>
          <w:rFonts w:ascii="Arial" w:hAnsi="Arial" w:cs="Arial"/>
          <w:b/>
          <w:i/>
          <w:sz w:val="24"/>
          <w:szCs w:val="24"/>
        </w:rPr>
        <w:t>E</w:t>
      </w:r>
      <w:r w:rsidR="000B4CE1" w:rsidRPr="00F83C82">
        <w:rPr>
          <w:rFonts w:ascii="Arial" w:hAnsi="Arial" w:cs="Arial"/>
          <w:b/>
          <w:i/>
          <w:sz w:val="24"/>
          <w:szCs w:val="24"/>
        </w:rPr>
        <w:t>xternal Obstacles</w:t>
      </w:r>
    </w:p>
    <w:p w14:paraId="667F5F2A" w14:textId="27096A97" w:rsidR="000B4CE1" w:rsidRPr="005F18D1" w:rsidRDefault="000B4CE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Economic Factor</w:t>
      </w:r>
    </w:p>
    <w:p w14:paraId="11459543" w14:textId="4F30BC5F" w:rsidR="000B4CE1" w:rsidRPr="00F83C82" w:rsidRDefault="000B4CE1" w:rsidP="00F83C82">
      <w:pPr>
        <w:tabs>
          <w:tab w:val="left" w:pos="851"/>
        </w:tabs>
        <w:autoSpaceDE w:val="0"/>
        <w:autoSpaceDN w:val="0"/>
        <w:adjustRightInd w:val="0"/>
        <w:spacing w:after="0" w:line="480" w:lineRule="auto"/>
        <w:jc w:val="both"/>
        <w:rPr>
          <w:rFonts w:ascii="Arial" w:hAnsi="Arial" w:cs="Arial"/>
          <w:sz w:val="24"/>
          <w:szCs w:val="24"/>
        </w:rPr>
      </w:pPr>
      <w:r w:rsidRPr="00F83C82">
        <w:rPr>
          <w:rFonts w:ascii="Arial" w:hAnsi="Arial" w:cs="Arial"/>
          <w:sz w:val="24"/>
          <w:szCs w:val="24"/>
        </w:rPr>
        <w:tab/>
      </w:r>
      <w:r w:rsidR="00852493" w:rsidRPr="00F83C82">
        <w:rPr>
          <w:rFonts w:ascii="Arial" w:hAnsi="Arial" w:cs="Arial"/>
          <w:sz w:val="24"/>
          <w:szCs w:val="24"/>
        </w:rPr>
        <w:t>T</w:t>
      </w:r>
      <w:r w:rsidRPr="00F83C82">
        <w:rPr>
          <w:rFonts w:ascii="Arial" w:hAnsi="Arial" w:cs="Arial"/>
          <w:sz w:val="24"/>
          <w:szCs w:val="24"/>
        </w:rPr>
        <w:t xml:space="preserve">ourism revenue has not </w:t>
      </w:r>
      <w:r w:rsidR="00852493" w:rsidRPr="00F83C82">
        <w:rPr>
          <w:rFonts w:ascii="Arial" w:hAnsi="Arial" w:cs="Arial"/>
          <w:sz w:val="24"/>
          <w:szCs w:val="24"/>
        </w:rPr>
        <w:t>c</w:t>
      </w:r>
      <w:r w:rsidRPr="00F83C82">
        <w:rPr>
          <w:rFonts w:ascii="Arial" w:hAnsi="Arial" w:cs="Arial"/>
          <w:sz w:val="24"/>
          <w:szCs w:val="24"/>
        </w:rPr>
        <w:t xml:space="preserve">ontributed to the Youth, Sports, Culture and Tourism Office Deli Serdang only to provide guidance. </w:t>
      </w:r>
      <w:r w:rsidR="00852493" w:rsidRPr="00F83C82">
        <w:rPr>
          <w:rFonts w:ascii="Arial" w:hAnsi="Arial" w:cs="Arial"/>
          <w:sz w:val="24"/>
          <w:szCs w:val="24"/>
        </w:rPr>
        <w:t xml:space="preserve">In 43 attractions have been managed by the office nothing has contributed local revenues in Deli Serdang. Currently </w:t>
      </w:r>
      <w:r w:rsidR="00315359" w:rsidRPr="00F83C82">
        <w:rPr>
          <w:rFonts w:ascii="Arial" w:hAnsi="Arial" w:cs="Arial"/>
          <w:sz w:val="24"/>
          <w:szCs w:val="24"/>
        </w:rPr>
        <w:t>the office</w:t>
      </w:r>
      <w:r w:rsidR="00852493" w:rsidRPr="00F83C82">
        <w:rPr>
          <w:rFonts w:ascii="Arial" w:hAnsi="Arial" w:cs="Arial"/>
          <w:sz w:val="24"/>
          <w:szCs w:val="24"/>
        </w:rPr>
        <w:t xml:space="preserve"> only conduct training, </w:t>
      </w:r>
      <w:r w:rsidR="00315359" w:rsidRPr="00F83C82">
        <w:rPr>
          <w:rFonts w:ascii="Arial" w:hAnsi="Arial" w:cs="Arial"/>
          <w:sz w:val="24"/>
          <w:szCs w:val="24"/>
        </w:rPr>
        <w:t>b</w:t>
      </w:r>
      <w:r w:rsidR="00852493" w:rsidRPr="00F83C82">
        <w:rPr>
          <w:rFonts w:ascii="Arial" w:hAnsi="Arial" w:cs="Arial"/>
          <w:sz w:val="24"/>
          <w:szCs w:val="24"/>
        </w:rPr>
        <w:t>ecause public is not aware of the residents</w:t>
      </w:r>
      <w:r w:rsidR="00315359" w:rsidRPr="00F83C82">
        <w:rPr>
          <w:rFonts w:ascii="Arial" w:hAnsi="Arial" w:cs="Arial"/>
          <w:sz w:val="24"/>
          <w:szCs w:val="24"/>
        </w:rPr>
        <w:t xml:space="preserve">, escpecially </w:t>
      </w:r>
      <w:r w:rsidR="00852493" w:rsidRPr="00F83C82">
        <w:rPr>
          <w:rFonts w:ascii="Arial" w:hAnsi="Arial" w:cs="Arial"/>
          <w:sz w:val="24"/>
          <w:szCs w:val="24"/>
        </w:rPr>
        <w:t>Bangun Sari</w:t>
      </w:r>
      <w:r w:rsidR="00315359" w:rsidRPr="00F83C82">
        <w:rPr>
          <w:rFonts w:ascii="Arial" w:hAnsi="Arial" w:cs="Arial"/>
          <w:sz w:val="24"/>
          <w:szCs w:val="24"/>
        </w:rPr>
        <w:t xml:space="preserve"> </w:t>
      </w:r>
      <w:r w:rsidR="00315359" w:rsidRPr="00F83C82">
        <w:rPr>
          <w:rFonts w:ascii="Arial" w:hAnsi="Arial" w:cs="Arial"/>
          <w:sz w:val="24"/>
          <w:szCs w:val="24"/>
        </w:rPr>
        <w:lastRenderedPageBreak/>
        <w:t xml:space="preserve">Village. </w:t>
      </w:r>
      <w:r w:rsidRPr="00F83C82">
        <w:rPr>
          <w:rFonts w:ascii="Arial" w:hAnsi="Arial" w:cs="Arial"/>
          <w:sz w:val="24"/>
          <w:szCs w:val="24"/>
        </w:rPr>
        <w:t>Economic conditions are still lower middle is a constraint in the development of Bangun Sari Flower Tourism.</w:t>
      </w:r>
    </w:p>
    <w:p w14:paraId="66AB248F" w14:textId="0511EFEE" w:rsidR="00315359" w:rsidRPr="00F83C82" w:rsidRDefault="00315359"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ab/>
        <w:t>How the community to meet their needs according to their respective capabilities. The fulfillment of this requirement shows how the community is able to respond to their environment. Responsiveness to environmental management resulting in maximum yan fulfillment and excess income. Conversely the lack of responsiveness to an environmental cause delays in fulfillment. Social plurality can be seen from the variety of people in a region, usually the people's livelihood in the village of Bangun Sari an Entrepreneur, Military/Police, Civil Servants, Farmers and Labor.</w:t>
      </w:r>
    </w:p>
    <w:p w14:paraId="6F8102AB" w14:textId="77777777" w:rsidR="000B4CE1" w:rsidRPr="00F83C82" w:rsidRDefault="000B4CE1" w:rsidP="00F83C82">
      <w:pPr>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Social and Culture</w:t>
      </w:r>
    </w:p>
    <w:p w14:paraId="43504D10" w14:textId="77777777" w:rsidR="000B4CE1" w:rsidRPr="00F83C82" w:rsidRDefault="000B4CE1" w:rsidP="00F83C82">
      <w:pPr>
        <w:tabs>
          <w:tab w:val="left" w:pos="851"/>
        </w:tabs>
        <w:autoSpaceDE w:val="0"/>
        <w:autoSpaceDN w:val="0"/>
        <w:adjustRightInd w:val="0"/>
        <w:spacing w:after="0" w:line="480" w:lineRule="auto"/>
        <w:jc w:val="both"/>
        <w:rPr>
          <w:rFonts w:ascii="Arial" w:hAnsi="Arial" w:cs="Arial"/>
          <w:sz w:val="24"/>
          <w:szCs w:val="24"/>
        </w:rPr>
      </w:pPr>
      <w:r w:rsidRPr="00F83C82">
        <w:rPr>
          <w:rFonts w:ascii="Arial" w:hAnsi="Arial" w:cs="Arial"/>
          <w:sz w:val="24"/>
          <w:szCs w:val="24"/>
        </w:rPr>
        <w:tab/>
        <w:t>Social life or society depends on natural resources and the environment. Society depends on the environment as a farm for a living. Thus Spake the socio-cultural harmony in environmental management is needed in the development of Bangun Sari Flower Tourism.</w:t>
      </w:r>
    </w:p>
    <w:p w14:paraId="5854E91E" w14:textId="2BBA4678" w:rsidR="00DC1546" w:rsidRDefault="000B4CE1"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ab/>
        <w:t xml:space="preserve">Office has </w:t>
      </w:r>
      <w:r w:rsidR="00315359" w:rsidRPr="00F83C82">
        <w:rPr>
          <w:rFonts w:ascii="Arial" w:hAnsi="Arial" w:cs="Arial"/>
          <w:sz w:val="24"/>
          <w:szCs w:val="24"/>
        </w:rPr>
        <w:t>p</w:t>
      </w:r>
      <w:r w:rsidRPr="00F83C82">
        <w:rPr>
          <w:rFonts w:ascii="Arial" w:hAnsi="Arial" w:cs="Arial"/>
          <w:sz w:val="24"/>
          <w:szCs w:val="24"/>
        </w:rPr>
        <w:t>rovided facilities such as the construction of the gate, rest areas such as public toilets, drainage, street lights, improvement of sports facilities, plant walls to add to the aesthetics of the village entrance. But people do not take care of the facilities that have been granted.</w:t>
      </w:r>
    </w:p>
    <w:p w14:paraId="0398C7EE" w14:textId="77777777" w:rsidR="000B4CE1" w:rsidRPr="00F83C82" w:rsidRDefault="000B4CE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Technology Factor</w:t>
      </w:r>
    </w:p>
    <w:p w14:paraId="19756A1C" w14:textId="4E31345B" w:rsidR="00DC1546" w:rsidRPr="00F83C82" w:rsidRDefault="000B4CE1" w:rsidP="00F83C82">
      <w:pPr>
        <w:tabs>
          <w:tab w:val="left" w:pos="851"/>
        </w:tabs>
        <w:autoSpaceDE w:val="0"/>
        <w:autoSpaceDN w:val="0"/>
        <w:adjustRightInd w:val="0"/>
        <w:spacing w:after="0" w:line="480" w:lineRule="auto"/>
        <w:jc w:val="both"/>
        <w:rPr>
          <w:rFonts w:ascii="Arial" w:hAnsi="Arial" w:cs="Arial"/>
          <w:sz w:val="24"/>
          <w:szCs w:val="24"/>
        </w:rPr>
      </w:pPr>
      <w:r w:rsidRPr="00F83C82">
        <w:rPr>
          <w:rFonts w:ascii="Arial" w:hAnsi="Arial" w:cs="Arial"/>
          <w:sz w:val="24"/>
          <w:szCs w:val="24"/>
        </w:rPr>
        <w:tab/>
      </w:r>
      <w:r w:rsidR="00DC1546" w:rsidRPr="00F83C82">
        <w:rPr>
          <w:rFonts w:ascii="Arial" w:hAnsi="Arial" w:cs="Arial"/>
          <w:sz w:val="24"/>
          <w:szCs w:val="24"/>
        </w:rPr>
        <w:t xml:space="preserve">Rapid changes in the era of globalization due to rapid technological developments. Technology increasingly allows people in an </w:t>
      </w:r>
      <w:r w:rsidR="00DC1546" w:rsidRPr="00F83C82">
        <w:rPr>
          <w:rFonts w:ascii="Arial" w:hAnsi="Arial" w:cs="Arial"/>
          <w:sz w:val="24"/>
          <w:szCs w:val="24"/>
        </w:rPr>
        <w:lastRenderedPageBreak/>
        <w:t>attempt to fulfill their needs. Currently, the apparatus has to understand the procedures for the use of technology limited to the fulfillment of administrative activities. But in its management in the field of promotion such as application usage continues</w:t>
      </w:r>
      <w:r w:rsidR="004A09A3" w:rsidRPr="00F83C82">
        <w:rPr>
          <w:rFonts w:ascii="Arial" w:hAnsi="Arial" w:cs="Arial"/>
          <w:sz w:val="24"/>
          <w:szCs w:val="24"/>
        </w:rPr>
        <w:t>.</w:t>
      </w:r>
    </w:p>
    <w:p w14:paraId="66280A21" w14:textId="5D652FF8" w:rsidR="004A09A3" w:rsidRDefault="004A09A3" w:rsidP="000821AA">
      <w:pPr>
        <w:tabs>
          <w:tab w:val="left" w:pos="851"/>
        </w:tabs>
        <w:autoSpaceDE w:val="0"/>
        <w:autoSpaceDN w:val="0"/>
        <w:adjustRightInd w:val="0"/>
        <w:spacing w:after="0" w:line="240" w:lineRule="auto"/>
        <w:jc w:val="both"/>
        <w:rPr>
          <w:rFonts w:ascii="Arial" w:hAnsi="Arial" w:cs="Arial"/>
          <w:b/>
          <w:sz w:val="24"/>
          <w:szCs w:val="24"/>
        </w:rPr>
      </w:pPr>
      <w:r w:rsidRPr="00F83C82">
        <w:rPr>
          <w:rFonts w:ascii="Arial" w:hAnsi="Arial" w:cs="Arial"/>
          <w:b/>
          <w:sz w:val="24"/>
          <w:szCs w:val="24"/>
        </w:rPr>
        <w:t xml:space="preserve">The </w:t>
      </w:r>
      <w:r w:rsidR="00DC1546" w:rsidRPr="00F83C82">
        <w:rPr>
          <w:rFonts w:ascii="Arial" w:hAnsi="Arial" w:cs="Arial"/>
          <w:b/>
          <w:sz w:val="24"/>
          <w:szCs w:val="24"/>
        </w:rPr>
        <w:t>E</w:t>
      </w:r>
      <w:r w:rsidR="002B3A01" w:rsidRPr="00F83C82">
        <w:rPr>
          <w:rFonts w:ascii="Arial" w:hAnsi="Arial" w:cs="Arial"/>
          <w:b/>
          <w:sz w:val="24"/>
          <w:szCs w:val="24"/>
        </w:rPr>
        <w:t>ffort</w:t>
      </w:r>
      <w:r w:rsidR="00F83C82">
        <w:rPr>
          <w:rFonts w:ascii="Arial" w:hAnsi="Arial" w:cs="Arial"/>
          <w:b/>
          <w:sz w:val="24"/>
          <w:szCs w:val="24"/>
        </w:rPr>
        <w:t xml:space="preserve"> to Overcome</w:t>
      </w:r>
      <w:r w:rsidR="00F83C82">
        <w:rPr>
          <w:rFonts w:ascii="Arial" w:hAnsi="Arial" w:cs="Arial"/>
          <w:b/>
          <w:sz w:val="24"/>
          <w:szCs w:val="24"/>
          <w:lang w:val="en-US"/>
        </w:rPr>
        <w:t xml:space="preserve"> </w:t>
      </w:r>
      <w:r w:rsidRPr="00F83C82">
        <w:rPr>
          <w:rFonts w:ascii="Arial" w:hAnsi="Arial" w:cs="Arial"/>
          <w:b/>
          <w:sz w:val="24"/>
          <w:szCs w:val="24"/>
        </w:rPr>
        <w:t>Obstacles in Developing of Bangun Sari Flower Tourism</w:t>
      </w:r>
    </w:p>
    <w:p w14:paraId="0DEE2C3E" w14:textId="77777777" w:rsidR="000821AA" w:rsidRPr="00F83C82" w:rsidRDefault="000821AA" w:rsidP="000821AA">
      <w:pPr>
        <w:tabs>
          <w:tab w:val="left" w:pos="851"/>
        </w:tabs>
        <w:autoSpaceDE w:val="0"/>
        <w:autoSpaceDN w:val="0"/>
        <w:adjustRightInd w:val="0"/>
        <w:spacing w:after="0" w:line="240" w:lineRule="auto"/>
        <w:jc w:val="both"/>
        <w:rPr>
          <w:rFonts w:ascii="Arial" w:hAnsi="Arial" w:cs="Arial"/>
          <w:b/>
          <w:sz w:val="24"/>
          <w:szCs w:val="24"/>
          <w:lang w:val="en-US"/>
        </w:rPr>
      </w:pPr>
    </w:p>
    <w:p w14:paraId="4D4C1431" w14:textId="03FF6122" w:rsidR="00DC1546" w:rsidRPr="00F83C82" w:rsidRDefault="00DC1546" w:rsidP="00F83C82">
      <w:pPr>
        <w:tabs>
          <w:tab w:val="left" w:pos="851"/>
        </w:tabs>
        <w:autoSpaceDE w:val="0"/>
        <w:autoSpaceDN w:val="0"/>
        <w:adjustRightInd w:val="0"/>
        <w:spacing w:after="0" w:line="480" w:lineRule="auto"/>
        <w:jc w:val="both"/>
        <w:rPr>
          <w:rFonts w:ascii="Arial" w:hAnsi="Arial" w:cs="Arial"/>
          <w:b/>
          <w:i/>
          <w:sz w:val="24"/>
          <w:szCs w:val="24"/>
          <w:lang w:val="en-US"/>
        </w:rPr>
      </w:pPr>
      <w:r w:rsidRPr="00F83C82">
        <w:rPr>
          <w:rFonts w:ascii="Arial" w:hAnsi="Arial" w:cs="Arial"/>
          <w:b/>
          <w:i/>
          <w:sz w:val="24"/>
          <w:szCs w:val="24"/>
        </w:rPr>
        <w:t>I</w:t>
      </w:r>
      <w:r w:rsidR="002B3A01" w:rsidRPr="00F83C82">
        <w:rPr>
          <w:rFonts w:ascii="Arial" w:hAnsi="Arial" w:cs="Arial"/>
          <w:b/>
          <w:i/>
          <w:sz w:val="24"/>
          <w:szCs w:val="24"/>
        </w:rPr>
        <w:t>nternal Efforts</w:t>
      </w:r>
    </w:p>
    <w:p w14:paraId="5AB2DE7D" w14:textId="1372E0A8" w:rsidR="00DC1546" w:rsidRPr="00347327" w:rsidRDefault="002B3A0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Improvement of Human Resources</w:t>
      </w:r>
    </w:p>
    <w:p w14:paraId="46C6FBB3" w14:textId="0DB266C6" w:rsidR="00DC1546" w:rsidRPr="00BB680C" w:rsidRDefault="00DC1546" w:rsidP="00F83C82">
      <w:pPr>
        <w:tabs>
          <w:tab w:val="left" w:pos="851"/>
        </w:tabs>
        <w:autoSpaceDE w:val="0"/>
        <w:autoSpaceDN w:val="0"/>
        <w:adjustRightInd w:val="0"/>
        <w:spacing w:after="0" w:line="480" w:lineRule="auto"/>
        <w:jc w:val="both"/>
        <w:rPr>
          <w:rFonts w:ascii="Arial" w:hAnsi="Arial" w:cs="Arial"/>
          <w:sz w:val="24"/>
          <w:szCs w:val="24"/>
        </w:rPr>
      </w:pPr>
      <w:r w:rsidRPr="00F83C82">
        <w:rPr>
          <w:rFonts w:ascii="Arial" w:hAnsi="Arial" w:cs="Arial"/>
          <w:sz w:val="24"/>
          <w:szCs w:val="24"/>
        </w:rPr>
        <w:tab/>
        <w:t>The number of our existing apparatus maximize service functions as well as government officials to propose the addition of Deli Serdang with the recruitment of fresh graduates who have skills that qualify. In addition, the implementation of regular meetings to evaluate the work by giving socialization tourism. For example, time and media promotion, more effective implementation, namely during school holidays and through print media such as newspapers and the online media business field. Efforts to improve the quality of human resources continue to do through studies to imitate.</w:t>
      </w:r>
    </w:p>
    <w:p w14:paraId="1A9D9F72" w14:textId="0E4270F0" w:rsidR="002B3A01" w:rsidRPr="005F18D1" w:rsidRDefault="002B3A01" w:rsidP="005F18D1">
      <w:pPr>
        <w:tabs>
          <w:tab w:val="left" w:pos="851"/>
          <w:tab w:val="left" w:pos="2545"/>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Budget Support</w:t>
      </w:r>
      <w:r w:rsidR="005F18D1">
        <w:rPr>
          <w:rFonts w:ascii="Arial" w:hAnsi="Arial" w:cs="Arial"/>
          <w:b/>
          <w:i/>
          <w:sz w:val="24"/>
          <w:szCs w:val="24"/>
        </w:rPr>
        <w:t>ting</w:t>
      </w:r>
    </w:p>
    <w:p w14:paraId="561C423B" w14:textId="10290F1C" w:rsidR="00DC1546" w:rsidRPr="00F83C82" w:rsidRDefault="00DC1546"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B</w:t>
      </w:r>
      <w:r w:rsidR="002B3A01" w:rsidRPr="00F83C82">
        <w:rPr>
          <w:rFonts w:ascii="Arial" w:hAnsi="Arial" w:cs="Arial"/>
          <w:sz w:val="24"/>
          <w:szCs w:val="24"/>
        </w:rPr>
        <w:t xml:space="preserve">udget constraints </w:t>
      </w:r>
      <w:r w:rsidRPr="00F83C82">
        <w:rPr>
          <w:rFonts w:ascii="Arial" w:hAnsi="Arial" w:cs="Arial"/>
          <w:sz w:val="24"/>
          <w:szCs w:val="24"/>
        </w:rPr>
        <w:t>b</w:t>
      </w:r>
      <w:r w:rsidR="002B3A01" w:rsidRPr="00F83C82">
        <w:rPr>
          <w:rFonts w:ascii="Arial" w:hAnsi="Arial" w:cs="Arial"/>
          <w:sz w:val="24"/>
          <w:szCs w:val="24"/>
        </w:rPr>
        <w:t xml:space="preserve">e </w:t>
      </w:r>
      <w:r w:rsidRPr="00F83C82">
        <w:rPr>
          <w:rFonts w:ascii="Arial" w:hAnsi="Arial" w:cs="Arial"/>
          <w:sz w:val="24"/>
          <w:szCs w:val="24"/>
        </w:rPr>
        <w:t>o</w:t>
      </w:r>
      <w:r w:rsidR="002B3A01" w:rsidRPr="00F83C82">
        <w:rPr>
          <w:rFonts w:ascii="Arial" w:hAnsi="Arial" w:cs="Arial"/>
          <w:sz w:val="24"/>
          <w:szCs w:val="24"/>
        </w:rPr>
        <w:t>vercome with effort and cooperation with the private sector to the government's budget proposal of regency.</w:t>
      </w:r>
    </w:p>
    <w:p w14:paraId="1A7D20EA" w14:textId="77777777" w:rsidR="002B3A01" w:rsidRPr="00F83C82" w:rsidRDefault="002B3A0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Facility Development</w:t>
      </w:r>
    </w:p>
    <w:p w14:paraId="149611E6" w14:textId="123569E2" w:rsidR="008147D1" w:rsidRPr="00F83C82" w:rsidRDefault="002B3A01"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 xml:space="preserve">Limitations of the facility is an inhibitor of an organization in </w:t>
      </w:r>
      <w:r w:rsidR="00DC1546" w:rsidRPr="00F83C82">
        <w:rPr>
          <w:rFonts w:ascii="Arial" w:hAnsi="Arial" w:cs="Arial"/>
          <w:sz w:val="24"/>
          <w:szCs w:val="24"/>
        </w:rPr>
        <w:t>a</w:t>
      </w:r>
      <w:r w:rsidRPr="00F83C82">
        <w:rPr>
          <w:rFonts w:ascii="Arial" w:hAnsi="Arial" w:cs="Arial"/>
          <w:sz w:val="24"/>
          <w:szCs w:val="24"/>
        </w:rPr>
        <w:t>chieving its objectives.</w:t>
      </w:r>
      <w:r w:rsidR="00DC1546" w:rsidRPr="00F83C82">
        <w:rPr>
          <w:rFonts w:ascii="Arial" w:hAnsi="Arial" w:cs="Arial"/>
          <w:sz w:val="24"/>
          <w:szCs w:val="24"/>
        </w:rPr>
        <w:t xml:space="preserve"> The e</w:t>
      </w:r>
      <w:r w:rsidRPr="00F83C82">
        <w:rPr>
          <w:rFonts w:ascii="Arial" w:hAnsi="Arial" w:cs="Arial"/>
          <w:sz w:val="24"/>
          <w:szCs w:val="24"/>
        </w:rPr>
        <w:t xml:space="preserve">fforts made the Youth, Sports, Culture and Tourism Office Deli Serdang in revamping the facility is with coordinate with the village </w:t>
      </w:r>
      <w:r w:rsidRPr="00F83C82">
        <w:rPr>
          <w:rFonts w:ascii="Arial" w:hAnsi="Arial" w:cs="Arial"/>
          <w:sz w:val="24"/>
          <w:szCs w:val="24"/>
        </w:rPr>
        <w:lastRenderedPageBreak/>
        <w:t>government and budgeted funds for revamping facilities for development Bangun Sari Flower Tourism.</w:t>
      </w:r>
    </w:p>
    <w:p w14:paraId="332EB312" w14:textId="6B70A17C" w:rsidR="002B3A01" w:rsidRPr="00F83C82" w:rsidRDefault="002B3A0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Support</w:t>
      </w:r>
      <w:r w:rsidR="000C2CAE" w:rsidRPr="00F83C82">
        <w:rPr>
          <w:rFonts w:ascii="Arial" w:hAnsi="Arial" w:cs="Arial"/>
          <w:b/>
          <w:i/>
          <w:sz w:val="24"/>
          <w:szCs w:val="24"/>
        </w:rPr>
        <w:t>ing</w:t>
      </w:r>
      <w:r w:rsidRPr="00F83C82">
        <w:rPr>
          <w:rFonts w:ascii="Arial" w:hAnsi="Arial" w:cs="Arial"/>
          <w:b/>
          <w:i/>
          <w:sz w:val="24"/>
          <w:szCs w:val="24"/>
        </w:rPr>
        <w:t xml:space="preserve"> Tourism Promotion</w:t>
      </w:r>
    </w:p>
    <w:p w14:paraId="7735DEB3" w14:textId="262BCC3C" w:rsidR="002B3A01" w:rsidRPr="00F83C82" w:rsidRDefault="002B3A01"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ab/>
        <w:t xml:space="preserve">Promotion aims to disseminate information, influence or persuade, or remind the market of its products. </w:t>
      </w:r>
      <w:r w:rsidR="008147D1" w:rsidRPr="00F83C82">
        <w:rPr>
          <w:rFonts w:ascii="Arial" w:hAnsi="Arial" w:cs="Arial"/>
          <w:sz w:val="24"/>
          <w:szCs w:val="24"/>
        </w:rPr>
        <w:t>The office</w:t>
      </w:r>
      <w:r w:rsidRPr="00F83C82">
        <w:rPr>
          <w:rFonts w:ascii="Arial" w:hAnsi="Arial" w:cs="Arial"/>
          <w:sz w:val="24"/>
          <w:szCs w:val="24"/>
        </w:rPr>
        <w:t xml:space="preserve"> promote tourism of Bangun Sari flower mainly by uploading videos and photos on social media. In addition, </w:t>
      </w:r>
      <w:r w:rsidR="008147D1" w:rsidRPr="00F83C82">
        <w:rPr>
          <w:rFonts w:ascii="Arial" w:hAnsi="Arial" w:cs="Arial"/>
          <w:sz w:val="24"/>
          <w:szCs w:val="24"/>
        </w:rPr>
        <w:t>they</w:t>
      </w:r>
      <w:r w:rsidRPr="00F83C82">
        <w:rPr>
          <w:rFonts w:ascii="Arial" w:hAnsi="Arial" w:cs="Arial"/>
          <w:sz w:val="24"/>
          <w:szCs w:val="24"/>
        </w:rPr>
        <w:t xml:space="preserve"> promote through print media such as newspapers </w:t>
      </w:r>
      <w:r w:rsidRPr="00F83C82">
        <w:rPr>
          <w:rFonts w:ascii="Arial" w:hAnsi="Arial" w:cs="Arial"/>
          <w:i/>
          <w:sz w:val="24"/>
          <w:szCs w:val="24"/>
        </w:rPr>
        <w:t>Medan Bisnis</w:t>
      </w:r>
      <w:r w:rsidRPr="00F83C82">
        <w:rPr>
          <w:rFonts w:ascii="Arial" w:hAnsi="Arial" w:cs="Arial"/>
          <w:sz w:val="24"/>
          <w:szCs w:val="24"/>
        </w:rPr>
        <w:t xml:space="preserve">. Also </w:t>
      </w:r>
      <w:r w:rsidR="008147D1" w:rsidRPr="00F83C82">
        <w:rPr>
          <w:rFonts w:ascii="Arial" w:hAnsi="Arial" w:cs="Arial"/>
          <w:sz w:val="24"/>
          <w:szCs w:val="24"/>
        </w:rPr>
        <w:t>they</w:t>
      </w:r>
      <w:r w:rsidRPr="00F83C82">
        <w:rPr>
          <w:rFonts w:ascii="Arial" w:hAnsi="Arial" w:cs="Arial"/>
          <w:sz w:val="24"/>
          <w:szCs w:val="24"/>
        </w:rPr>
        <w:t xml:space="preserve"> serve Deli Serdang travel digital video screen advertising in Kuala Namu Airport. In addition </w:t>
      </w:r>
      <w:r w:rsidR="008147D1" w:rsidRPr="00F83C82">
        <w:rPr>
          <w:rFonts w:ascii="Arial" w:hAnsi="Arial" w:cs="Arial"/>
          <w:sz w:val="24"/>
          <w:szCs w:val="24"/>
        </w:rPr>
        <w:t>they</w:t>
      </w:r>
      <w:r w:rsidRPr="00F83C82">
        <w:rPr>
          <w:rFonts w:ascii="Arial" w:hAnsi="Arial" w:cs="Arial"/>
          <w:sz w:val="24"/>
          <w:szCs w:val="24"/>
        </w:rPr>
        <w:t xml:space="preserve"> steer a tourism ambassador for excellence Deli Serdang introduce the general public. The timing of the sale </w:t>
      </w:r>
      <w:r w:rsidR="008147D1" w:rsidRPr="00F83C82">
        <w:rPr>
          <w:rFonts w:ascii="Arial" w:hAnsi="Arial" w:cs="Arial"/>
          <w:sz w:val="24"/>
          <w:szCs w:val="24"/>
        </w:rPr>
        <w:t>they</w:t>
      </w:r>
      <w:r w:rsidRPr="00F83C82">
        <w:rPr>
          <w:rFonts w:ascii="Arial" w:hAnsi="Arial" w:cs="Arial"/>
          <w:sz w:val="24"/>
          <w:szCs w:val="24"/>
        </w:rPr>
        <w:t xml:space="preserve"> tighten up during the summer school holidays. </w:t>
      </w:r>
    </w:p>
    <w:p w14:paraId="19376D69" w14:textId="7DFDA8AC" w:rsidR="008147D1" w:rsidRPr="00F83C82" w:rsidRDefault="008147D1" w:rsidP="00F83C82">
      <w:pPr>
        <w:tabs>
          <w:tab w:val="left" w:pos="851"/>
        </w:tabs>
        <w:autoSpaceDE w:val="0"/>
        <w:autoSpaceDN w:val="0"/>
        <w:adjustRightInd w:val="0"/>
        <w:spacing w:after="0" w:line="480" w:lineRule="auto"/>
        <w:jc w:val="both"/>
        <w:rPr>
          <w:rFonts w:ascii="Arial" w:hAnsi="Arial" w:cs="Arial"/>
          <w:b/>
          <w:i/>
          <w:sz w:val="24"/>
          <w:szCs w:val="24"/>
          <w:lang w:val="en-US"/>
        </w:rPr>
      </w:pPr>
      <w:r w:rsidRPr="00F83C82">
        <w:rPr>
          <w:rFonts w:ascii="Arial" w:hAnsi="Arial" w:cs="Arial"/>
          <w:b/>
          <w:i/>
          <w:sz w:val="24"/>
          <w:szCs w:val="24"/>
        </w:rPr>
        <w:t>E</w:t>
      </w:r>
      <w:r w:rsidR="002B3A01" w:rsidRPr="00F83C82">
        <w:rPr>
          <w:rFonts w:ascii="Arial" w:hAnsi="Arial" w:cs="Arial"/>
          <w:b/>
          <w:i/>
          <w:sz w:val="24"/>
          <w:szCs w:val="24"/>
        </w:rPr>
        <w:t>xternal Efforts</w:t>
      </w:r>
    </w:p>
    <w:p w14:paraId="517CB49E" w14:textId="77777777" w:rsidR="002B3A01" w:rsidRPr="00F83C82" w:rsidRDefault="002B3A0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Economic Improvement</w:t>
      </w:r>
    </w:p>
    <w:p w14:paraId="1AE9E328" w14:textId="0A564C50" w:rsidR="008147D1" w:rsidRPr="00F83C82" w:rsidRDefault="002B3A01"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ab/>
        <w:t>Increased economic growth will help the community in the development of Bangun Sari</w:t>
      </w:r>
      <w:r w:rsidR="008147D1" w:rsidRPr="00F83C82">
        <w:rPr>
          <w:rFonts w:ascii="Arial" w:hAnsi="Arial" w:cs="Arial"/>
          <w:sz w:val="24"/>
          <w:szCs w:val="24"/>
        </w:rPr>
        <w:t xml:space="preserve"> </w:t>
      </w:r>
      <w:r w:rsidRPr="00F83C82">
        <w:rPr>
          <w:rFonts w:ascii="Arial" w:hAnsi="Arial" w:cs="Arial"/>
          <w:sz w:val="24"/>
          <w:szCs w:val="24"/>
        </w:rPr>
        <w:t xml:space="preserve">Flower Tourism. </w:t>
      </w:r>
      <w:r w:rsidR="008147D1" w:rsidRPr="00F83C82">
        <w:rPr>
          <w:rFonts w:ascii="Arial" w:hAnsi="Arial" w:cs="Arial"/>
          <w:sz w:val="24"/>
          <w:szCs w:val="24"/>
        </w:rPr>
        <w:t xml:space="preserve">The office </w:t>
      </w:r>
      <w:r w:rsidRPr="00F83C82">
        <w:rPr>
          <w:rFonts w:ascii="Arial" w:hAnsi="Arial" w:cs="Arial"/>
          <w:sz w:val="24"/>
          <w:szCs w:val="24"/>
        </w:rPr>
        <w:t xml:space="preserve">will attempt to change the region to be more organized and neat so that many more people will visit there. We provide guidance premises open BUMDes. </w:t>
      </w:r>
    </w:p>
    <w:p w14:paraId="46ECC317" w14:textId="7D40977D" w:rsidR="002B3A01" w:rsidRPr="00F83C82" w:rsidRDefault="002B3A0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Social and Culture</w:t>
      </w:r>
    </w:p>
    <w:p w14:paraId="21200CC8" w14:textId="77777777" w:rsidR="008147D1" w:rsidRPr="00F83C82" w:rsidRDefault="002B3A01" w:rsidP="00F83C82">
      <w:pPr>
        <w:tabs>
          <w:tab w:val="left" w:pos="851"/>
        </w:tabs>
        <w:autoSpaceDE w:val="0"/>
        <w:autoSpaceDN w:val="0"/>
        <w:adjustRightInd w:val="0"/>
        <w:spacing w:after="0" w:line="480" w:lineRule="auto"/>
        <w:jc w:val="both"/>
        <w:rPr>
          <w:rFonts w:ascii="Arial" w:hAnsi="Arial" w:cs="Arial"/>
          <w:sz w:val="24"/>
          <w:szCs w:val="24"/>
        </w:rPr>
      </w:pPr>
      <w:r w:rsidRPr="00F83C82">
        <w:rPr>
          <w:rFonts w:ascii="Arial" w:hAnsi="Arial" w:cs="Arial"/>
          <w:sz w:val="24"/>
          <w:szCs w:val="24"/>
        </w:rPr>
        <w:tab/>
        <w:t xml:space="preserve">The Government's Efforts in developing Bangun Sari Flower Tourism will not be </w:t>
      </w:r>
      <w:r w:rsidR="008147D1" w:rsidRPr="00F83C82">
        <w:rPr>
          <w:rFonts w:ascii="Arial" w:hAnsi="Arial" w:cs="Arial"/>
          <w:sz w:val="24"/>
          <w:szCs w:val="24"/>
        </w:rPr>
        <w:t>a</w:t>
      </w:r>
      <w:r w:rsidRPr="00F83C82">
        <w:rPr>
          <w:rFonts w:ascii="Arial" w:hAnsi="Arial" w:cs="Arial"/>
          <w:sz w:val="24"/>
          <w:szCs w:val="24"/>
        </w:rPr>
        <w:t>chieved without the support of various parties. Community participation is essential to the program can be run properly.</w:t>
      </w:r>
    </w:p>
    <w:p w14:paraId="04810D88" w14:textId="60CDF73D" w:rsidR="008147D1" w:rsidRPr="00F83C82" w:rsidRDefault="000C2CAE"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ab/>
      </w:r>
      <w:r w:rsidR="008147D1" w:rsidRPr="00F83C82">
        <w:rPr>
          <w:rFonts w:ascii="Arial" w:hAnsi="Arial" w:cs="Arial"/>
          <w:sz w:val="24"/>
          <w:szCs w:val="24"/>
        </w:rPr>
        <w:t xml:space="preserve">The office </w:t>
      </w:r>
      <w:r w:rsidR="002B3A01" w:rsidRPr="00F83C82">
        <w:rPr>
          <w:rFonts w:ascii="Arial" w:hAnsi="Arial" w:cs="Arial"/>
          <w:sz w:val="24"/>
          <w:szCs w:val="24"/>
        </w:rPr>
        <w:t xml:space="preserve">coordinate </w:t>
      </w:r>
      <w:r w:rsidR="008147D1" w:rsidRPr="00F83C82">
        <w:rPr>
          <w:rFonts w:ascii="Arial" w:hAnsi="Arial" w:cs="Arial"/>
          <w:sz w:val="24"/>
          <w:szCs w:val="24"/>
        </w:rPr>
        <w:t xml:space="preserve">to </w:t>
      </w:r>
      <w:r w:rsidR="002B3A01" w:rsidRPr="00F83C82">
        <w:rPr>
          <w:rFonts w:ascii="Arial" w:hAnsi="Arial" w:cs="Arial"/>
          <w:sz w:val="24"/>
          <w:szCs w:val="24"/>
        </w:rPr>
        <w:t xml:space="preserve">the village government in tourism development Bangun Sari Flower Tourism. Tourism awareness group that </w:t>
      </w:r>
      <w:r w:rsidR="002B3A01" w:rsidRPr="00F83C82">
        <w:rPr>
          <w:rFonts w:ascii="Arial" w:hAnsi="Arial" w:cs="Arial"/>
          <w:sz w:val="24"/>
          <w:szCs w:val="24"/>
        </w:rPr>
        <w:lastRenderedPageBreak/>
        <w:t xml:space="preserve">has formed us to Become agents in increasing public participation in order to travel consciously. In addition </w:t>
      </w:r>
      <w:r w:rsidR="008147D1" w:rsidRPr="00F83C82">
        <w:rPr>
          <w:rFonts w:ascii="Arial" w:hAnsi="Arial" w:cs="Arial"/>
          <w:sz w:val="24"/>
          <w:szCs w:val="24"/>
        </w:rPr>
        <w:t>the office</w:t>
      </w:r>
      <w:r w:rsidR="002B3A01" w:rsidRPr="00F83C82">
        <w:rPr>
          <w:rFonts w:ascii="Arial" w:hAnsi="Arial" w:cs="Arial"/>
          <w:sz w:val="24"/>
          <w:szCs w:val="24"/>
        </w:rPr>
        <w:t xml:space="preserve"> has given socialization for school-age children in the form of tourist visits to improve the knowledge of tourism. </w:t>
      </w:r>
      <w:r w:rsidR="008147D1" w:rsidRPr="00F83C82">
        <w:rPr>
          <w:rFonts w:ascii="Arial" w:hAnsi="Arial" w:cs="Arial"/>
          <w:sz w:val="24"/>
          <w:szCs w:val="24"/>
        </w:rPr>
        <w:t>T</w:t>
      </w:r>
      <w:r w:rsidR="002B3A01" w:rsidRPr="00F83C82">
        <w:rPr>
          <w:rFonts w:ascii="Arial" w:hAnsi="Arial" w:cs="Arial"/>
          <w:sz w:val="24"/>
          <w:szCs w:val="24"/>
        </w:rPr>
        <w:t xml:space="preserve">he government's </w:t>
      </w:r>
      <w:r w:rsidR="008147D1" w:rsidRPr="00F83C82">
        <w:rPr>
          <w:rFonts w:ascii="Arial" w:hAnsi="Arial" w:cs="Arial"/>
          <w:sz w:val="24"/>
          <w:szCs w:val="24"/>
        </w:rPr>
        <w:t>e</w:t>
      </w:r>
      <w:r w:rsidR="002B3A01" w:rsidRPr="00F83C82">
        <w:rPr>
          <w:rFonts w:ascii="Arial" w:hAnsi="Arial" w:cs="Arial"/>
          <w:sz w:val="24"/>
          <w:szCs w:val="24"/>
        </w:rPr>
        <w:t>fforts to involve communities in tourism development activities Bangun Sari Tourism involving awareness group that has been formed as the driving agent improvement of community facilities.</w:t>
      </w:r>
    </w:p>
    <w:p w14:paraId="71E9F0AD" w14:textId="77777777" w:rsidR="002B3A01" w:rsidRPr="00F83C82" w:rsidRDefault="002B3A01" w:rsidP="00F83C82">
      <w:pPr>
        <w:tabs>
          <w:tab w:val="left" w:pos="851"/>
        </w:tabs>
        <w:autoSpaceDE w:val="0"/>
        <w:autoSpaceDN w:val="0"/>
        <w:adjustRightInd w:val="0"/>
        <w:spacing w:after="0" w:line="480" w:lineRule="auto"/>
        <w:jc w:val="both"/>
        <w:rPr>
          <w:rFonts w:ascii="Arial" w:hAnsi="Arial" w:cs="Arial"/>
          <w:b/>
          <w:i/>
          <w:sz w:val="24"/>
          <w:szCs w:val="24"/>
        </w:rPr>
      </w:pPr>
      <w:r w:rsidRPr="00F83C82">
        <w:rPr>
          <w:rFonts w:ascii="Arial" w:hAnsi="Arial" w:cs="Arial"/>
          <w:b/>
          <w:i/>
          <w:sz w:val="24"/>
          <w:szCs w:val="24"/>
        </w:rPr>
        <w:t>Technology Factor</w:t>
      </w:r>
    </w:p>
    <w:p w14:paraId="4FD0FFFE" w14:textId="5892CAE8" w:rsidR="00C7652C" w:rsidRPr="00F83C82" w:rsidRDefault="002B3A01" w:rsidP="00F83C82">
      <w:pPr>
        <w:tabs>
          <w:tab w:val="left" w:pos="851"/>
        </w:tabs>
        <w:autoSpaceDE w:val="0"/>
        <w:autoSpaceDN w:val="0"/>
        <w:adjustRightInd w:val="0"/>
        <w:spacing w:after="0" w:line="480" w:lineRule="auto"/>
        <w:jc w:val="both"/>
        <w:rPr>
          <w:rFonts w:ascii="Arial" w:hAnsi="Arial" w:cs="Arial"/>
          <w:sz w:val="24"/>
          <w:szCs w:val="24"/>
          <w:lang w:val="en-US"/>
        </w:rPr>
      </w:pPr>
      <w:r w:rsidRPr="00F83C82">
        <w:rPr>
          <w:rFonts w:ascii="Arial" w:hAnsi="Arial" w:cs="Arial"/>
          <w:sz w:val="24"/>
          <w:szCs w:val="24"/>
        </w:rPr>
        <w:tab/>
        <w:t xml:space="preserve">Adequate technology tools will increase of efficiency and effectiveness in </w:t>
      </w:r>
      <w:r w:rsidR="002917A2" w:rsidRPr="00F83C82">
        <w:rPr>
          <w:rFonts w:ascii="Arial" w:hAnsi="Arial" w:cs="Arial"/>
          <w:sz w:val="24"/>
          <w:szCs w:val="24"/>
        </w:rPr>
        <w:t>a</w:t>
      </w:r>
      <w:r w:rsidRPr="00F83C82">
        <w:rPr>
          <w:rFonts w:ascii="Arial" w:hAnsi="Arial" w:cs="Arial"/>
          <w:sz w:val="24"/>
          <w:szCs w:val="24"/>
        </w:rPr>
        <w:t xml:space="preserve">chieving program objectives. </w:t>
      </w:r>
      <w:r w:rsidR="002917A2" w:rsidRPr="00F83C82">
        <w:rPr>
          <w:rFonts w:ascii="Arial" w:hAnsi="Arial" w:cs="Arial"/>
          <w:sz w:val="24"/>
          <w:szCs w:val="24"/>
        </w:rPr>
        <w:t>T</w:t>
      </w:r>
      <w:r w:rsidRPr="00F83C82">
        <w:rPr>
          <w:rFonts w:ascii="Arial" w:hAnsi="Arial" w:cs="Arial"/>
          <w:sz w:val="24"/>
          <w:szCs w:val="24"/>
        </w:rPr>
        <w:t>he form of office equipment procurement technology facilities to support the performance of the apparatus contained in the strategic plan Office Youth, Sports, Culture and Tourism in 2015-2019.</w:t>
      </w:r>
    </w:p>
    <w:p w14:paraId="043C5944" w14:textId="3842F1BC" w:rsidR="002917A2" w:rsidRPr="00F83C82" w:rsidRDefault="002917A2" w:rsidP="00F83C82">
      <w:pPr>
        <w:spacing w:line="480" w:lineRule="auto"/>
        <w:jc w:val="both"/>
        <w:rPr>
          <w:rFonts w:ascii="Arial" w:hAnsi="Arial" w:cs="Arial"/>
          <w:b/>
          <w:sz w:val="24"/>
          <w:szCs w:val="24"/>
        </w:rPr>
      </w:pPr>
      <w:r w:rsidRPr="00F83C82">
        <w:rPr>
          <w:rFonts w:ascii="Arial" w:hAnsi="Arial" w:cs="Arial"/>
          <w:b/>
          <w:sz w:val="24"/>
          <w:szCs w:val="24"/>
        </w:rPr>
        <w:t>CONCLUSION AND SUGGESTION</w:t>
      </w:r>
    </w:p>
    <w:p w14:paraId="1A3930CA" w14:textId="77777777" w:rsidR="002917A2" w:rsidRPr="00F83C82" w:rsidRDefault="002917A2" w:rsidP="00F83C82">
      <w:pPr>
        <w:spacing w:line="480" w:lineRule="auto"/>
        <w:jc w:val="both"/>
        <w:rPr>
          <w:rFonts w:ascii="Arial" w:hAnsi="Arial" w:cs="Arial"/>
          <w:b/>
          <w:i/>
          <w:sz w:val="24"/>
          <w:szCs w:val="24"/>
        </w:rPr>
      </w:pPr>
      <w:r w:rsidRPr="00F83C82">
        <w:rPr>
          <w:rFonts w:ascii="Arial" w:hAnsi="Arial" w:cs="Arial"/>
          <w:b/>
          <w:i/>
          <w:sz w:val="24"/>
          <w:szCs w:val="24"/>
        </w:rPr>
        <w:t>Conclusion</w:t>
      </w:r>
    </w:p>
    <w:p w14:paraId="1F1179DF" w14:textId="77777777" w:rsidR="002917A2" w:rsidRPr="00F83C82" w:rsidRDefault="002917A2" w:rsidP="00F83C82">
      <w:pPr>
        <w:pStyle w:val="Default"/>
        <w:numPr>
          <w:ilvl w:val="0"/>
          <w:numId w:val="10"/>
        </w:numPr>
        <w:spacing w:line="480" w:lineRule="auto"/>
        <w:ind w:left="851"/>
        <w:jc w:val="both"/>
      </w:pPr>
      <w:r w:rsidRPr="00F83C82">
        <w:t>The study resulted six alternative strategies used in the development of Bangun Sari Flower Tourism. Consist of:</w:t>
      </w:r>
    </w:p>
    <w:p w14:paraId="7C7D143C" w14:textId="77777777" w:rsidR="002917A2" w:rsidRPr="00F83C82" w:rsidRDefault="002917A2" w:rsidP="00F83C82">
      <w:pPr>
        <w:pStyle w:val="Default"/>
        <w:numPr>
          <w:ilvl w:val="0"/>
          <w:numId w:val="11"/>
        </w:numPr>
        <w:spacing w:line="480" w:lineRule="auto"/>
        <w:ind w:left="1276"/>
        <w:jc w:val="both"/>
      </w:pPr>
      <w:r w:rsidRPr="00F83C82">
        <w:t xml:space="preserve">AbO Strategy (Ability and Opportunity) is a strategy that uses the ability to take advantage of opportunities that take advantage of the capability of personnel in planning government programs providing training for rural community empowerment Bangun Sari. This strategy is expected to </w:t>
      </w:r>
      <w:r w:rsidRPr="00F83C82">
        <w:lastRenderedPageBreak/>
        <w:t>address the budget shortfall and official resources in the development of Bangun Sari flower tourism.</w:t>
      </w:r>
    </w:p>
    <w:p w14:paraId="657E32C9" w14:textId="2A881201" w:rsidR="002917A2" w:rsidRPr="00F83C82" w:rsidRDefault="002917A2" w:rsidP="00F83C82">
      <w:pPr>
        <w:pStyle w:val="ListParagraph"/>
        <w:numPr>
          <w:ilvl w:val="0"/>
          <w:numId w:val="11"/>
        </w:numPr>
        <w:autoSpaceDE w:val="0"/>
        <w:autoSpaceDN w:val="0"/>
        <w:adjustRightInd w:val="0"/>
        <w:spacing w:after="0" w:line="480" w:lineRule="auto"/>
        <w:ind w:left="1276"/>
        <w:jc w:val="both"/>
        <w:rPr>
          <w:rFonts w:ascii="Arial" w:hAnsi="Arial" w:cs="Arial"/>
          <w:color w:val="000000"/>
          <w:sz w:val="24"/>
          <w:szCs w:val="24"/>
        </w:rPr>
      </w:pPr>
      <w:r w:rsidRPr="00F83C82">
        <w:rPr>
          <w:rFonts w:ascii="Arial" w:hAnsi="Arial" w:cs="Arial"/>
          <w:color w:val="000000"/>
          <w:sz w:val="24"/>
          <w:szCs w:val="24"/>
        </w:rPr>
        <w:t>SO Strateg</w:t>
      </w:r>
      <w:r w:rsidR="000C2CAE" w:rsidRPr="00F83C82">
        <w:rPr>
          <w:rFonts w:ascii="Arial" w:hAnsi="Arial" w:cs="Arial"/>
          <w:color w:val="000000"/>
          <w:sz w:val="24"/>
          <w:szCs w:val="24"/>
        </w:rPr>
        <w:t>y</w:t>
      </w:r>
      <w:r w:rsidRPr="00F83C82">
        <w:rPr>
          <w:rFonts w:ascii="Arial" w:hAnsi="Arial" w:cs="Arial"/>
          <w:color w:val="000000"/>
          <w:sz w:val="24"/>
          <w:szCs w:val="24"/>
        </w:rPr>
        <w:t xml:space="preserve"> (Strength and Opportunity) is a strategy that uses the power to take advantage of opportunities that take advantage of government regulations that have been made to accelerate the development of Bangun Sari flower tourism by providing training and community development programs.</w:t>
      </w:r>
    </w:p>
    <w:p w14:paraId="356F45ED" w14:textId="31D71E65" w:rsidR="002917A2" w:rsidRPr="00F83C82" w:rsidRDefault="002917A2" w:rsidP="00F83C82">
      <w:pPr>
        <w:pStyle w:val="ListParagraph"/>
        <w:numPr>
          <w:ilvl w:val="0"/>
          <w:numId w:val="11"/>
        </w:numPr>
        <w:autoSpaceDE w:val="0"/>
        <w:autoSpaceDN w:val="0"/>
        <w:adjustRightInd w:val="0"/>
        <w:spacing w:after="0" w:line="480" w:lineRule="auto"/>
        <w:ind w:left="1276"/>
        <w:jc w:val="both"/>
        <w:rPr>
          <w:rFonts w:ascii="Arial" w:hAnsi="Arial" w:cs="Arial"/>
          <w:color w:val="000000"/>
          <w:sz w:val="24"/>
          <w:szCs w:val="24"/>
        </w:rPr>
      </w:pPr>
      <w:r w:rsidRPr="00F83C82">
        <w:rPr>
          <w:rFonts w:ascii="Arial" w:hAnsi="Arial" w:cs="Arial"/>
          <w:color w:val="000000"/>
          <w:sz w:val="24"/>
          <w:szCs w:val="24"/>
        </w:rPr>
        <w:t>AgO</w:t>
      </w:r>
      <w:r w:rsidR="000C2CAE" w:rsidRPr="00F83C82">
        <w:rPr>
          <w:rFonts w:ascii="Arial" w:hAnsi="Arial" w:cs="Arial"/>
          <w:color w:val="000000"/>
          <w:sz w:val="24"/>
          <w:szCs w:val="24"/>
        </w:rPr>
        <w:t xml:space="preserve"> Stretegy</w:t>
      </w:r>
      <w:r w:rsidRPr="00F83C82">
        <w:rPr>
          <w:rFonts w:ascii="Arial" w:hAnsi="Arial" w:cs="Arial"/>
          <w:color w:val="000000"/>
          <w:sz w:val="24"/>
          <w:szCs w:val="24"/>
        </w:rPr>
        <w:t xml:space="preserve"> (Agility and Opportunity) is a strategy that uses intelligence to take advantage of opportunities that take advantage of the intelligence apparatus in creating programs and training for community empowerment.</w:t>
      </w:r>
    </w:p>
    <w:p w14:paraId="08DA6713" w14:textId="1C87DD85" w:rsidR="002917A2" w:rsidRPr="00F83C82" w:rsidRDefault="002917A2" w:rsidP="00F83C82">
      <w:pPr>
        <w:pStyle w:val="ListParagraph"/>
        <w:numPr>
          <w:ilvl w:val="0"/>
          <w:numId w:val="11"/>
        </w:numPr>
        <w:spacing w:line="480" w:lineRule="auto"/>
        <w:ind w:left="1276"/>
        <w:jc w:val="both"/>
        <w:rPr>
          <w:rFonts w:ascii="Arial" w:hAnsi="Arial" w:cs="Arial"/>
          <w:sz w:val="24"/>
          <w:szCs w:val="24"/>
        </w:rPr>
      </w:pPr>
      <w:r w:rsidRPr="00F83C82">
        <w:rPr>
          <w:rFonts w:ascii="Arial" w:hAnsi="Arial" w:cs="Arial"/>
          <w:color w:val="000000"/>
          <w:sz w:val="24"/>
          <w:szCs w:val="24"/>
        </w:rPr>
        <w:t>AbC</w:t>
      </w:r>
      <w:r w:rsidR="000C2CAE" w:rsidRPr="00F83C82">
        <w:rPr>
          <w:rFonts w:ascii="Arial" w:hAnsi="Arial" w:cs="Arial"/>
          <w:color w:val="000000"/>
          <w:sz w:val="24"/>
          <w:szCs w:val="24"/>
        </w:rPr>
        <w:t xml:space="preserve"> Startegy</w:t>
      </w:r>
      <w:r w:rsidRPr="00F83C82">
        <w:rPr>
          <w:rFonts w:ascii="Arial" w:hAnsi="Arial" w:cs="Arial"/>
          <w:color w:val="000000"/>
          <w:sz w:val="24"/>
          <w:szCs w:val="24"/>
        </w:rPr>
        <w:t xml:space="preserve"> (Ability and Culture) is a strategy that saw the ability to cope with environmental demands cultural change that is by </w:t>
      </w:r>
      <w:r w:rsidRPr="00F83C82">
        <w:rPr>
          <w:rFonts w:ascii="Arial" w:hAnsi="Arial" w:cs="Arial"/>
          <w:sz w:val="24"/>
          <w:szCs w:val="24"/>
        </w:rPr>
        <w:t>using the apparatus ability to incresing a culture of mutual assistance (gotong royong) with supporting facilities to increasing community culture in quality service delivery.</w:t>
      </w:r>
    </w:p>
    <w:p w14:paraId="3DB0EC70" w14:textId="3F666D31" w:rsidR="002917A2" w:rsidRPr="00F83C82" w:rsidRDefault="002917A2" w:rsidP="00F83C82">
      <w:pPr>
        <w:pStyle w:val="ListParagraph"/>
        <w:numPr>
          <w:ilvl w:val="0"/>
          <w:numId w:val="11"/>
        </w:numPr>
        <w:autoSpaceDE w:val="0"/>
        <w:autoSpaceDN w:val="0"/>
        <w:adjustRightInd w:val="0"/>
        <w:spacing w:after="0" w:line="480" w:lineRule="auto"/>
        <w:ind w:left="1276"/>
        <w:jc w:val="both"/>
        <w:rPr>
          <w:rFonts w:ascii="Arial" w:hAnsi="Arial" w:cs="Arial"/>
          <w:color w:val="000000"/>
          <w:sz w:val="24"/>
          <w:szCs w:val="24"/>
        </w:rPr>
      </w:pPr>
      <w:r w:rsidRPr="00F83C82">
        <w:rPr>
          <w:rFonts w:ascii="Arial" w:hAnsi="Arial" w:cs="Arial"/>
          <w:color w:val="000000"/>
          <w:sz w:val="24"/>
          <w:szCs w:val="24"/>
        </w:rPr>
        <w:t>SC</w:t>
      </w:r>
      <w:r w:rsidR="000C2CAE" w:rsidRPr="00F83C82">
        <w:rPr>
          <w:rFonts w:ascii="Arial" w:hAnsi="Arial" w:cs="Arial"/>
          <w:color w:val="000000"/>
          <w:sz w:val="24"/>
          <w:szCs w:val="24"/>
        </w:rPr>
        <w:t xml:space="preserve"> Strategy</w:t>
      </w:r>
      <w:r w:rsidRPr="00F83C82">
        <w:rPr>
          <w:rFonts w:ascii="Arial" w:hAnsi="Arial" w:cs="Arial"/>
          <w:color w:val="000000"/>
          <w:sz w:val="24"/>
          <w:szCs w:val="24"/>
        </w:rPr>
        <w:t xml:space="preserve"> (Streng</w:t>
      </w:r>
      <w:r w:rsidR="000C2CAE" w:rsidRPr="00F83C82">
        <w:rPr>
          <w:rFonts w:ascii="Arial" w:hAnsi="Arial" w:cs="Arial"/>
          <w:color w:val="000000"/>
          <w:sz w:val="24"/>
          <w:szCs w:val="24"/>
        </w:rPr>
        <w:t>th</w:t>
      </w:r>
      <w:r w:rsidRPr="00F83C82">
        <w:rPr>
          <w:rFonts w:ascii="Arial" w:hAnsi="Arial" w:cs="Arial"/>
          <w:color w:val="000000"/>
          <w:sz w:val="24"/>
          <w:szCs w:val="24"/>
        </w:rPr>
        <w:t xml:space="preserve"> and Culture) is a strategy that uses the power to respond to the effects of cultural change by </w:t>
      </w:r>
      <w:r w:rsidRPr="00F83C82">
        <w:rPr>
          <w:rFonts w:ascii="Arial" w:hAnsi="Arial" w:cs="Arial"/>
          <w:sz w:val="24"/>
          <w:szCs w:val="24"/>
        </w:rPr>
        <w:t>maximizing local government policies that regulate tourism in the community to increase tourism awareness.</w:t>
      </w:r>
    </w:p>
    <w:p w14:paraId="476B68CB" w14:textId="74A7305F" w:rsidR="002917A2" w:rsidRPr="00F83C82" w:rsidRDefault="002917A2" w:rsidP="00F83C82">
      <w:pPr>
        <w:pStyle w:val="ListParagraph"/>
        <w:numPr>
          <w:ilvl w:val="0"/>
          <w:numId w:val="11"/>
        </w:numPr>
        <w:autoSpaceDE w:val="0"/>
        <w:autoSpaceDN w:val="0"/>
        <w:adjustRightInd w:val="0"/>
        <w:spacing w:after="0" w:line="480" w:lineRule="auto"/>
        <w:ind w:left="1276"/>
        <w:jc w:val="both"/>
        <w:rPr>
          <w:rFonts w:ascii="Arial" w:hAnsi="Arial" w:cs="Arial"/>
          <w:color w:val="000000"/>
          <w:sz w:val="24"/>
          <w:szCs w:val="24"/>
        </w:rPr>
      </w:pPr>
      <w:r w:rsidRPr="00F83C82">
        <w:rPr>
          <w:rFonts w:ascii="Arial" w:hAnsi="Arial" w:cs="Arial"/>
          <w:color w:val="000000"/>
          <w:sz w:val="24"/>
          <w:szCs w:val="24"/>
        </w:rPr>
        <w:t>AgC</w:t>
      </w:r>
      <w:r w:rsidR="000C2CAE" w:rsidRPr="00F83C82">
        <w:rPr>
          <w:rFonts w:ascii="Arial" w:hAnsi="Arial" w:cs="Arial"/>
          <w:color w:val="000000"/>
          <w:sz w:val="24"/>
          <w:szCs w:val="24"/>
        </w:rPr>
        <w:t xml:space="preserve"> Strategy</w:t>
      </w:r>
      <w:r w:rsidRPr="00F83C82">
        <w:rPr>
          <w:rFonts w:ascii="Arial" w:hAnsi="Arial" w:cs="Arial"/>
          <w:color w:val="000000"/>
          <w:sz w:val="24"/>
          <w:szCs w:val="24"/>
        </w:rPr>
        <w:t xml:space="preserve"> (Agility and Culture) is a strategy that uses intelligence to anticipate the effect of cultural change by</w:t>
      </w:r>
      <w:bookmarkStart w:id="4" w:name="_Hlk2524469"/>
      <w:r w:rsidRPr="00F83C82">
        <w:rPr>
          <w:rFonts w:ascii="Arial" w:hAnsi="Arial" w:cs="Arial"/>
          <w:color w:val="000000"/>
          <w:sz w:val="24"/>
          <w:szCs w:val="24"/>
        </w:rPr>
        <w:t xml:space="preserve"> </w:t>
      </w:r>
      <w:r w:rsidRPr="00F83C82">
        <w:rPr>
          <w:rFonts w:ascii="Arial" w:hAnsi="Arial" w:cs="Arial"/>
          <w:sz w:val="24"/>
          <w:szCs w:val="24"/>
        </w:rPr>
        <w:t xml:space="preserve">maximizing the intelligence apparatus in support of community </w:t>
      </w:r>
      <w:r w:rsidRPr="00F83C82">
        <w:rPr>
          <w:rFonts w:ascii="Arial" w:hAnsi="Arial" w:cs="Arial"/>
          <w:sz w:val="24"/>
          <w:szCs w:val="24"/>
        </w:rPr>
        <w:lastRenderedPageBreak/>
        <w:t>mutual assistance culture and quality of service provision to attract tourists.</w:t>
      </w:r>
      <w:bookmarkEnd w:id="4"/>
    </w:p>
    <w:p w14:paraId="7EA000FE" w14:textId="30C55C73" w:rsidR="002917A2" w:rsidRPr="00F83C82" w:rsidRDefault="00514A86" w:rsidP="00F83C82">
      <w:pPr>
        <w:pStyle w:val="ListParagraph"/>
        <w:numPr>
          <w:ilvl w:val="0"/>
          <w:numId w:val="10"/>
        </w:numPr>
        <w:autoSpaceDE w:val="0"/>
        <w:autoSpaceDN w:val="0"/>
        <w:adjustRightInd w:val="0"/>
        <w:spacing w:after="0" w:line="480" w:lineRule="auto"/>
        <w:ind w:left="851"/>
        <w:jc w:val="both"/>
        <w:rPr>
          <w:rFonts w:ascii="Arial" w:hAnsi="Arial" w:cs="Arial"/>
          <w:color w:val="000000"/>
          <w:sz w:val="24"/>
          <w:szCs w:val="24"/>
        </w:rPr>
      </w:pPr>
      <w:r w:rsidRPr="00F83C82">
        <w:rPr>
          <w:rFonts w:ascii="Arial" w:hAnsi="Arial" w:cs="Arial"/>
          <w:color w:val="000000"/>
          <w:sz w:val="24"/>
          <w:szCs w:val="24"/>
        </w:rPr>
        <w:t>L</w:t>
      </w:r>
      <w:r w:rsidR="002917A2" w:rsidRPr="00F83C82">
        <w:rPr>
          <w:rFonts w:ascii="Arial" w:hAnsi="Arial" w:cs="Arial"/>
          <w:color w:val="000000"/>
          <w:sz w:val="24"/>
          <w:szCs w:val="24"/>
        </w:rPr>
        <w:t>imiting factor</w:t>
      </w:r>
      <w:r w:rsidRPr="00F83C82">
        <w:rPr>
          <w:rFonts w:ascii="Arial" w:hAnsi="Arial" w:cs="Arial"/>
          <w:color w:val="000000"/>
          <w:sz w:val="24"/>
          <w:szCs w:val="24"/>
        </w:rPr>
        <w:t>s</w:t>
      </w:r>
      <w:r w:rsidR="002917A2" w:rsidRPr="00F83C82">
        <w:rPr>
          <w:rFonts w:ascii="Arial" w:hAnsi="Arial" w:cs="Arial"/>
          <w:color w:val="000000"/>
          <w:sz w:val="24"/>
          <w:szCs w:val="24"/>
        </w:rPr>
        <w:t xml:space="preserve"> in the development of flower tourism of Bangun Sari is derived from the internal environment of the organization and the external environment of the organization.</w:t>
      </w:r>
    </w:p>
    <w:p w14:paraId="5B531AE4" w14:textId="77777777" w:rsidR="002917A2" w:rsidRPr="00F83C82" w:rsidRDefault="002917A2" w:rsidP="00F83C82">
      <w:pPr>
        <w:pStyle w:val="ListParagraph"/>
        <w:numPr>
          <w:ilvl w:val="0"/>
          <w:numId w:val="12"/>
        </w:numPr>
        <w:autoSpaceDE w:val="0"/>
        <w:autoSpaceDN w:val="0"/>
        <w:adjustRightInd w:val="0"/>
        <w:spacing w:after="0" w:line="480" w:lineRule="auto"/>
        <w:ind w:left="1276"/>
        <w:jc w:val="both"/>
        <w:rPr>
          <w:rFonts w:ascii="Arial" w:hAnsi="Arial" w:cs="Arial"/>
          <w:color w:val="000000"/>
          <w:sz w:val="24"/>
          <w:szCs w:val="24"/>
        </w:rPr>
      </w:pPr>
      <w:r w:rsidRPr="00F83C82">
        <w:rPr>
          <w:rFonts w:ascii="Arial" w:hAnsi="Arial" w:cs="Arial"/>
          <w:color w:val="000000"/>
          <w:sz w:val="24"/>
          <w:szCs w:val="24"/>
        </w:rPr>
        <w:t>Internal Obstacles</w:t>
      </w:r>
    </w:p>
    <w:p w14:paraId="1E3B782B" w14:textId="77777777" w:rsidR="002917A2" w:rsidRPr="00F83C82" w:rsidRDefault="002917A2" w:rsidP="00F83C82">
      <w:pPr>
        <w:pStyle w:val="ListParagraph"/>
        <w:numPr>
          <w:ilvl w:val="0"/>
          <w:numId w:val="13"/>
        </w:numPr>
        <w:autoSpaceDE w:val="0"/>
        <w:autoSpaceDN w:val="0"/>
        <w:adjustRightInd w:val="0"/>
        <w:spacing w:after="0" w:line="480" w:lineRule="auto"/>
        <w:ind w:left="1701" w:hanging="349"/>
        <w:jc w:val="both"/>
        <w:rPr>
          <w:rFonts w:ascii="Arial" w:hAnsi="Arial" w:cs="Arial"/>
          <w:color w:val="000000"/>
          <w:sz w:val="24"/>
          <w:szCs w:val="24"/>
        </w:rPr>
      </w:pPr>
      <w:r w:rsidRPr="00F83C82">
        <w:rPr>
          <w:rFonts w:ascii="Arial" w:hAnsi="Arial" w:cs="Arial"/>
          <w:color w:val="000000"/>
          <w:sz w:val="24"/>
          <w:szCs w:val="24"/>
        </w:rPr>
        <w:t>Human Resources</w:t>
      </w:r>
    </w:p>
    <w:p w14:paraId="6A7DCD34" w14:textId="77777777" w:rsidR="002917A2" w:rsidRPr="00F83C82" w:rsidRDefault="002917A2" w:rsidP="00F83C82">
      <w:pPr>
        <w:pStyle w:val="ListParagraph"/>
        <w:numPr>
          <w:ilvl w:val="0"/>
          <w:numId w:val="13"/>
        </w:numPr>
        <w:autoSpaceDE w:val="0"/>
        <w:autoSpaceDN w:val="0"/>
        <w:adjustRightInd w:val="0"/>
        <w:spacing w:after="0" w:line="480" w:lineRule="auto"/>
        <w:ind w:left="1701" w:hanging="349"/>
        <w:jc w:val="both"/>
        <w:rPr>
          <w:rFonts w:ascii="Arial" w:hAnsi="Arial" w:cs="Arial"/>
          <w:color w:val="000000"/>
          <w:sz w:val="24"/>
          <w:szCs w:val="24"/>
        </w:rPr>
      </w:pPr>
      <w:r w:rsidRPr="00F83C82">
        <w:rPr>
          <w:rFonts w:ascii="Arial" w:hAnsi="Arial" w:cs="Arial"/>
          <w:color w:val="000000"/>
          <w:sz w:val="24"/>
          <w:szCs w:val="24"/>
        </w:rPr>
        <w:t>Budgets</w:t>
      </w:r>
    </w:p>
    <w:p w14:paraId="77363DF2" w14:textId="77777777" w:rsidR="002917A2" w:rsidRPr="00F83C82" w:rsidRDefault="002917A2" w:rsidP="00F83C82">
      <w:pPr>
        <w:pStyle w:val="ListParagraph"/>
        <w:numPr>
          <w:ilvl w:val="0"/>
          <w:numId w:val="13"/>
        </w:numPr>
        <w:autoSpaceDE w:val="0"/>
        <w:autoSpaceDN w:val="0"/>
        <w:adjustRightInd w:val="0"/>
        <w:spacing w:after="0" w:line="480" w:lineRule="auto"/>
        <w:ind w:left="1701" w:hanging="349"/>
        <w:jc w:val="both"/>
        <w:rPr>
          <w:rFonts w:ascii="Arial" w:hAnsi="Arial" w:cs="Arial"/>
          <w:color w:val="000000"/>
          <w:sz w:val="24"/>
          <w:szCs w:val="24"/>
        </w:rPr>
      </w:pPr>
      <w:r w:rsidRPr="00F83C82">
        <w:rPr>
          <w:rFonts w:ascii="Arial" w:hAnsi="Arial" w:cs="Arial"/>
          <w:color w:val="000000"/>
          <w:sz w:val="24"/>
          <w:szCs w:val="24"/>
        </w:rPr>
        <w:t>Facilities and infrastructure</w:t>
      </w:r>
    </w:p>
    <w:p w14:paraId="730FD0AE" w14:textId="2E17D12F" w:rsidR="002917A2" w:rsidRPr="00F83C82" w:rsidRDefault="002917A2" w:rsidP="00F83C82">
      <w:pPr>
        <w:pStyle w:val="ListParagraph"/>
        <w:numPr>
          <w:ilvl w:val="0"/>
          <w:numId w:val="13"/>
        </w:numPr>
        <w:autoSpaceDE w:val="0"/>
        <w:autoSpaceDN w:val="0"/>
        <w:adjustRightInd w:val="0"/>
        <w:spacing w:after="0" w:line="480" w:lineRule="auto"/>
        <w:ind w:left="1701" w:hanging="349"/>
        <w:jc w:val="both"/>
        <w:rPr>
          <w:rFonts w:ascii="Arial" w:hAnsi="Arial" w:cs="Arial"/>
          <w:color w:val="000000"/>
          <w:sz w:val="24"/>
          <w:szCs w:val="24"/>
        </w:rPr>
      </w:pPr>
      <w:r w:rsidRPr="00F83C82">
        <w:rPr>
          <w:rFonts w:ascii="Arial" w:hAnsi="Arial" w:cs="Arial"/>
          <w:color w:val="000000"/>
          <w:sz w:val="24"/>
          <w:szCs w:val="24"/>
        </w:rPr>
        <w:t>Tourism promotion</w:t>
      </w:r>
    </w:p>
    <w:p w14:paraId="40C59F84" w14:textId="77777777" w:rsidR="002917A2" w:rsidRPr="00F83C82" w:rsidRDefault="002917A2" w:rsidP="00F83C82">
      <w:pPr>
        <w:pStyle w:val="ListParagraph"/>
        <w:numPr>
          <w:ilvl w:val="0"/>
          <w:numId w:val="12"/>
        </w:numPr>
        <w:tabs>
          <w:tab w:val="left" w:pos="851"/>
        </w:tabs>
        <w:spacing w:line="480" w:lineRule="auto"/>
        <w:ind w:left="1276"/>
        <w:jc w:val="both"/>
        <w:rPr>
          <w:rFonts w:ascii="Arial" w:hAnsi="Arial" w:cs="Arial"/>
          <w:sz w:val="24"/>
          <w:szCs w:val="24"/>
        </w:rPr>
      </w:pPr>
      <w:r w:rsidRPr="00F83C82">
        <w:rPr>
          <w:rFonts w:ascii="Arial" w:hAnsi="Arial" w:cs="Arial"/>
          <w:sz w:val="24"/>
          <w:szCs w:val="24"/>
        </w:rPr>
        <w:t>External Obstacles</w:t>
      </w:r>
    </w:p>
    <w:p w14:paraId="788571FA" w14:textId="77777777" w:rsidR="002917A2" w:rsidRPr="00F83C82" w:rsidRDefault="002917A2" w:rsidP="00F83C82">
      <w:pPr>
        <w:pStyle w:val="ListParagraph"/>
        <w:numPr>
          <w:ilvl w:val="0"/>
          <w:numId w:val="14"/>
        </w:numPr>
        <w:tabs>
          <w:tab w:val="left" w:pos="851"/>
        </w:tabs>
        <w:spacing w:line="480" w:lineRule="auto"/>
        <w:ind w:left="1701" w:hanging="348"/>
        <w:jc w:val="both"/>
        <w:rPr>
          <w:rFonts w:ascii="Arial" w:hAnsi="Arial" w:cs="Arial"/>
          <w:sz w:val="24"/>
          <w:szCs w:val="24"/>
        </w:rPr>
      </w:pPr>
      <w:r w:rsidRPr="00F83C82">
        <w:rPr>
          <w:rFonts w:ascii="Arial" w:hAnsi="Arial" w:cs="Arial"/>
          <w:sz w:val="24"/>
          <w:szCs w:val="24"/>
        </w:rPr>
        <w:t>Economic factor</w:t>
      </w:r>
    </w:p>
    <w:p w14:paraId="32727AA8" w14:textId="77777777" w:rsidR="002917A2" w:rsidRPr="00F83C82" w:rsidRDefault="002917A2" w:rsidP="00F83C82">
      <w:pPr>
        <w:pStyle w:val="ListParagraph"/>
        <w:numPr>
          <w:ilvl w:val="0"/>
          <w:numId w:val="14"/>
        </w:numPr>
        <w:tabs>
          <w:tab w:val="left" w:pos="851"/>
        </w:tabs>
        <w:spacing w:line="480" w:lineRule="auto"/>
        <w:ind w:left="1701" w:hanging="348"/>
        <w:jc w:val="both"/>
        <w:rPr>
          <w:rFonts w:ascii="Arial" w:hAnsi="Arial" w:cs="Arial"/>
          <w:sz w:val="24"/>
          <w:szCs w:val="24"/>
        </w:rPr>
      </w:pPr>
      <w:r w:rsidRPr="00F83C82">
        <w:rPr>
          <w:rFonts w:ascii="Arial" w:hAnsi="Arial" w:cs="Arial"/>
          <w:sz w:val="24"/>
          <w:szCs w:val="24"/>
        </w:rPr>
        <w:t>Social and Cultural factor</w:t>
      </w:r>
    </w:p>
    <w:p w14:paraId="6CD85C2A" w14:textId="77777777" w:rsidR="002917A2" w:rsidRPr="00F83C82" w:rsidRDefault="002917A2" w:rsidP="00F83C82">
      <w:pPr>
        <w:pStyle w:val="ListParagraph"/>
        <w:numPr>
          <w:ilvl w:val="0"/>
          <w:numId w:val="14"/>
        </w:numPr>
        <w:tabs>
          <w:tab w:val="left" w:pos="851"/>
        </w:tabs>
        <w:spacing w:line="480" w:lineRule="auto"/>
        <w:ind w:left="1701" w:hanging="348"/>
        <w:jc w:val="both"/>
        <w:rPr>
          <w:rFonts w:ascii="Arial" w:hAnsi="Arial" w:cs="Arial"/>
          <w:sz w:val="24"/>
          <w:szCs w:val="24"/>
        </w:rPr>
      </w:pPr>
      <w:r w:rsidRPr="00F83C82">
        <w:rPr>
          <w:rFonts w:ascii="Arial" w:hAnsi="Arial" w:cs="Arial"/>
          <w:sz w:val="24"/>
          <w:szCs w:val="24"/>
        </w:rPr>
        <w:t>Technology factor</w:t>
      </w:r>
    </w:p>
    <w:p w14:paraId="4354AEFE" w14:textId="77777777" w:rsidR="002917A2" w:rsidRPr="00F83C82" w:rsidRDefault="002917A2" w:rsidP="00F83C82">
      <w:pPr>
        <w:pStyle w:val="ListParagraph"/>
        <w:numPr>
          <w:ilvl w:val="0"/>
          <w:numId w:val="10"/>
        </w:numPr>
        <w:tabs>
          <w:tab w:val="left" w:pos="851"/>
        </w:tabs>
        <w:spacing w:line="480" w:lineRule="auto"/>
        <w:jc w:val="both"/>
        <w:rPr>
          <w:rFonts w:ascii="Arial" w:hAnsi="Arial" w:cs="Arial"/>
          <w:sz w:val="24"/>
          <w:szCs w:val="24"/>
        </w:rPr>
      </w:pPr>
      <w:r w:rsidRPr="00F83C82">
        <w:rPr>
          <w:rFonts w:ascii="Arial" w:hAnsi="Arial" w:cs="Arial"/>
          <w:sz w:val="24"/>
          <w:szCs w:val="24"/>
        </w:rPr>
        <w:t xml:space="preserve">Efforts are being made in overcoming obstacles in the development of Bangun Sari flower tourism: </w:t>
      </w:r>
    </w:p>
    <w:p w14:paraId="22CA2A4E" w14:textId="77777777" w:rsidR="002917A2" w:rsidRPr="00F83C82" w:rsidRDefault="002917A2" w:rsidP="00F83C82">
      <w:pPr>
        <w:pStyle w:val="ListParagraph"/>
        <w:numPr>
          <w:ilvl w:val="0"/>
          <w:numId w:val="15"/>
        </w:numPr>
        <w:tabs>
          <w:tab w:val="left" w:pos="851"/>
        </w:tabs>
        <w:spacing w:line="480" w:lineRule="auto"/>
        <w:ind w:left="1276"/>
        <w:jc w:val="both"/>
        <w:rPr>
          <w:rFonts w:ascii="Arial" w:hAnsi="Arial" w:cs="Arial"/>
          <w:sz w:val="24"/>
          <w:szCs w:val="24"/>
        </w:rPr>
      </w:pPr>
      <w:r w:rsidRPr="00F83C82">
        <w:rPr>
          <w:rFonts w:ascii="Arial" w:hAnsi="Arial" w:cs="Arial"/>
          <w:sz w:val="24"/>
          <w:szCs w:val="24"/>
        </w:rPr>
        <w:t>Efforts to overcome internal obstacles</w:t>
      </w:r>
    </w:p>
    <w:p w14:paraId="40C5B89E" w14:textId="77777777" w:rsidR="002917A2" w:rsidRPr="00F83C82" w:rsidRDefault="002917A2" w:rsidP="00F83C82">
      <w:pPr>
        <w:pStyle w:val="ListParagraph"/>
        <w:numPr>
          <w:ilvl w:val="0"/>
          <w:numId w:val="16"/>
        </w:numPr>
        <w:tabs>
          <w:tab w:val="left" w:pos="851"/>
        </w:tabs>
        <w:spacing w:line="480" w:lineRule="auto"/>
        <w:ind w:left="1701"/>
        <w:jc w:val="both"/>
        <w:rPr>
          <w:rFonts w:ascii="Arial" w:hAnsi="Arial" w:cs="Arial"/>
          <w:sz w:val="24"/>
          <w:szCs w:val="24"/>
        </w:rPr>
      </w:pPr>
      <w:r w:rsidRPr="00F83C82">
        <w:rPr>
          <w:rFonts w:ascii="Arial" w:hAnsi="Arial" w:cs="Arial"/>
          <w:sz w:val="24"/>
          <w:szCs w:val="24"/>
        </w:rPr>
        <w:t xml:space="preserve">Submission of additional human resources </w:t>
      </w:r>
    </w:p>
    <w:p w14:paraId="7C486DC5" w14:textId="6A21102C" w:rsidR="002917A2" w:rsidRPr="00F83C82" w:rsidRDefault="002917A2" w:rsidP="00F83C82">
      <w:pPr>
        <w:pStyle w:val="ListParagraph"/>
        <w:numPr>
          <w:ilvl w:val="0"/>
          <w:numId w:val="16"/>
        </w:numPr>
        <w:tabs>
          <w:tab w:val="left" w:pos="851"/>
        </w:tabs>
        <w:spacing w:line="480" w:lineRule="auto"/>
        <w:ind w:left="1701"/>
        <w:jc w:val="both"/>
        <w:rPr>
          <w:rFonts w:ascii="Arial" w:hAnsi="Arial" w:cs="Arial"/>
          <w:sz w:val="24"/>
          <w:szCs w:val="24"/>
        </w:rPr>
      </w:pPr>
      <w:r w:rsidRPr="00F83C82">
        <w:rPr>
          <w:rFonts w:ascii="Arial" w:hAnsi="Arial" w:cs="Arial"/>
          <w:sz w:val="24"/>
          <w:szCs w:val="24"/>
        </w:rPr>
        <w:t>Budget support</w:t>
      </w:r>
      <w:r w:rsidR="00A2696A" w:rsidRPr="00F83C82">
        <w:rPr>
          <w:rFonts w:ascii="Arial" w:hAnsi="Arial" w:cs="Arial"/>
          <w:sz w:val="24"/>
          <w:szCs w:val="24"/>
        </w:rPr>
        <w:t>ing</w:t>
      </w:r>
    </w:p>
    <w:p w14:paraId="01A81FBF" w14:textId="77777777" w:rsidR="002917A2" w:rsidRPr="00F83C82" w:rsidRDefault="002917A2" w:rsidP="00F83C82">
      <w:pPr>
        <w:pStyle w:val="ListParagraph"/>
        <w:numPr>
          <w:ilvl w:val="0"/>
          <w:numId w:val="16"/>
        </w:numPr>
        <w:tabs>
          <w:tab w:val="left" w:pos="851"/>
        </w:tabs>
        <w:spacing w:line="480" w:lineRule="auto"/>
        <w:ind w:left="1701"/>
        <w:jc w:val="both"/>
        <w:rPr>
          <w:rFonts w:ascii="Arial" w:hAnsi="Arial" w:cs="Arial"/>
          <w:sz w:val="24"/>
          <w:szCs w:val="24"/>
        </w:rPr>
      </w:pPr>
      <w:r w:rsidRPr="00F83C82">
        <w:rPr>
          <w:rFonts w:ascii="Arial" w:hAnsi="Arial" w:cs="Arial"/>
          <w:sz w:val="24"/>
          <w:szCs w:val="24"/>
        </w:rPr>
        <w:t>Procurement infrastructure</w:t>
      </w:r>
    </w:p>
    <w:p w14:paraId="29D69B8F" w14:textId="77777777" w:rsidR="002917A2" w:rsidRPr="00F83C82" w:rsidRDefault="002917A2" w:rsidP="00F83C82">
      <w:pPr>
        <w:pStyle w:val="ListParagraph"/>
        <w:numPr>
          <w:ilvl w:val="0"/>
          <w:numId w:val="16"/>
        </w:numPr>
        <w:tabs>
          <w:tab w:val="left" w:pos="851"/>
        </w:tabs>
        <w:spacing w:line="480" w:lineRule="auto"/>
        <w:ind w:left="1701"/>
        <w:jc w:val="both"/>
        <w:rPr>
          <w:rFonts w:ascii="Arial" w:hAnsi="Arial" w:cs="Arial"/>
          <w:sz w:val="24"/>
          <w:szCs w:val="24"/>
        </w:rPr>
      </w:pPr>
      <w:r w:rsidRPr="00F83C82">
        <w:rPr>
          <w:rFonts w:ascii="Arial" w:hAnsi="Arial" w:cs="Arial"/>
          <w:sz w:val="24"/>
          <w:szCs w:val="24"/>
        </w:rPr>
        <w:t>Support tourism promotion</w:t>
      </w:r>
    </w:p>
    <w:p w14:paraId="291A8722" w14:textId="77777777" w:rsidR="002917A2" w:rsidRPr="00F83C82" w:rsidRDefault="002917A2" w:rsidP="00F83C82">
      <w:pPr>
        <w:pStyle w:val="ListParagraph"/>
        <w:numPr>
          <w:ilvl w:val="0"/>
          <w:numId w:val="15"/>
        </w:numPr>
        <w:tabs>
          <w:tab w:val="left" w:pos="851"/>
        </w:tabs>
        <w:spacing w:line="480" w:lineRule="auto"/>
        <w:jc w:val="both"/>
        <w:rPr>
          <w:rFonts w:ascii="Arial" w:hAnsi="Arial" w:cs="Arial"/>
          <w:sz w:val="24"/>
          <w:szCs w:val="24"/>
        </w:rPr>
      </w:pPr>
      <w:r w:rsidRPr="00F83C82">
        <w:rPr>
          <w:rFonts w:ascii="Arial" w:hAnsi="Arial" w:cs="Arial"/>
          <w:sz w:val="24"/>
          <w:szCs w:val="24"/>
        </w:rPr>
        <w:t>Efforts to overcome external obstacles</w:t>
      </w:r>
    </w:p>
    <w:p w14:paraId="79BEDB95" w14:textId="77777777" w:rsidR="002917A2" w:rsidRPr="00F83C82" w:rsidRDefault="002917A2" w:rsidP="00F83C82">
      <w:pPr>
        <w:pStyle w:val="ListParagraph"/>
        <w:numPr>
          <w:ilvl w:val="0"/>
          <w:numId w:val="17"/>
        </w:numPr>
        <w:tabs>
          <w:tab w:val="left" w:pos="851"/>
        </w:tabs>
        <w:spacing w:line="480" w:lineRule="auto"/>
        <w:ind w:left="1701"/>
        <w:jc w:val="both"/>
        <w:rPr>
          <w:rFonts w:ascii="Arial" w:hAnsi="Arial" w:cs="Arial"/>
          <w:sz w:val="24"/>
          <w:szCs w:val="24"/>
        </w:rPr>
      </w:pPr>
      <w:r w:rsidRPr="00F83C82">
        <w:rPr>
          <w:rFonts w:ascii="Arial" w:hAnsi="Arial" w:cs="Arial"/>
          <w:sz w:val="24"/>
          <w:szCs w:val="24"/>
        </w:rPr>
        <w:t>Tourism-based economy</w:t>
      </w:r>
    </w:p>
    <w:p w14:paraId="29FADC7A" w14:textId="77777777" w:rsidR="002917A2" w:rsidRPr="00F83C82" w:rsidRDefault="002917A2" w:rsidP="00F83C82">
      <w:pPr>
        <w:pStyle w:val="ListParagraph"/>
        <w:numPr>
          <w:ilvl w:val="0"/>
          <w:numId w:val="17"/>
        </w:numPr>
        <w:tabs>
          <w:tab w:val="left" w:pos="851"/>
        </w:tabs>
        <w:spacing w:line="480" w:lineRule="auto"/>
        <w:ind w:left="1701"/>
        <w:jc w:val="both"/>
        <w:rPr>
          <w:rFonts w:ascii="Arial" w:hAnsi="Arial" w:cs="Arial"/>
          <w:sz w:val="24"/>
          <w:szCs w:val="24"/>
        </w:rPr>
      </w:pPr>
      <w:r w:rsidRPr="00F83C82">
        <w:rPr>
          <w:rFonts w:ascii="Arial" w:hAnsi="Arial" w:cs="Arial"/>
          <w:sz w:val="24"/>
          <w:szCs w:val="24"/>
        </w:rPr>
        <w:lastRenderedPageBreak/>
        <w:t>Increased tourism awareness</w:t>
      </w:r>
    </w:p>
    <w:p w14:paraId="60E8628D" w14:textId="7904B07D" w:rsidR="002917A2" w:rsidRPr="00F83C82" w:rsidRDefault="002917A2" w:rsidP="00F83C82">
      <w:pPr>
        <w:pStyle w:val="ListParagraph"/>
        <w:numPr>
          <w:ilvl w:val="0"/>
          <w:numId w:val="17"/>
        </w:numPr>
        <w:tabs>
          <w:tab w:val="left" w:pos="851"/>
        </w:tabs>
        <w:spacing w:line="480" w:lineRule="auto"/>
        <w:ind w:left="1701"/>
        <w:jc w:val="both"/>
        <w:rPr>
          <w:rFonts w:ascii="Arial" w:hAnsi="Arial" w:cs="Arial"/>
          <w:sz w:val="24"/>
          <w:szCs w:val="24"/>
        </w:rPr>
      </w:pPr>
      <w:r w:rsidRPr="00F83C82">
        <w:rPr>
          <w:rFonts w:ascii="Arial" w:hAnsi="Arial" w:cs="Arial"/>
          <w:sz w:val="24"/>
          <w:szCs w:val="24"/>
        </w:rPr>
        <w:t>Technology equipment procurement</w:t>
      </w:r>
    </w:p>
    <w:p w14:paraId="4E199EA7" w14:textId="77777777" w:rsidR="002917A2" w:rsidRPr="00F83C82" w:rsidRDefault="002917A2" w:rsidP="00F83C82">
      <w:pPr>
        <w:tabs>
          <w:tab w:val="left" w:pos="851"/>
        </w:tabs>
        <w:spacing w:line="480" w:lineRule="auto"/>
        <w:jc w:val="both"/>
        <w:rPr>
          <w:rFonts w:ascii="Arial" w:hAnsi="Arial" w:cs="Arial"/>
          <w:sz w:val="24"/>
          <w:szCs w:val="24"/>
        </w:rPr>
      </w:pPr>
      <w:r w:rsidRPr="00F83C82">
        <w:rPr>
          <w:rFonts w:ascii="Arial" w:hAnsi="Arial" w:cs="Arial"/>
          <w:b/>
          <w:i/>
          <w:sz w:val="24"/>
          <w:szCs w:val="24"/>
        </w:rPr>
        <w:t>Suggestion</w:t>
      </w:r>
    </w:p>
    <w:p w14:paraId="47E847EE" w14:textId="77777777" w:rsidR="002917A2" w:rsidRPr="00F83C82" w:rsidRDefault="002917A2" w:rsidP="00F83C82">
      <w:pPr>
        <w:pStyle w:val="ListParagraph"/>
        <w:numPr>
          <w:ilvl w:val="0"/>
          <w:numId w:val="19"/>
        </w:numPr>
        <w:tabs>
          <w:tab w:val="left" w:pos="851"/>
        </w:tabs>
        <w:spacing w:line="480" w:lineRule="auto"/>
        <w:jc w:val="both"/>
        <w:rPr>
          <w:rFonts w:ascii="Arial" w:hAnsi="Arial" w:cs="Arial"/>
          <w:color w:val="000000"/>
          <w:sz w:val="24"/>
          <w:szCs w:val="24"/>
        </w:rPr>
      </w:pPr>
      <w:r w:rsidRPr="00F83C82">
        <w:rPr>
          <w:rFonts w:ascii="Arial" w:hAnsi="Arial" w:cs="Arial"/>
          <w:color w:val="000000"/>
          <w:sz w:val="24"/>
          <w:szCs w:val="24"/>
        </w:rPr>
        <w:t>The researcher recommend that the Office of Youth, Sport, Culture and Tourism Deli Serdang use ASOCA develop strategies in the development of flower tourism of Bangun Sari.</w:t>
      </w:r>
    </w:p>
    <w:p w14:paraId="351C5871" w14:textId="77777777" w:rsidR="002917A2" w:rsidRPr="00F83C82" w:rsidRDefault="002917A2" w:rsidP="00F83C82">
      <w:pPr>
        <w:pStyle w:val="ListParagraph"/>
        <w:numPr>
          <w:ilvl w:val="0"/>
          <w:numId w:val="19"/>
        </w:numPr>
        <w:autoSpaceDE w:val="0"/>
        <w:autoSpaceDN w:val="0"/>
        <w:adjustRightInd w:val="0"/>
        <w:spacing w:after="0" w:line="480" w:lineRule="auto"/>
        <w:jc w:val="both"/>
        <w:rPr>
          <w:rFonts w:ascii="Arial" w:hAnsi="Arial" w:cs="Arial"/>
          <w:color w:val="000000"/>
          <w:sz w:val="24"/>
          <w:szCs w:val="24"/>
        </w:rPr>
      </w:pPr>
      <w:r w:rsidRPr="00F83C82">
        <w:rPr>
          <w:rFonts w:ascii="Arial" w:hAnsi="Arial" w:cs="Arial"/>
          <w:color w:val="000000"/>
          <w:sz w:val="24"/>
          <w:szCs w:val="24"/>
        </w:rPr>
        <w:t>The researcher recommend that the Office of Youth, Sport, Culture, and Tourism Deli Serdang overcoming the obstacles that may include: lack of human resources, budget, facilities and infrastructure, promotion of tourism, economic, social, cultural, and technology.</w:t>
      </w:r>
    </w:p>
    <w:p w14:paraId="4DA5081D" w14:textId="3644EED5" w:rsidR="002B3A01" w:rsidRPr="00F83C82" w:rsidRDefault="002917A2" w:rsidP="00F83C82">
      <w:pPr>
        <w:pStyle w:val="ListParagraph"/>
        <w:numPr>
          <w:ilvl w:val="0"/>
          <w:numId w:val="19"/>
        </w:numPr>
        <w:autoSpaceDE w:val="0"/>
        <w:autoSpaceDN w:val="0"/>
        <w:adjustRightInd w:val="0"/>
        <w:spacing w:after="0" w:line="480" w:lineRule="auto"/>
        <w:jc w:val="both"/>
        <w:rPr>
          <w:rFonts w:ascii="Arial" w:hAnsi="Arial" w:cs="Arial"/>
          <w:color w:val="000000"/>
          <w:sz w:val="24"/>
          <w:szCs w:val="24"/>
        </w:rPr>
      </w:pPr>
      <w:r w:rsidRPr="00F83C82">
        <w:rPr>
          <w:rFonts w:ascii="Arial" w:hAnsi="Arial" w:cs="Arial"/>
          <w:color w:val="000000"/>
          <w:sz w:val="24"/>
          <w:szCs w:val="24"/>
        </w:rPr>
        <w:t>The researcher recommend that the Office of Youth, Sport, Culture and Tourism Deli Serdang follow up the efforts made to overcome these obstacles include: submission of additional human resources, budget, facilities and infrastructure, improve the promotion of tourism, community participation, tourism-based economy, increase tourism awareness and procurement of equipment technology.</w:t>
      </w:r>
    </w:p>
    <w:p w14:paraId="4F352922" w14:textId="0E999503" w:rsidR="002B3A01" w:rsidRPr="00F83C82" w:rsidRDefault="00C7652C" w:rsidP="00F83C82">
      <w:pPr>
        <w:tabs>
          <w:tab w:val="left" w:pos="851"/>
        </w:tabs>
        <w:spacing w:line="480" w:lineRule="auto"/>
        <w:jc w:val="both"/>
        <w:rPr>
          <w:rFonts w:ascii="Arial" w:hAnsi="Arial" w:cs="Arial"/>
          <w:b/>
          <w:i/>
          <w:sz w:val="24"/>
          <w:szCs w:val="24"/>
        </w:rPr>
      </w:pPr>
      <w:r w:rsidRPr="00F83C82">
        <w:rPr>
          <w:rFonts w:ascii="Arial" w:hAnsi="Arial" w:cs="Arial"/>
          <w:b/>
          <w:i/>
          <w:sz w:val="24"/>
          <w:szCs w:val="24"/>
        </w:rPr>
        <w:t>References</w:t>
      </w:r>
    </w:p>
    <w:p w14:paraId="5C4B7941" w14:textId="77777777" w:rsidR="009921E4" w:rsidRPr="00F83C82" w:rsidRDefault="009921E4" w:rsidP="00F83C82">
      <w:pPr>
        <w:tabs>
          <w:tab w:val="left" w:pos="851"/>
        </w:tabs>
        <w:spacing w:line="480" w:lineRule="auto"/>
        <w:jc w:val="both"/>
        <w:rPr>
          <w:rFonts w:ascii="Arial" w:hAnsi="Arial" w:cs="Arial"/>
          <w:sz w:val="24"/>
          <w:szCs w:val="24"/>
        </w:rPr>
      </w:pPr>
      <w:r w:rsidRPr="00F83C82">
        <w:rPr>
          <w:rFonts w:ascii="Arial" w:hAnsi="Arial" w:cs="Arial"/>
          <w:sz w:val="24"/>
          <w:szCs w:val="24"/>
        </w:rPr>
        <w:t xml:space="preserve">Damayanti and Prafitri, </w:t>
      </w:r>
      <w:r w:rsidRPr="00F83C82">
        <w:rPr>
          <w:rFonts w:ascii="Arial" w:hAnsi="Arial" w:cs="Arial"/>
          <w:i/>
          <w:sz w:val="24"/>
          <w:szCs w:val="24"/>
        </w:rPr>
        <w:t>Kapasitas Kelembagaan dalam Pengembangan Desa Wisata (Studi kasus: Desa Wisata Ketengger, Banyumas)</w:t>
      </w:r>
      <w:r w:rsidRPr="00F83C82">
        <w:rPr>
          <w:rFonts w:ascii="Arial" w:hAnsi="Arial" w:cs="Arial"/>
          <w:sz w:val="24"/>
          <w:szCs w:val="24"/>
        </w:rPr>
        <w:t>, Jurnal Pengembangan Kota, Vol. 4 Number 1, 2016, 76.</w:t>
      </w:r>
    </w:p>
    <w:p w14:paraId="44F1FD31" w14:textId="77777777" w:rsidR="009921E4" w:rsidRPr="00F83C82" w:rsidRDefault="009921E4" w:rsidP="00F83C82">
      <w:pPr>
        <w:tabs>
          <w:tab w:val="left" w:pos="851"/>
        </w:tabs>
        <w:spacing w:line="480" w:lineRule="auto"/>
        <w:jc w:val="both"/>
        <w:rPr>
          <w:rFonts w:ascii="Arial" w:hAnsi="Arial" w:cs="Arial"/>
          <w:sz w:val="24"/>
          <w:szCs w:val="24"/>
        </w:rPr>
      </w:pPr>
      <w:r w:rsidRPr="00F83C82">
        <w:rPr>
          <w:rFonts w:ascii="Arial" w:hAnsi="Arial" w:cs="Arial"/>
          <w:sz w:val="24"/>
          <w:szCs w:val="24"/>
        </w:rPr>
        <w:lastRenderedPageBreak/>
        <w:t xml:space="preserve">Ermaya Suradinata, 2014, </w:t>
      </w:r>
      <w:r w:rsidRPr="00F83C82">
        <w:rPr>
          <w:rFonts w:ascii="Arial" w:hAnsi="Arial" w:cs="Arial"/>
          <w:i/>
          <w:sz w:val="24"/>
          <w:szCs w:val="24"/>
        </w:rPr>
        <w:t>Analisis Kepemimpinan Strategi Pengambilan Keputusan,</w:t>
      </w:r>
      <w:r w:rsidRPr="00F83C82">
        <w:rPr>
          <w:rFonts w:ascii="Arial" w:hAnsi="Arial" w:cs="Arial"/>
          <w:sz w:val="24"/>
          <w:szCs w:val="24"/>
        </w:rPr>
        <w:t xml:space="preserve"> Jatinangor: Alqaprint.</w:t>
      </w:r>
    </w:p>
    <w:p w14:paraId="42C313BA" w14:textId="153F5EF2" w:rsidR="002917A2" w:rsidRPr="00F83C82" w:rsidRDefault="002917A2" w:rsidP="00F83C82">
      <w:pPr>
        <w:tabs>
          <w:tab w:val="left" w:pos="851"/>
        </w:tabs>
        <w:spacing w:line="480" w:lineRule="auto"/>
        <w:jc w:val="both"/>
        <w:rPr>
          <w:rFonts w:ascii="Arial" w:hAnsi="Arial" w:cs="Arial"/>
          <w:sz w:val="24"/>
          <w:szCs w:val="24"/>
        </w:rPr>
      </w:pPr>
      <w:r w:rsidRPr="00F83C82">
        <w:rPr>
          <w:rFonts w:ascii="Arial" w:hAnsi="Arial" w:cs="Arial"/>
          <w:sz w:val="24"/>
          <w:szCs w:val="24"/>
        </w:rPr>
        <w:t xml:space="preserve">Kusmana and Hikmah, </w:t>
      </w:r>
      <w:r w:rsidRPr="00F83C82">
        <w:rPr>
          <w:rFonts w:ascii="Arial" w:hAnsi="Arial" w:cs="Arial"/>
          <w:i/>
          <w:sz w:val="24"/>
          <w:szCs w:val="24"/>
        </w:rPr>
        <w:t>Keanekaragaman Hayati Flora di Indonesia</w:t>
      </w:r>
      <w:r w:rsidRPr="00F83C82">
        <w:rPr>
          <w:rFonts w:ascii="Arial" w:hAnsi="Arial" w:cs="Arial"/>
          <w:sz w:val="24"/>
          <w:szCs w:val="24"/>
        </w:rPr>
        <w:t>, Jurnal Sumberdaya Alam dan Lingkungan, Vol. 5 Number 2, December 2015,187.</w:t>
      </w:r>
    </w:p>
    <w:p w14:paraId="158A468A" w14:textId="66FECC61" w:rsidR="002917A2" w:rsidRPr="00F83C82" w:rsidRDefault="002917A2" w:rsidP="00F83C82">
      <w:pPr>
        <w:tabs>
          <w:tab w:val="left" w:pos="851"/>
        </w:tabs>
        <w:spacing w:line="480" w:lineRule="auto"/>
        <w:jc w:val="both"/>
        <w:rPr>
          <w:rFonts w:ascii="Arial" w:hAnsi="Arial" w:cs="Arial"/>
          <w:sz w:val="24"/>
          <w:szCs w:val="24"/>
        </w:rPr>
      </w:pPr>
      <w:r w:rsidRPr="00F83C82">
        <w:rPr>
          <w:rFonts w:ascii="Arial" w:hAnsi="Arial" w:cs="Arial"/>
          <w:sz w:val="24"/>
          <w:szCs w:val="24"/>
        </w:rPr>
        <w:t>Law of the Republic of Indonesia Number 10 Year 2009 on Tourism</w:t>
      </w:r>
    </w:p>
    <w:p w14:paraId="6108380F" w14:textId="2E2A0A86" w:rsidR="009921E4" w:rsidRPr="00F83C82" w:rsidRDefault="009921E4" w:rsidP="00F83C82">
      <w:pPr>
        <w:tabs>
          <w:tab w:val="left" w:pos="851"/>
        </w:tabs>
        <w:spacing w:line="480" w:lineRule="auto"/>
        <w:jc w:val="both"/>
        <w:rPr>
          <w:rFonts w:ascii="Arial" w:hAnsi="Arial" w:cs="Arial"/>
          <w:b/>
          <w:sz w:val="24"/>
          <w:szCs w:val="24"/>
        </w:rPr>
      </w:pPr>
      <w:r w:rsidRPr="00F83C82">
        <w:rPr>
          <w:rFonts w:ascii="Arial" w:hAnsi="Arial" w:cs="Arial"/>
          <w:sz w:val="24"/>
          <w:szCs w:val="24"/>
        </w:rPr>
        <w:t>Law of the Republic of Indonesia Number 23 Year 2014 on Local Government</w:t>
      </w:r>
    </w:p>
    <w:p w14:paraId="17FD0728" w14:textId="3AADA0A9" w:rsidR="009921E4" w:rsidRPr="00F83C82" w:rsidRDefault="009921E4" w:rsidP="00F83C82">
      <w:pPr>
        <w:tabs>
          <w:tab w:val="left" w:pos="851"/>
        </w:tabs>
        <w:spacing w:line="480" w:lineRule="auto"/>
        <w:jc w:val="both"/>
        <w:rPr>
          <w:rFonts w:ascii="Arial" w:hAnsi="Arial" w:cs="Arial"/>
          <w:sz w:val="24"/>
          <w:szCs w:val="24"/>
        </w:rPr>
      </w:pPr>
      <w:r w:rsidRPr="00F83C82">
        <w:rPr>
          <w:rFonts w:ascii="Arial" w:hAnsi="Arial" w:cs="Arial"/>
          <w:sz w:val="24"/>
          <w:szCs w:val="24"/>
        </w:rPr>
        <w:t xml:space="preserve">Yoeti, Oka A, 2016, </w:t>
      </w:r>
      <w:r w:rsidRPr="00F83C82">
        <w:rPr>
          <w:rFonts w:ascii="Arial" w:hAnsi="Arial" w:cs="Arial"/>
          <w:i/>
          <w:sz w:val="24"/>
          <w:szCs w:val="24"/>
        </w:rPr>
        <w:t>Perencanaan dan Pengembangan Pariwisata</w:t>
      </w:r>
      <w:r w:rsidRPr="00F83C82">
        <w:rPr>
          <w:rFonts w:ascii="Arial" w:hAnsi="Arial" w:cs="Arial"/>
          <w:sz w:val="24"/>
          <w:szCs w:val="24"/>
        </w:rPr>
        <w:t>, Jakarta: PT Balai Pustaka</w:t>
      </w:r>
    </w:p>
    <w:p w14:paraId="6CE58480" w14:textId="1E978FD0" w:rsidR="009921E4" w:rsidRPr="00F83C82" w:rsidRDefault="009921E4" w:rsidP="00F83C82">
      <w:pPr>
        <w:pStyle w:val="FootnoteText"/>
        <w:spacing w:line="480" w:lineRule="auto"/>
        <w:jc w:val="both"/>
        <w:rPr>
          <w:rFonts w:ascii="Arial" w:hAnsi="Arial" w:cs="Arial"/>
          <w:i/>
          <w:sz w:val="24"/>
          <w:szCs w:val="24"/>
        </w:rPr>
      </w:pPr>
      <w:r w:rsidRPr="00F83C82">
        <w:rPr>
          <w:rFonts w:ascii="Arial" w:hAnsi="Arial" w:cs="Arial"/>
          <w:i/>
          <w:sz w:val="24"/>
          <w:szCs w:val="24"/>
        </w:rPr>
        <w:t>“Desa Wisata Sejuta Tanaman Deli Serdang, Sumatera Utara</w:t>
      </w:r>
    </w:p>
    <w:p w14:paraId="3C1909FA" w14:textId="77777777" w:rsidR="009921E4" w:rsidRPr="00F83C82" w:rsidRDefault="009921E4" w:rsidP="00F83C82">
      <w:pPr>
        <w:pStyle w:val="FootnoteText"/>
        <w:spacing w:line="480" w:lineRule="auto"/>
        <w:ind w:firstLine="720"/>
        <w:jc w:val="both"/>
        <w:rPr>
          <w:rFonts w:ascii="Arial" w:hAnsi="Arial" w:cs="Arial"/>
          <w:i/>
          <w:sz w:val="24"/>
          <w:szCs w:val="24"/>
        </w:rPr>
      </w:pPr>
      <w:r w:rsidRPr="00F83C82">
        <w:rPr>
          <w:rFonts w:ascii="Arial" w:hAnsi="Arial" w:cs="Arial"/>
          <w:i/>
          <w:sz w:val="24"/>
          <w:szCs w:val="24"/>
        </w:rPr>
        <w:t xml:space="preserve">  (23/04/2015)”</w:t>
      </w:r>
    </w:p>
    <w:p w14:paraId="55BA1027" w14:textId="0D8B257E" w:rsidR="009921E4" w:rsidRPr="00F83C82" w:rsidRDefault="00D27FCB" w:rsidP="00F83C82">
      <w:pPr>
        <w:pStyle w:val="FootnoteText"/>
        <w:spacing w:line="480" w:lineRule="auto"/>
        <w:ind w:left="851"/>
        <w:jc w:val="both"/>
        <w:rPr>
          <w:rFonts w:ascii="Arial" w:hAnsi="Arial" w:cs="Arial"/>
          <w:sz w:val="24"/>
          <w:szCs w:val="24"/>
          <w:lang w:val="en-US"/>
        </w:rPr>
      </w:pPr>
      <w:hyperlink r:id="rId8" w:history="1">
        <w:r w:rsidR="009921E4" w:rsidRPr="00F83C82">
          <w:rPr>
            <w:rStyle w:val="Hyperlink"/>
            <w:rFonts w:ascii="Arial" w:hAnsi="Arial" w:cs="Arial"/>
            <w:color w:val="auto"/>
            <w:sz w:val="24"/>
            <w:szCs w:val="24"/>
          </w:rPr>
          <w:t>https://www.medanwisata.com/2015/04/desa-wisata-sejuta-tanaman-di-deli.html</w:t>
        </w:r>
      </w:hyperlink>
      <w:r w:rsidR="009921E4" w:rsidRPr="00F83C82">
        <w:rPr>
          <w:rFonts w:ascii="Arial" w:hAnsi="Arial" w:cs="Arial"/>
          <w:sz w:val="24"/>
          <w:szCs w:val="24"/>
        </w:rPr>
        <w:t xml:space="preserve"> accessed on Sepetember, 26 2018 at 09.17 a.m.</w:t>
      </w:r>
    </w:p>
    <w:p w14:paraId="5E0A9018" w14:textId="77777777" w:rsidR="009921E4" w:rsidRPr="00F83C82" w:rsidRDefault="009921E4" w:rsidP="00F83C82">
      <w:pPr>
        <w:pStyle w:val="FootnoteText"/>
        <w:spacing w:line="480" w:lineRule="auto"/>
        <w:jc w:val="both"/>
        <w:rPr>
          <w:rFonts w:ascii="Arial" w:hAnsi="Arial" w:cs="Arial"/>
          <w:sz w:val="24"/>
          <w:szCs w:val="24"/>
        </w:rPr>
      </w:pPr>
      <w:r w:rsidRPr="00F83C82">
        <w:rPr>
          <w:rFonts w:ascii="Arial" w:hAnsi="Arial" w:cs="Arial"/>
          <w:sz w:val="24"/>
          <w:szCs w:val="24"/>
        </w:rPr>
        <w:t>“Pengelolaan Objek Wisata Deli Serdang Terkendala Kepemilikan</w:t>
      </w:r>
    </w:p>
    <w:p w14:paraId="5646C016" w14:textId="77777777" w:rsidR="009921E4" w:rsidRPr="00F83C82" w:rsidRDefault="009921E4" w:rsidP="00F83C82">
      <w:pPr>
        <w:pStyle w:val="FootnoteText"/>
        <w:spacing w:line="480" w:lineRule="auto"/>
        <w:ind w:firstLine="720"/>
        <w:jc w:val="both"/>
        <w:rPr>
          <w:rFonts w:ascii="Arial" w:hAnsi="Arial" w:cs="Arial"/>
          <w:sz w:val="24"/>
          <w:szCs w:val="24"/>
        </w:rPr>
      </w:pPr>
      <w:r w:rsidRPr="00F83C82">
        <w:rPr>
          <w:rFonts w:ascii="Arial" w:hAnsi="Arial" w:cs="Arial"/>
          <w:sz w:val="24"/>
          <w:szCs w:val="24"/>
        </w:rPr>
        <w:t xml:space="preserve">  (27/072017)” </w:t>
      </w:r>
    </w:p>
    <w:p w14:paraId="7343DDE3" w14:textId="2F04EB45" w:rsidR="009921E4" w:rsidRPr="00F83C82" w:rsidRDefault="00D27FCB" w:rsidP="00F83C82">
      <w:pPr>
        <w:pStyle w:val="FootnoteText"/>
        <w:spacing w:line="480" w:lineRule="auto"/>
        <w:ind w:left="851"/>
        <w:jc w:val="both"/>
        <w:rPr>
          <w:rFonts w:ascii="Arial" w:hAnsi="Arial" w:cs="Arial"/>
          <w:sz w:val="24"/>
          <w:szCs w:val="24"/>
          <w:u w:val="single"/>
        </w:rPr>
      </w:pPr>
      <w:hyperlink r:id="rId9" w:history="1">
        <w:r w:rsidR="009921E4" w:rsidRPr="00F83C82">
          <w:rPr>
            <w:rStyle w:val="Hyperlink"/>
            <w:rFonts w:ascii="Arial" w:hAnsi="Arial" w:cs="Arial"/>
            <w:color w:val="auto"/>
            <w:sz w:val="24"/>
            <w:szCs w:val="24"/>
          </w:rPr>
          <w:t>https://wanitamedan.com/pengelolaan-objek-wisata-deli-serdang-terkendala</w:t>
        </w:r>
      </w:hyperlink>
      <w:r w:rsidR="009921E4" w:rsidRPr="00F83C82">
        <w:rPr>
          <w:rFonts w:ascii="Arial" w:hAnsi="Arial" w:cs="Arial"/>
          <w:sz w:val="24"/>
          <w:szCs w:val="24"/>
        </w:rPr>
        <w:t xml:space="preserve"> kepemilikan/ accessed on September, 28 2018 at 08.12 a.m.</w:t>
      </w:r>
    </w:p>
    <w:p w14:paraId="1BF39CED" w14:textId="77777777" w:rsidR="00BD0F5C" w:rsidRPr="00F83C82" w:rsidRDefault="00BD0F5C" w:rsidP="00F83C82">
      <w:pPr>
        <w:tabs>
          <w:tab w:val="left" w:pos="851"/>
        </w:tabs>
        <w:spacing w:line="480" w:lineRule="auto"/>
        <w:jc w:val="both"/>
        <w:rPr>
          <w:rFonts w:ascii="Arial" w:hAnsi="Arial" w:cs="Arial"/>
          <w:b/>
          <w:sz w:val="24"/>
          <w:szCs w:val="24"/>
        </w:rPr>
      </w:pPr>
      <w:bookmarkStart w:id="5" w:name="_GoBack"/>
      <w:bookmarkEnd w:id="5"/>
    </w:p>
    <w:sectPr w:rsidR="00BD0F5C" w:rsidRPr="00F83C82" w:rsidSect="00F83C8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9F3B" w14:textId="77777777" w:rsidR="00273FB7" w:rsidRDefault="00273FB7" w:rsidP="00280C29">
      <w:pPr>
        <w:spacing w:after="0" w:line="240" w:lineRule="auto"/>
      </w:pPr>
      <w:r>
        <w:separator/>
      </w:r>
    </w:p>
  </w:endnote>
  <w:endnote w:type="continuationSeparator" w:id="0">
    <w:p w14:paraId="31726FF1" w14:textId="77777777" w:rsidR="00273FB7" w:rsidRDefault="00273FB7" w:rsidP="0028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121F" w14:textId="77777777" w:rsidR="00273FB7" w:rsidRDefault="00273FB7" w:rsidP="00280C29">
      <w:pPr>
        <w:spacing w:after="0" w:line="240" w:lineRule="auto"/>
      </w:pPr>
      <w:r>
        <w:separator/>
      </w:r>
    </w:p>
  </w:footnote>
  <w:footnote w:type="continuationSeparator" w:id="0">
    <w:p w14:paraId="6C280CAB" w14:textId="77777777" w:rsidR="00273FB7" w:rsidRDefault="00273FB7" w:rsidP="00280C29">
      <w:pPr>
        <w:spacing w:after="0" w:line="240" w:lineRule="auto"/>
      </w:pPr>
      <w:r>
        <w:continuationSeparator/>
      </w:r>
    </w:p>
  </w:footnote>
  <w:footnote w:id="1">
    <w:p w14:paraId="7A8ACD53" w14:textId="4D483BFD" w:rsidR="007F1D96" w:rsidRPr="004A09A3" w:rsidRDefault="007F1D96">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 Praja in </w:t>
      </w:r>
      <w:r w:rsidR="00C635FB">
        <w:rPr>
          <w:rFonts w:ascii="Arial" w:hAnsi="Arial" w:cs="Arial"/>
        </w:rPr>
        <w:t xml:space="preserve">English Based Class, </w:t>
      </w:r>
      <w:r w:rsidRPr="004A09A3">
        <w:rPr>
          <w:rFonts w:ascii="Arial" w:hAnsi="Arial" w:cs="Arial"/>
        </w:rPr>
        <w:t>Governmental Management Program Study,</w:t>
      </w:r>
      <w:r w:rsidR="00C635FB">
        <w:rPr>
          <w:rFonts w:ascii="Arial" w:hAnsi="Arial" w:cs="Arial"/>
        </w:rPr>
        <w:t xml:space="preserve"> </w:t>
      </w:r>
      <w:r w:rsidRPr="004A09A3">
        <w:rPr>
          <w:rFonts w:ascii="Arial" w:hAnsi="Arial" w:cs="Arial"/>
        </w:rPr>
        <w:t>Governmental Management Faculty, Governnance Institute of Home Affairs</w:t>
      </w:r>
    </w:p>
  </w:footnote>
  <w:footnote w:id="2">
    <w:p w14:paraId="42E8F511" w14:textId="09165F8C" w:rsidR="007F1D96" w:rsidRPr="004A09A3" w:rsidRDefault="007F1D96" w:rsidP="00280C29">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Kusmana and Hikmah, </w:t>
      </w:r>
      <w:r w:rsidRPr="004A09A3">
        <w:rPr>
          <w:rFonts w:ascii="Arial" w:hAnsi="Arial" w:cs="Arial"/>
          <w:i/>
        </w:rPr>
        <w:t>Keanekaragaman Hayati Flora di Indonesia</w:t>
      </w:r>
      <w:r w:rsidRPr="004A09A3">
        <w:rPr>
          <w:rFonts w:ascii="Arial" w:hAnsi="Arial" w:cs="Arial"/>
        </w:rPr>
        <w:t>, Jurnal Sumberdaya Alam dan Lingkungan, Vol. 5 Number 2, December 2015,187.</w:t>
      </w:r>
      <w:bookmarkStart w:id="0" w:name="_Hlk528313056"/>
      <w:bookmarkEnd w:id="0"/>
    </w:p>
  </w:footnote>
  <w:footnote w:id="3">
    <w:p w14:paraId="7E0E545B" w14:textId="13CB8C63" w:rsidR="007F1D96" w:rsidRPr="004A09A3" w:rsidRDefault="007F1D96" w:rsidP="004930EE">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 Law of the Republic of Indonesia Number 23 Year 2014 on Local Government</w:t>
      </w:r>
      <w:bookmarkStart w:id="1" w:name="_Hlk528312490"/>
      <w:bookmarkEnd w:id="1"/>
    </w:p>
  </w:footnote>
  <w:footnote w:id="4">
    <w:p w14:paraId="06C71655" w14:textId="2AC147FF" w:rsidR="007F1D96" w:rsidRPr="004A09A3" w:rsidRDefault="007F1D96" w:rsidP="00AB5F04">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 Law of the Republic of Indonesia Number 10 Year 2009 on Tourism</w:t>
      </w:r>
    </w:p>
  </w:footnote>
  <w:footnote w:id="5">
    <w:p w14:paraId="1EB06451" w14:textId="18FA8116" w:rsidR="007F1D96" w:rsidRPr="004A09A3" w:rsidRDefault="007F1D96" w:rsidP="00AB5F04">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 Damayanti and Prafitri, </w:t>
      </w:r>
      <w:r w:rsidRPr="004A09A3">
        <w:rPr>
          <w:rFonts w:ascii="Arial" w:hAnsi="Arial" w:cs="Arial"/>
          <w:i/>
        </w:rPr>
        <w:t>Kapas</w:t>
      </w:r>
      <w:r w:rsidR="00BD0924" w:rsidRPr="004A09A3">
        <w:rPr>
          <w:rFonts w:ascii="Arial" w:hAnsi="Arial" w:cs="Arial"/>
          <w:i/>
        </w:rPr>
        <w:t>i</w:t>
      </w:r>
      <w:r w:rsidRPr="004A09A3">
        <w:rPr>
          <w:rFonts w:ascii="Arial" w:hAnsi="Arial" w:cs="Arial"/>
          <w:i/>
        </w:rPr>
        <w:t>tas Kelembagaan dalam Pengembangan Desa Wisata (Studi kasus: Desa Wisata Ketengger, Banyumas)</w:t>
      </w:r>
      <w:r w:rsidRPr="004A09A3">
        <w:rPr>
          <w:rFonts w:ascii="Arial" w:hAnsi="Arial" w:cs="Arial"/>
        </w:rPr>
        <w:t>, Jurnal Pengembangan Kota, Vol. 4 Number 1, 2016, 76.</w:t>
      </w:r>
      <w:bookmarkStart w:id="2" w:name="_Hlk528313134"/>
      <w:bookmarkEnd w:id="2"/>
    </w:p>
  </w:footnote>
  <w:footnote w:id="6">
    <w:p w14:paraId="70053C0F" w14:textId="2491AA54" w:rsidR="007F1D96" w:rsidRPr="004A09A3" w:rsidRDefault="007F1D96" w:rsidP="00AB5F04">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 "</w:t>
      </w:r>
      <w:bookmarkStart w:id="3" w:name="_Hlk528313505"/>
      <w:r w:rsidRPr="004A09A3">
        <w:rPr>
          <w:rFonts w:ascii="Arial" w:hAnsi="Arial" w:cs="Arial"/>
        </w:rPr>
        <w:t xml:space="preserve"> Desa Wisata Sejuta Tanaman Deli Serdang, Sumatera Utara (23/04/2015)” https://www.medanwisata.com/2015/04/desa-wisata-sejuta-tanaman-di-deli.html</w:t>
      </w:r>
    </w:p>
    <w:p w14:paraId="13DDF3FA" w14:textId="6834EAF7" w:rsidR="007F1D96" w:rsidRPr="004A09A3" w:rsidRDefault="007F1D96" w:rsidP="00AB5F04">
      <w:pPr>
        <w:pStyle w:val="FootnoteText"/>
        <w:rPr>
          <w:rFonts w:ascii="Arial" w:hAnsi="Arial" w:cs="Arial"/>
        </w:rPr>
      </w:pPr>
      <w:r w:rsidRPr="004A09A3">
        <w:rPr>
          <w:rFonts w:ascii="Arial" w:hAnsi="Arial" w:cs="Arial"/>
        </w:rPr>
        <w:t>Accessed on September, 26 2018 at 09:17</w:t>
      </w:r>
      <w:bookmarkEnd w:id="3"/>
    </w:p>
  </w:footnote>
  <w:footnote w:id="7">
    <w:p w14:paraId="746E7AA3" w14:textId="77777777" w:rsidR="007F1D96" w:rsidRPr="004A09A3" w:rsidRDefault="007F1D96">
      <w:pPr>
        <w:pStyle w:val="FootnoteText"/>
      </w:pPr>
      <w:r w:rsidRPr="004A09A3">
        <w:rPr>
          <w:rStyle w:val="FootnoteReference"/>
        </w:rPr>
        <w:footnoteRef/>
      </w:r>
      <w:r w:rsidRPr="004A09A3">
        <w:t xml:space="preserve"> ibid</w:t>
      </w:r>
    </w:p>
  </w:footnote>
  <w:footnote w:id="8">
    <w:p w14:paraId="2A39EE2C" w14:textId="77777777" w:rsidR="007F1D96" w:rsidRPr="004A09A3" w:rsidRDefault="007F1D96" w:rsidP="004D0A78">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 Interview with one of the farmer in Bangun Sari Tourism Village namely Wanda Elyana Damanik via telphone on September 20, 2018 at 9.15 p.m</w:t>
      </w:r>
    </w:p>
  </w:footnote>
  <w:footnote w:id="9">
    <w:p w14:paraId="67162115" w14:textId="77777777" w:rsidR="007F1D96" w:rsidRPr="00776A3F" w:rsidRDefault="007F1D96" w:rsidP="000671CD">
      <w:pPr>
        <w:pStyle w:val="FootnoteText"/>
        <w:rPr>
          <w:rFonts w:ascii="Arial" w:hAnsi="Arial" w:cs="Arial"/>
        </w:rPr>
      </w:pPr>
      <w:r w:rsidRPr="004A09A3">
        <w:rPr>
          <w:rStyle w:val="FootnoteReference"/>
          <w:rFonts w:ascii="Arial" w:hAnsi="Arial" w:cs="Arial"/>
        </w:rPr>
        <w:footnoteRef/>
      </w:r>
      <w:r w:rsidRPr="004A09A3">
        <w:rPr>
          <w:rFonts w:ascii="Arial" w:hAnsi="Arial" w:cs="Arial"/>
        </w:rPr>
        <w:t xml:space="preserve"> Ermaya Suradinata, 2014, </w:t>
      </w:r>
      <w:r w:rsidRPr="004A09A3">
        <w:rPr>
          <w:rFonts w:ascii="Arial" w:hAnsi="Arial" w:cs="Arial"/>
          <w:i/>
        </w:rPr>
        <w:t>Analisis Kepemimpinan Strategi Pengambilan Keputusan,</w:t>
      </w:r>
      <w:r w:rsidRPr="004A09A3">
        <w:rPr>
          <w:rFonts w:ascii="Arial" w:hAnsi="Arial" w:cs="Arial"/>
        </w:rPr>
        <w:t xml:space="preserve"> Jatinangor: Alqaprint, p. 170.</w:t>
      </w:r>
    </w:p>
  </w:footnote>
  <w:footnote w:id="10">
    <w:p w14:paraId="4E373A25" w14:textId="6D9A9E31" w:rsidR="007F1D96" w:rsidRPr="00704C9C" w:rsidRDefault="007F1D96" w:rsidP="00E226A9">
      <w:pPr>
        <w:pStyle w:val="FootnoteText"/>
        <w:rPr>
          <w:rFonts w:ascii="Arial" w:hAnsi="Arial" w:cs="Arial"/>
        </w:rPr>
      </w:pPr>
      <w:r w:rsidRPr="00704C9C">
        <w:rPr>
          <w:rStyle w:val="FootnoteReference"/>
          <w:rFonts w:ascii="Arial" w:hAnsi="Arial" w:cs="Arial"/>
        </w:rPr>
        <w:footnoteRef/>
      </w:r>
      <w:r w:rsidRPr="00776A3F">
        <w:rPr>
          <w:rFonts w:ascii="Arial" w:hAnsi="Arial" w:cs="Arial"/>
        </w:rPr>
        <w:t xml:space="preserve">Yoeti, Oka A. 2016. </w:t>
      </w:r>
      <w:r w:rsidRPr="00776A3F">
        <w:rPr>
          <w:rFonts w:ascii="Arial" w:hAnsi="Arial" w:cs="Arial"/>
          <w:i/>
        </w:rPr>
        <w:t>Perencanaan dan Pengembangan Pariwisata</w:t>
      </w:r>
      <w:r w:rsidRPr="00776A3F">
        <w:rPr>
          <w:rFonts w:ascii="Arial" w:hAnsi="Arial" w:cs="Arial"/>
        </w:rPr>
        <w:t>. Jakarta: PT Balai Pustaka</w:t>
      </w:r>
      <w:r>
        <w:rPr>
          <w:rFonts w:ascii="Arial" w:hAnsi="Arial" w:cs="Arial"/>
        </w:rPr>
        <w:t>, p. 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DD0"/>
    <w:multiLevelType w:val="hybridMultilevel"/>
    <w:tmpl w:val="17C43F5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0916DC"/>
    <w:multiLevelType w:val="hybridMultilevel"/>
    <w:tmpl w:val="AB8EF8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85494F"/>
    <w:multiLevelType w:val="hybridMultilevel"/>
    <w:tmpl w:val="50BE0E12"/>
    <w:lvl w:ilvl="0" w:tplc="04210011">
      <w:start w:val="1"/>
      <w:numFmt w:val="decimal"/>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3" w15:restartNumberingAfterBreak="0">
    <w:nsid w:val="12381C44"/>
    <w:multiLevelType w:val="hybridMultilevel"/>
    <w:tmpl w:val="2A206AEA"/>
    <w:lvl w:ilvl="0" w:tplc="04210011">
      <w:start w:val="1"/>
      <w:numFmt w:val="decimal"/>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4" w15:restartNumberingAfterBreak="0">
    <w:nsid w:val="14C204C0"/>
    <w:multiLevelType w:val="hybridMultilevel"/>
    <w:tmpl w:val="2676C42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73307BC"/>
    <w:multiLevelType w:val="hybridMultilevel"/>
    <w:tmpl w:val="EBB658DE"/>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27D96AEA"/>
    <w:multiLevelType w:val="hybridMultilevel"/>
    <w:tmpl w:val="E9B8B7D8"/>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2D386BFA"/>
    <w:multiLevelType w:val="hybridMultilevel"/>
    <w:tmpl w:val="4CDCFCE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32F941C9"/>
    <w:multiLevelType w:val="hybridMultilevel"/>
    <w:tmpl w:val="FB28F7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101E83"/>
    <w:multiLevelType w:val="hybridMultilevel"/>
    <w:tmpl w:val="02B416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9D61724"/>
    <w:multiLevelType w:val="hybridMultilevel"/>
    <w:tmpl w:val="076E4D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574AB4"/>
    <w:multiLevelType w:val="hybridMultilevel"/>
    <w:tmpl w:val="2E48EC0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15:restartNumberingAfterBreak="0">
    <w:nsid w:val="43596897"/>
    <w:multiLevelType w:val="hybridMultilevel"/>
    <w:tmpl w:val="60201EB4"/>
    <w:lvl w:ilvl="0" w:tplc="25FEE542">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CF5271"/>
    <w:multiLevelType w:val="hybridMultilevel"/>
    <w:tmpl w:val="A45291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96E157F"/>
    <w:multiLevelType w:val="hybridMultilevel"/>
    <w:tmpl w:val="0BE00F0C"/>
    <w:lvl w:ilvl="0" w:tplc="AB4E5C34">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9C0769C"/>
    <w:multiLevelType w:val="hybridMultilevel"/>
    <w:tmpl w:val="41E43A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6CE404A"/>
    <w:multiLevelType w:val="hybridMultilevel"/>
    <w:tmpl w:val="4EF6C42A"/>
    <w:lvl w:ilvl="0" w:tplc="1F22BA04">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C8742EC"/>
    <w:multiLevelType w:val="hybridMultilevel"/>
    <w:tmpl w:val="D4AA3F7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CD84514"/>
    <w:multiLevelType w:val="hybridMultilevel"/>
    <w:tmpl w:val="35F0835A"/>
    <w:lvl w:ilvl="0" w:tplc="B42693CA">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
  </w:num>
  <w:num w:numId="3">
    <w:abstractNumId w:val="10"/>
  </w:num>
  <w:num w:numId="4">
    <w:abstractNumId w:val="12"/>
  </w:num>
  <w:num w:numId="5">
    <w:abstractNumId w:val="16"/>
  </w:num>
  <w:num w:numId="6">
    <w:abstractNumId w:val="8"/>
  </w:num>
  <w:num w:numId="7">
    <w:abstractNumId w:val="17"/>
  </w:num>
  <w:num w:numId="8">
    <w:abstractNumId w:val="0"/>
  </w:num>
  <w:num w:numId="9">
    <w:abstractNumId w:val="9"/>
  </w:num>
  <w:num w:numId="10">
    <w:abstractNumId w:val="13"/>
  </w:num>
  <w:num w:numId="11">
    <w:abstractNumId w:val="4"/>
  </w:num>
  <w:num w:numId="12">
    <w:abstractNumId w:val="6"/>
  </w:num>
  <w:num w:numId="13">
    <w:abstractNumId w:val="11"/>
  </w:num>
  <w:num w:numId="14">
    <w:abstractNumId w:val="7"/>
  </w:num>
  <w:num w:numId="15">
    <w:abstractNumId w:val="5"/>
  </w:num>
  <w:num w:numId="16">
    <w:abstractNumId w:val="2"/>
  </w:num>
  <w:num w:numId="17">
    <w:abstractNumId w:val="3"/>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C29"/>
    <w:rsid w:val="00016CF1"/>
    <w:rsid w:val="0004668E"/>
    <w:rsid w:val="000671CD"/>
    <w:rsid w:val="000821AA"/>
    <w:rsid w:val="000B4CE1"/>
    <w:rsid w:val="000C2CAE"/>
    <w:rsid w:val="000D6DCA"/>
    <w:rsid w:val="00120120"/>
    <w:rsid w:val="001277C6"/>
    <w:rsid w:val="00182CF1"/>
    <w:rsid w:val="00186FBD"/>
    <w:rsid w:val="001B4481"/>
    <w:rsid w:val="001E38C1"/>
    <w:rsid w:val="001E4A65"/>
    <w:rsid w:val="00262AAF"/>
    <w:rsid w:val="00273FB7"/>
    <w:rsid w:val="00280C29"/>
    <w:rsid w:val="002917A2"/>
    <w:rsid w:val="002B3A01"/>
    <w:rsid w:val="002E6AC0"/>
    <w:rsid w:val="00315359"/>
    <w:rsid w:val="00322124"/>
    <w:rsid w:val="0032409C"/>
    <w:rsid w:val="00347327"/>
    <w:rsid w:val="00351F50"/>
    <w:rsid w:val="003A0146"/>
    <w:rsid w:val="003A5E2B"/>
    <w:rsid w:val="003A6442"/>
    <w:rsid w:val="003B642E"/>
    <w:rsid w:val="004709B3"/>
    <w:rsid w:val="004930EE"/>
    <w:rsid w:val="00493EE3"/>
    <w:rsid w:val="004A09A3"/>
    <w:rsid w:val="004D0A78"/>
    <w:rsid w:val="0051086A"/>
    <w:rsid w:val="00514A86"/>
    <w:rsid w:val="00517EBF"/>
    <w:rsid w:val="00574AA3"/>
    <w:rsid w:val="005831FD"/>
    <w:rsid w:val="005A278A"/>
    <w:rsid w:val="005F18D1"/>
    <w:rsid w:val="00610B2A"/>
    <w:rsid w:val="00631CE1"/>
    <w:rsid w:val="00651EDD"/>
    <w:rsid w:val="00767B22"/>
    <w:rsid w:val="007C004C"/>
    <w:rsid w:val="007F1D96"/>
    <w:rsid w:val="008147D1"/>
    <w:rsid w:val="00852493"/>
    <w:rsid w:val="00906D86"/>
    <w:rsid w:val="0091143C"/>
    <w:rsid w:val="009272C1"/>
    <w:rsid w:val="00965361"/>
    <w:rsid w:val="009921E4"/>
    <w:rsid w:val="009C6CE8"/>
    <w:rsid w:val="00A00F2E"/>
    <w:rsid w:val="00A13A25"/>
    <w:rsid w:val="00A2696A"/>
    <w:rsid w:val="00AA38AF"/>
    <w:rsid w:val="00AB5F04"/>
    <w:rsid w:val="00B3370C"/>
    <w:rsid w:val="00B444C6"/>
    <w:rsid w:val="00B5629F"/>
    <w:rsid w:val="00BB680C"/>
    <w:rsid w:val="00BC03BD"/>
    <w:rsid w:val="00BC412B"/>
    <w:rsid w:val="00BD0924"/>
    <w:rsid w:val="00BD0F5C"/>
    <w:rsid w:val="00C1017D"/>
    <w:rsid w:val="00C5409E"/>
    <w:rsid w:val="00C635FB"/>
    <w:rsid w:val="00C7652C"/>
    <w:rsid w:val="00C97B8E"/>
    <w:rsid w:val="00CE0708"/>
    <w:rsid w:val="00CF570B"/>
    <w:rsid w:val="00D10B1D"/>
    <w:rsid w:val="00D27FCB"/>
    <w:rsid w:val="00D31050"/>
    <w:rsid w:val="00D32384"/>
    <w:rsid w:val="00D91927"/>
    <w:rsid w:val="00DA4529"/>
    <w:rsid w:val="00DC1546"/>
    <w:rsid w:val="00E226A9"/>
    <w:rsid w:val="00E33A30"/>
    <w:rsid w:val="00E7178F"/>
    <w:rsid w:val="00E932CD"/>
    <w:rsid w:val="00E976D1"/>
    <w:rsid w:val="00EA16AC"/>
    <w:rsid w:val="00EF7528"/>
    <w:rsid w:val="00F370D9"/>
    <w:rsid w:val="00F62348"/>
    <w:rsid w:val="00F83C82"/>
    <w:rsid w:val="00FA13FB"/>
    <w:rsid w:val="00FB6569"/>
    <w:rsid w:val="00FE4F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0352"/>
  <w15:docId w15:val="{DBA1BB87-1DC1-4FED-89EE-7997E86C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80C29"/>
    <w:pPr>
      <w:spacing w:after="0" w:line="240" w:lineRule="auto"/>
    </w:pPr>
    <w:rPr>
      <w:sz w:val="20"/>
      <w:szCs w:val="20"/>
    </w:rPr>
  </w:style>
  <w:style w:type="character" w:customStyle="1" w:styleId="FootnoteTextChar">
    <w:name w:val="Footnote Text Char"/>
    <w:basedOn w:val="DefaultParagraphFont"/>
    <w:link w:val="FootnoteText"/>
    <w:uiPriority w:val="99"/>
    <w:rsid w:val="00280C29"/>
    <w:rPr>
      <w:sz w:val="20"/>
      <w:szCs w:val="20"/>
    </w:rPr>
  </w:style>
  <w:style w:type="character" w:styleId="FootnoteReference">
    <w:name w:val="footnote reference"/>
    <w:basedOn w:val="DefaultParagraphFont"/>
    <w:uiPriority w:val="99"/>
    <w:semiHidden/>
    <w:unhideWhenUsed/>
    <w:rsid w:val="00280C29"/>
    <w:rPr>
      <w:vertAlign w:val="superscript"/>
    </w:rPr>
  </w:style>
  <w:style w:type="paragraph" w:styleId="ListParagraph">
    <w:name w:val="List Paragraph"/>
    <w:basedOn w:val="Normal"/>
    <w:uiPriority w:val="34"/>
    <w:qFormat/>
    <w:rsid w:val="004930EE"/>
    <w:pPr>
      <w:ind w:left="720"/>
      <w:contextualSpacing/>
    </w:pPr>
  </w:style>
  <w:style w:type="table" w:styleId="TableGrid">
    <w:name w:val="Table Grid"/>
    <w:basedOn w:val="TableNormal"/>
    <w:uiPriority w:val="39"/>
    <w:rsid w:val="00B4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7C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921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anwisata.com/2015/04/desa-wisata-sejuta-tanaman-di-del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nitamedan.com/pengelolaan-objek-wisata-deli-serdang-terkend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6336C-E983-4787-91E3-A1EF8F91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20</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ELYANA</dc:creator>
  <cp:lastModifiedBy>WANDA ELYANA</cp:lastModifiedBy>
  <cp:revision>5</cp:revision>
  <dcterms:created xsi:type="dcterms:W3CDTF">2019-07-06T06:04:00Z</dcterms:created>
  <dcterms:modified xsi:type="dcterms:W3CDTF">2019-07-11T03:37:00Z</dcterms:modified>
</cp:coreProperties>
</file>