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FA" w:rsidRPr="00DD20FA" w:rsidRDefault="00DD20FA" w:rsidP="00DD20FA">
      <w:pPr>
        <w:spacing w:after="120" w:line="240" w:lineRule="auto"/>
        <w:ind w:firstLine="900"/>
        <w:jc w:val="both"/>
        <w:rPr>
          <w:rFonts w:ascii="Arial" w:hAnsi="Arial" w:cs="Arial"/>
          <w:sz w:val="24"/>
          <w:szCs w:val="24"/>
        </w:rPr>
      </w:pPr>
    </w:p>
    <w:p w:rsidR="00DD20FA" w:rsidRPr="00DD20FA" w:rsidRDefault="00DD20FA" w:rsidP="00DD20FA">
      <w:pPr>
        <w:jc w:val="center"/>
        <w:rPr>
          <w:rFonts w:ascii="Arial" w:hAnsi="Arial" w:cs="Arial"/>
          <w:sz w:val="24"/>
        </w:rPr>
      </w:pPr>
      <w:bookmarkStart w:id="0" w:name="_GoBack"/>
      <w:bookmarkEnd w:id="0"/>
      <w:r w:rsidRPr="00DD20FA">
        <w:rPr>
          <w:rFonts w:ascii="Arial" w:hAnsi="Arial" w:cs="Arial"/>
          <w:sz w:val="24"/>
          <w:szCs w:val="24"/>
        </w:rPr>
        <w:t>OPTIMALISASI PEMUNGUTAN RETRIBUSI FERY PENYEBRANGAN BARDAN-SIANTAN PONTIANAK DALAM MENINGKATKAN PENDAPATAN ASLI DAERAH (PAD) DI KOTA PONTIANAK KALIMANTAN BARAT</w:t>
      </w:r>
      <w:r w:rsidRPr="00DD20FA">
        <w:rPr>
          <w:rFonts w:ascii="Arial" w:hAnsi="Arial" w:cs="Arial"/>
          <w:sz w:val="24"/>
        </w:rPr>
        <w:t xml:space="preserve"> </w:t>
      </w:r>
    </w:p>
    <w:p w:rsidR="00DD20FA" w:rsidRPr="00DD20FA" w:rsidRDefault="00DD20FA" w:rsidP="00DD20FA">
      <w:pPr>
        <w:jc w:val="center"/>
        <w:rPr>
          <w:rFonts w:ascii="Arial" w:hAnsi="Arial" w:cs="Arial"/>
          <w:sz w:val="24"/>
          <w:szCs w:val="24"/>
        </w:rPr>
      </w:pPr>
      <w:r w:rsidRPr="00DD20FA">
        <w:rPr>
          <w:rFonts w:ascii="Arial" w:hAnsi="Arial" w:cs="Arial"/>
          <w:sz w:val="24"/>
        </w:rPr>
        <w:t>Oleh : Dicky Julius Panjaitan</w:t>
      </w:r>
    </w:p>
    <w:p w:rsidR="00F12DEF" w:rsidRPr="00742C6E" w:rsidRDefault="00F12DEF" w:rsidP="00F12DEF">
      <w:pPr>
        <w:spacing w:after="0" w:line="240" w:lineRule="auto"/>
        <w:jc w:val="center"/>
        <w:rPr>
          <w:rFonts w:ascii="Arial" w:hAnsi="Arial" w:cs="Arial"/>
          <w:sz w:val="24"/>
          <w:szCs w:val="24"/>
        </w:rPr>
      </w:pPr>
      <w:r w:rsidRPr="00742C6E">
        <w:rPr>
          <w:rFonts w:ascii="Arial" w:hAnsi="Arial" w:cs="Arial"/>
          <w:sz w:val="24"/>
          <w:szCs w:val="24"/>
        </w:rPr>
        <w:t>Institut Pemerintahan Dalam Negeri</w:t>
      </w:r>
    </w:p>
    <w:p w:rsidR="00F12DEF" w:rsidRDefault="00F12DEF" w:rsidP="00F12DEF">
      <w:pPr>
        <w:spacing w:after="0" w:line="240" w:lineRule="auto"/>
        <w:jc w:val="center"/>
        <w:rPr>
          <w:rFonts w:ascii="Arial" w:hAnsi="Arial" w:cs="Arial"/>
          <w:color w:val="0070C0"/>
          <w:sz w:val="24"/>
          <w:szCs w:val="24"/>
        </w:rPr>
      </w:pPr>
      <w:hyperlink r:id="rId7" w:history="1">
        <w:r w:rsidRPr="00602F00">
          <w:rPr>
            <w:rStyle w:val="Hyperlink"/>
            <w:rFonts w:ascii="Arial" w:hAnsi="Arial" w:cs="Arial"/>
            <w:sz w:val="24"/>
            <w:szCs w:val="24"/>
          </w:rPr>
          <w:t>dickypanjaitandjp@gmail.com</w:t>
        </w:r>
      </w:hyperlink>
    </w:p>
    <w:p w:rsidR="00F12DEF" w:rsidRDefault="00F12DEF" w:rsidP="00F12DEF">
      <w:pPr>
        <w:spacing w:after="0" w:line="240" w:lineRule="auto"/>
        <w:jc w:val="center"/>
        <w:rPr>
          <w:rFonts w:ascii="Arial" w:hAnsi="Arial" w:cs="Arial"/>
          <w:color w:val="0070C0"/>
          <w:sz w:val="24"/>
          <w:szCs w:val="24"/>
        </w:rPr>
      </w:pPr>
    </w:p>
    <w:p w:rsidR="00DD20FA" w:rsidRDefault="00F12DEF" w:rsidP="00F12DEF">
      <w:pPr>
        <w:jc w:val="center"/>
        <w:rPr>
          <w:rFonts w:ascii="Arial" w:hAnsi="Arial" w:cs="Arial"/>
          <w:sz w:val="24"/>
        </w:rPr>
      </w:pPr>
      <w:r w:rsidRPr="00DD20FA">
        <w:rPr>
          <w:rFonts w:ascii="Arial" w:hAnsi="Arial" w:cs="Arial"/>
          <w:sz w:val="24"/>
        </w:rPr>
        <w:t>ABSTRAK</w:t>
      </w:r>
    </w:p>
    <w:p w:rsidR="00F12DEF" w:rsidRPr="00F12DEF" w:rsidRDefault="00F12DEF" w:rsidP="00F12DEF">
      <w:pPr>
        <w:jc w:val="center"/>
        <w:rPr>
          <w:rFonts w:ascii="Arial" w:hAnsi="Arial" w:cs="Arial"/>
          <w:sz w:val="24"/>
        </w:rPr>
      </w:pPr>
    </w:p>
    <w:p w:rsidR="00DD20FA" w:rsidRPr="00DD20FA" w:rsidRDefault="00DD20FA" w:rsidP="00DD20FA">
      <w:pPr>
        <w:spacing w:after="120" w:line="240" w:lineRule="auto"/>
        <w:ind w:firstLine="900"/>
        <w:jc w:val="both"/>
        <w:rPr>
          <w:rFonts w:ascii="Arial" w:hAnsi="Arial" w:cs="Arial"/>
          <w:sz w:val="24"/>
          <w:szCs w:val="24"/>
        </w:rPr>
      </w:pPr>
      <w:r>
        <w:rPr>
          <w:rFonts w:ascii="Arial" w:hAnsi="Arial" w:cs="Arial"/>
          <w:sz w:val="24"/>
          <w:szCs w:val="24"/>
        </w:rPr>
        <w:t xml:space="preserve">Salah satu upaya agar lebih memantapkan pelaksanaan otonomi daerah serta meminimalkan ketergantungan pada pemerintah pusat, Maka daerah diberi kewenangan untuk mengatur dan mengelola daerahnya sendiri. Tujuan penulisan ini untuk mengetahui gambaran tentang optimaliasi retribusi, mengetahui apa saja masalah yang terjadi dan mengatahui upaya apa saja yang dilakukan pada retribusi Fery Penyebrangan Bardan-Siantan  di Dinas Perhubungan di Kota Pontianak. Metode yang digunakan dalam pengumpulan data penulisan laporan akhir ini yaitu dengan menggunakan metode ekploratif dengan pendekatan induktif. Teknik pengumpulan data yang digunakan adalah wawancara, observasi dan dokumentasi , sedangkan teknis analisis data yang digunakan adalah teknis analisis kualitatif. Lokasi yang dipilih untuk melaksanakan penelitian adalah Dinas Perhubungan Kota Pontianak Provinsi Kalimantan Barat. Berdasarkan hasil wawancara dan pengamatan di lapangan </w:t>
      </w:r>
      <w:r>
        <w:rPr>
          <w:rFonts w:ascii="Arial" w:hAnsi="Arial" w:cs="Arial"/>
          <w:sz w:val="24"/>
        </w:rPr>
        <w:t>Dinas Perhubungan sudah merencanakan akan menggunakan</w:t>
      </w:r>
      <w:r w:rsidRPr="00A21942">
        <w:rPr>
          <w:rFonts w:ascii="Arial" w:hAnsi="Arial" w:cs="Arial"/>
          <w:sz w:val="24"/>
        </w:rPr>
        <w:t xml:space="preserve"> elektronik tiket yang berlaku di pas masuk </w:t>
      </w:r>
      <w:r>
        <w:rPr>
          <w:rFonts w:ascii="Arial" w:hAnsi="Arial" w:cs="Arial"/>
          <w:sz w:val="24"/>
        </w:rPr>
        <w:t>Pelabu</w:t>
      </w:r>
      <w:r w:rsidRPr="00A21942">
        <w:rPr>
          <w:rFonts w:ascii="Arial" w:hAnsi="Arial" w:cs="Arial"/>
          <w:sz w:val="24"/>
        </w:rPr>
        <w:t>h</w:t>
      </w:r>
      <w:r>
        <w:rPr>
          <w:rFonts w:ascii="Arial" w:hAnsi="Arial" w:cs="Arial"/>
          <w:sz w:val="24"/>
        </w:rPr>
        <w:t>a</w:t>
      </w:r>
      <w:r w:rsidRPr="00A21942">
        <w:rPr>
          <w:rFonts w:ascii="Arial" w:hAnsi="Arial" w:cs="Arial"/>
          <w:sz w:val="24"/>
        </w:rPr>
        <w:t xml:space="preserve">n Fery </w:t>
      </w:r>
      <w:r>
        <w:rPr>
          <w:rFonts w:ascii="Arial" w:hAnsi="Arial" w:cs="Arial"/>
          <w:sz w:val="24"/>
        </w:rPr>
        <w:t>Penyebrangan. Pembukaan dermaga baru khusus roda dua pun akan dibuka guna mengurai kemacetan yang terjadi di jam sibuk. Peningkatan pengawasan dengan retribusi dengan pemasangan cctv di sekitar pelabuhan juga akan dilakukan Demi transportasi yang lebih baik modernisasi harus dilakukan pada dermaga menggunakan sistem tuckle. Penambahan armada kapal dan mengganti kapal dengan ukuran yang lebih besar akan lebih mempercepat mobilisasi penumpang. Serta meningkatkan fasilitas keamamanan dermaga. Semua ini diharapkan agar dapat memudahkan mobilisasi masyarakat dari wilayah utara dan selatan yang dipisahakan oleh Sungai Kapuas dan dapat mengurai kemacetan pada jam sibuk.</w:t>
      </w:r>
    </w:p>
    <w:p w:rsidR="00DD20FA" w:rsidRDefault="00DD20FA" w:rsidP="00DD20FA">
      <w:pPr>
        <w:spacing w:after="120" w:line="240" w:lineRule="auto"/>
        <w:ind w:firstLine="900"/>
        <w:jc w:val="both"/>
        <w:rPr>
          <w:rFonts w:ascii="Arial" w:hAnsi="Arial" w:cs="Arial"/>
          <w:sz w:val="24"/>
        </w:rPr>
      </w:pPr>
    </w:p>
    <w:p w:rsidR="00DD20FA" w:rsidRDefault="00DD20FA" w:rsidP="00DD20FA">
      <w:pPr>
        <w:spacing w:after="120" w:line="240" w:lineRule="auto"/>
        <w:ind w:firstLine="900"/>
        <w:jc w:val="both"/>
        <w:rPr>
          <w:rFonts w:ascii="Arial" w:hAnsi="Arial" w:cs="Arial"/>
          <w:sz w:val="24"/>
        </w:rPr>
      </w:pPr>
    </w:p>
    <w:p w:rsidR="00DD20FA" w:rsidRDefault="00DD20FA" w:rsidP="00DD20FA">
      <w:pPr>
        <w:spacing w:after="120" w:line="240" w:lineRule="auto"/>
        <w:jc w:val="both"/>
        <w:rPr>
          <w:rFonts w:ascii="Arial" w:hAnsi="Arial" w:cs="Arial"/>
          <w:sz w:val="24"/>
        </w:rPr>
      </w:pPr>
      <w:r>
        <w:rPr>
          <w:rFonts w:ascii="Arial" w:hAnsi="Arial" w:cs="Arial"/>
          <w:sz w:val="24"/>
        </w:rPr>
        <w:t>Kata kunci : optimalisasi, pendapatan asli daerah</w:t>
      </w:r>
    </w:p>
    <w:p w:rsidR="00DD20FA" w:rsidRDefault="00DD20FA" w:rsidP="00DD20FA">
      <w:pPr>
        <w:spacing w:after="120" w:line="240" w:lineRule="auto"/>
        <w:ind w:firstLine="900"/>
        <w:jc w:val="both"/>
        <w:rPr>
          <w:rFonts w:ascii="Arial" w:hAnsi="Arial" w:cs="Arial"/>
          <w:sz w:val="24"/>
          <w:szCs w:val="24"/>
        </w:rPr>
      </w:pPr>
    </w:p>
    <w:p w:rsidR="00DD20FA" w:rsidRPr="00DD20FA" w:rsidRDefault="00DD20FA" w:rsidP="00DD20FA">
      <w:pPr>
        <w:jc w:val="center"/>
        <w:rPr>
          <w:rFonts w:ascii="Arial" w:hAnsi="Arial" w:cs="Arial"/>
          <w:i/>
          <w:sz w:val="24"/>
        </w:rPr>
      </w:pPr>
      <w:r w:rsidRPr="00DD20FA">
        <w:rPr>
          <w:rFonts w:ascii="Arial" w:hAnsi="Arial" w:cs="Arial"/>
          <w:i/>
          <w:sz w:val="24"/>
        </w:rPr>
        <w:lastRenderedPageBreak/>
        <w:t>ABSTRAK</w:t>
      </w:r>
    </w:p>
    <w:p w:rsidR="00DD20FA" w:rsidRDefault="00DD20FA" w:rsidP="00DD20FA">
      <w:pPr>
        <w:shd w:val="clear" w:color="auto" w:fill="FFFFFF"/>
        <w:spacing w:after="0" w:line="240" w:lineRule="auto"/>
        <w:jc w:val="both"/>
        <w:rPr>
          <w:rFonts w:ascii="Arial" w:eastAsia="Times New Roman" w:hAnsi="Arial" w:cs="Arial"/>
          <w:i/>
          <w:color w:val="222222"/>
          <w:sz w:val="24"/>
          <w:szCs w:val="24"/>
        </w:rPr>
      </w:pPr>
    </w:p>
    <w:p w:rsidR="00DD20FA" w:rsidRPr="00CD069B" w:rsidRDefault="00DD20FA" w:rsidP="00DD20FA">
      <w:pPr>
        <w:shd w:val="clear" w:color="auto" w:fill="FFFFFF"/>
        <w:spacing w:after="0" w:line="240" w:lineRule="auto"/>
        <w:ind w:firstLine="900"/>
        <w:jc w:val="both"/>
        <w:rPr>
          <w:rFonts w:ascii="Arial" w:eastAsia="Times New Roman" w:hAnsi="Arial" w:cs="Arial"/>
          <w:i/>
          <w:color w:val="222222"/>
          <w:sz w:val="24"/>
          <w:szCs w:val="24"/>
        </w:rPr>
      </w:pPr>
      <w:r w:rsidRPr="00C044F1">
        <w:rPr>
          <w:rFonts w:ascii="Arial" w:eastAsia="Times New Roman" w:hAnsi="Arial" w:cs="Arial"/>
          <w:i/>
          <w:color w:val="222222"/>
          <w:sz w:val="24"/>
          <w:szCs w:val="24"/>
        </w:rPr>
        <w:t>One of the efforts to strengthen the implementation of regional autonomy and minimize dependence on the central government, the regions are given the authority to regulate and manage their own regions. the purpose of this final report is to find out an overview of the optimization of retribution, find out what problems occur and find out what efforts have been made on the retribution of Bardan-Siantan Ferry at Departement of Transportation in Pontianak.</w:t>
      </w:r>
      <w:r>
        <w:rPr>
          <w:rFonts w:ascii="Arial" w:eastAsia="Times New Roman" w:hAnsi="Arial" w:cs="Arial"/>
          <w:i/>
          <w:color w:val="222222"/>
          <w:sz w:val="24"/>
          <w:szCs w:val="24"/>
        </w:rPr>
        <w:t xml:space="preserve"> </w:t>
      </w:r>
      <w:r w:rsidRPr="00CD069B">
        <w:rPr>
          <w:rFonts w:ascii="Arial" w:eastAsia="Times New Roman" w:hAnsi="Arial" w:cs="Arial"/>
          <w:i/>
          <w:color w:val="222222"/>
          <w:sz w:val="24"/>
          <w:szCs w:val="24"/>
        </w:rPr>
        <w:t xml:space="preserve">The method used in data collection of this final report is by using an exploratory method with an inductive approach.  Data collection techniques used are interviews, </w:t>
      </w:r>
      <w:r>
        <w:rPr>
          <w:rFonts w:ascii="Arial" w:eastAsia="Times New Roman" w:hAnsi="Arial" w:cs="Arial"/>
          <w:i/>
          <w:color w:val="222222"/>
          <w:sz w:val="24"/>
          <w:szCs w:val="24"/>
        </w:rPr>
        <w:t xml:space="preserve">observation and </w:t>
      </w:r>
      <w:r w:rsidRPr="00CD069B">
        <w:rPr>
          <w:rFonts w:ascii="Arial" w:eastAsia="Times New Roman" w:hAnsi="Arial" w:cs="Arial"/>
          <w:i/>
          <w:color w:val="222222"/>
          <w:sz w:val="24"/>
          <w:szCs w:val="24"/>
        </w:rPr>
        <w:t>documentation, while the technical data analysis used is qualitative analysis techniques.  The location chosen to carry out the research was the Department of Transportation office of Pontianak City West Kalimantan.</w:t>
      </w:r>
      <w:r>
        <w:rPr>
          <w:rFonts w:ascii="Arial" w:eastAsia="Times New Roman" w:hAnsi="Arial" w:cs="Arial"/>
          <w:i/>
          <w:color w:val="222222"/>
          <w:sz w:val="24"/>
          <w:szCs w:val="24"/>
        </w:rPr>
        <w:t xml:space="preserve"> </w:t>
      </w:r>
      <w:r w:rsidRPr="00CD069B">
        <w:rPr>
          <w:rFonts w:ascii="Arial" w:eastAsia="Times New Roman" w:hAnsi="Arial" w:cs="Arial"/>
          <w:i/>
          <w:color w:val="222222"/>
          <w:sz w:val="24"/>
          <w:szCs w:val="24"/>
        </w:rPr>
        <w:t>Based on the results of interviews and observations in the field, the Transportation Agency has planned to use the ticket electronics at the entrance to the Ferry Crossing Port.  The opening of a new pier specifically for two wheels will be opened to unravel the traffic jams that occur in rush hour.  Increased supervision by levies by installing CCTV around the port will also be carried out</w:t>
      </w:r>
      <w:r>
        <w:rPr>
          <w:rFonts w:ascii="Arial" w:eastAsia="Times New Roman" w:hAnsi="Arial" w:cs="Arial"/>
          <w:i/>
          <w:color w:val="222222"/>
          <w:sz w:val="24"/>
          <w:szCs w:val="24"/>
        </w:rPr>
        <w:t xml:space="preserve">. </w:t>
      </w:r>
      <w:r w:rsidRPr="00CD069B">
        <w:rPr>
          <w:rFonts w:ascii="Arial" w:eastAsia="Times New Roman" w:hAnsi="Arial" w:cs="Arial"/>
          <w:i/>
          <w:color w:val="222222"/>
          <w:sz w:val="24"/>
          <w:szCs w:val="24"/>
        </w:rPr>
        <w:t>For better transportation, modernization must be done on the dock using a tuckle system.  The addition of a fleet of ships and replacing ships of a larger size will accelerate passenger mobilization.  And improve dock security facilities.  All of this is expected to facilitate the mobilization of the people from the northern and southern regions which are separated by the Kapuas River and can break down congestion during rush hour.</w:t>
      </w:r>
    </w:p>
    <w:p w:rsidR="00DD20FA" w:rsidRPr="00CD069B" w:rsidRDefault="00DD20FA" w:rsidP="00DD20FA">
      <w:pPr>
        <w:shd w:val="clear" w:color="auto" w:fill="FFFFFF"/>
        <w:spacing w:after="0" w:line="240" w:lineRule="auto"/>
        <w:jc w:val="both"/>
        <w:rPr>
          <w:rFonts w:ascii="Arial" w:eastAsia="Times New Roman" w:hAnsi="Arial" w:cs="Arial"/>
          <w:i/>
          <w:color w:val="222222"/>
          <w:sz w:val="24"/>
          <w:szCs w:val="24"/>
        </w:rPr>
      </w:pPr>
    </w:p>
    <w:p w:rsidR="00DD20FA" w:rsidRPr="00CD069B" w:rsidRDefault="00DD20FA" w:rsidP="00DD20FA">
      <w:pPr>
        <w:shd w:val="clear" w:color="auto" w:fill="FFFFFF"/>
        <w:spacing w:after="0" w:line="240" w:lineRule="auto"/>
        <w:jc w:val="both"/>
        <w:rPr>
          <w:rFonts w:ascii="Arial" w:eastAsia="Times New Roman" w:hAnsi="Arial" w:cs="Arial"/>
          <w:i/>
          <w:color w:val="222222"/>
          <w:sz w:val="24"/>
          <w:szCs w:val="24"/>
        </w:rPr>
      </w:pPr>
    </w:p>
    <w:p w:rsidR="00DD20FA" w:rsidRPr="00CD069B" w:rsidRDefault="00DD20FA" w:rsidP="00DD20FA">
      <w:pPr>
        <w:shd w:val="clear" w:color="auto" w:fill="FFFFFF"/>
        <w:spacing w:after="0" w:line="240" w:lineRule="auto"/>
        <w:jc w:val="both"/>
        <w:rPr>
          <w:rFonts w:ascii="Arial" w:eastAsia="Times New Roman" w:hAnsi="Arial" w:cs="Arial"/>
          <w:i/>
          <w:color w:val="222222"/>
          <w:sz w:val="24"/>
          <w:szCs w:val="24"/>
        </w:rPr>
      </w:pPr>
      <w:r>
        <w:rPr>
          <w:rFonts w:ascii="Arial" w:eastAsia="Times New Roman" w:hAnsi="Arial" w:cs="Arial"/>
          <w:i/>
          <w:color w:val="222222"/>
          <w:sz w:val="24"/>
          <w:szCs w:val="24"/>
        </w:rPr>
        <w:t> Keywords: optimization</w:t>
      </w:r>
      <w:r w:rsidRPr="00CD069B">
        <w:rPr>
          <w:rFonts w:ascii="Arial" w:eastAsia="Times New Roman" w:hAnsi="Arial" w:cs="Arial"/>
          <w:i/>
          <w:color w:val="222222"/>
          <w:sz w:val="24"/>
          <w:szCs w:val="24"/>
        </w:rPr>
        <w:t>, local revenue</w:t>
      </w:r>
    </w:p>
    <w:p w:rsidR="00DD20FA" w:rsidRDefault="00DD20FA" w:rsidP="00DD20FA">
      <w:pPr>
        <w:spacing w:after="120" w:line="240" w:lineRule="auto"/>
        <w:jc w:val="both"/>
        <w:rPr>
          <w:rFonts w:ascii="Arial" w:hAnsi="Arial" w:cs="Arial"/>
          <w:sz w:val="24"/>
        </w:rPr>
      </w:pPr>
    </w:p>
    <w:p w:rsidR="00DD20FA" w:rsidRDefault="00DD20FA">
      <w:pPr>
        <w:spacing w:after="160" w:line="259" w:lineRule="auto"/>
        <w:ind w:left="720" w:hanging="360"/>
        <w:rPr>
          <w:rFonts w:ascii="Arial" w:hAnsi="Arial" w:cs="Arial"/>
          <w:sz w:val="24"/>
        </w:rPr>
      </w:pPr>
      <w:r>
        <w:rPr>
          <w:rFonts w:ascii="Arial" w:hAnsi="Arial" w:cs="Arial"/>
          <w:sz w:val="24"/>
        </w:rPr>
        <w:br w:type="page"/>
      </w:r>
    </w:p>
    <w:p w:rsidR="00DD20FA" w:rsidRDefault="00DD20FA" w:rsidP="00DD20FA">
      <w:pPr>
        <w:spacing w:after="120" w:line="240" w:lineRule="auto"/>
        <w:jc w:val="both"/>
        <w:rPr>
          <w:rFonts w:ascii="Arial" w:hAnsi="Arial" w:cs="Arial"/>
          <w:b/>
          <w:sz w:val="24"/>
        </w:rPr>
      </w:pPr>
      <w:r w:rsidRPr="00DD20FA">
        <w:rPr>
          <w:rFonts w:ascii="Arial" w:hAnsi="Arial" w:cs="Arial"/>
          <w:b/>
          <w:sz w:val="24"/>
        </w:rPr>
        <w:lastRenderedPageBreak/>
        <w:t>PENDAHULUAN</w:t>
      </w:r>
    </w:p>
    <w:p w:rsidR="00DD20FA" w:rsidRDefault="00DD20FA" w:rsidP="00DD20FA">
      <w:pPr>
        <w:spacing w:after="120" w:line="240" w:lineRule="auto"/>
        <w:jc w:val="both"/>
        <w:rPr>
          <w:rFonts w:ascii="Arial" w:hAnsi="Arial" w:cs="Arial"/>
          <w:b/>
          <w:sz w:val="24"/>
        </w:rPr>
      </w:pPr>
    </w:p>
    <w:p w:rsidR="00DD20FA" w:rsidRPr="00DB2DC6" w:rsidRDefault="00DD20FA" w:rsidP="00DD20FA">
      <w:pPr>
        <w:spacing w:line="480" w:lineRule="auto"/>
        <w:ind w:firstLine="1080"/>
        <w:jc w:val="both"/>
        <w:rPr>
          <w:rFonts w:ascii="Arial" w:hAnsi="Arial" w:cs="Arial"/>
          <w:sz w:val="24"/>
          <w:szCs w:val="24"/>
        </w:rPr>
      </w:pPr>
      <w:r w:rsidRPr="00DB2DC6">
        <w:rPr>
          <w:rFonts w:ascii="Arial" w:hAnsi="Arial" w:cs="Arial"/>
          <w:sz w:val="24"/>
          <w:szCs w:val="24"/>
        </w:rPr>
        <w:t>Indonesia merupakan Negara yang berbentuk Republik yang terbagi atas beberapa tingkatan Pemerintahan. Terdiri dari Pemerintah Pusat, Provinsi, Kabupaten dan Kota, Kecamatan dan pemerintahan yang terendah adalah Kelurahan/Desa. Setiap tingkatan pemerintahan di atur melalui Undang-Undang. Pemerintah Daerah adalah penyelenggaraan urusan pemerintah oleh Pemerintah Daerah dan DPRD menurut asas otonomi dan tugas pembantuan dengan prinsip Negara Kesatuan Republ</w:t>
      </w:r>
      <w:r>
        <w:rPr>
          <w:rFonts w:ascii="Arial" w:hAnsi="Arial" w:cs="Arial"/>
          <w:sz w:val="24"/>
          <w:szCs w:val="24"/>
        </w:rPr>
        <w:t>ik Indonesia sebagai yang di ma</w:t>
      </w:r>
      <w:r w:rsidRPr="00DB2DC6">
        <w:rPr>
          <w:rFonts w:ascii="Arial" w:hAnsi="Arial" w:cs="Arial"/>
          <w:sz w:val="24"/>
          <w:szCs w:val="24"/>
        </w:rPr>
        <w:t>ksud adalah UUD 1945.</w:t>
      </w:r>
    </w:p>
    <w:p w:rsidR="00DD20FA" w:rsidRPr="00DB2DC6" w:rsidRDefault="00DD20FA" w:rsidP="00DD20FA">
      <w:pPr>
        <w:spacing w:line="480" w:lineRule="auto"/>
        <w:ind w:firstLine="1080"/>
        <w:jc w:val="both"/>
        <w:rPr>
          <w:rFonts w:ascii="Arial" w:hAnsi="Arial" w:cs="Arial"/>
          <w:sz w:val="24"/>
          <w:szCs w:val="24"/>
        </w:rPr>
      </w:pPr>
      <w:r w:rsidRPr="00DB2DC6">
        <w:rPr>
          <w:rFonts w:ascii="Arial" w:hAnsi="Arial" w:cs="Arial"/>
          <w:sz w:val="24"/>
          <w:szCs w:val="24"/>
        </w:rPr>
        <w:t>Kebijakan Pemerintah Pusat memberikan otonomi yang lebih luas kepada daerah telah di respon baik setelah reformasi. Dengan dikeluarkannya Undang-Undang Nomor 23 Tahun 2014 tentang Pemerintah</w:t>
      </w:r>
      <w:r>
        <w:rPr>
          <w:rFonts w:ascii="Arial" w:hAnsi="Arial" w:cs="Arial"/>
          <w:sz w:val="24"/>
          <w:szCs w:val="24"/>
        </w:rPr>
        <w:t>an</w:t>
      </w:r>
      <w:r w:rsidRPr="00DB2DC6">
        <w:rPr>
          <w:rFonts w:ascii="Arial" w:hAnsi="Arial" w:cs="Arial"/>
          <w:sz w:val="24"/>
          <w:szCs w:val="24"/>
        </w:rPr>
        <w:t xml:space="preserve"> Daerah merupakan bukti adanya desentralisasi pemerintahan. Akibat desentralisasi pemerintahan tersebut maka di keluarkanlah Undang Undang Nomor 33 Tahun 2004 tentang Perimbangan Keuangan antara Pemerintah Pusat dan Daerah yang merupakan sistem pembagian keuangan dalam rangka pendanaan penyelenggaraan desentralisasi.</w:t>
      </w:r>
    </w:p>
    <w:p w:rsidR="00492377" w:rsidRPr="00DB2DC6" w:rsidRDefault="00492377" w:rsidP="00492377">
      <w:pPr>
        <w:spacing w:line="480" w:lineRule="auto"/>
        <w:ind w:firstLine="1080"/>
        <w:jc w:val="both"/>
        <w:rPr>
          <w:rFonts w:ascii="Arial" w:hAnsi="Arial" w:cs="Arial"/>
          <w:sz w:val="24"/>
          <w:szCs w:val="24"/>
        </w:rPr>
      </w:pPr>
      <w:r w:rsidRPr="00DB2DC6">
        <w:rPr>
          <w:rFonts w:ascii="Arial" w:hAnsi="Arial" w:cs="Arial"/>
          <w:sz w:val="24"/>
          <w:szCs w:val="24"/>
        </w:rPr>
        <w:t xml:space="preserve">Menyikapi hal tersebut maka pemerintah daerah sebagai unsur pelaksana penyelenggaraan, pembangunan dan kemasyarakatan harus mampu menggali dan mengelola potensi atau sumber-sumber pendapatan yang ada di daerahnya sesuai batas kewenangan yang diperoleh berdasarkan Undang-Undang yang berlaku. Kemampuan untuk </w:t>
      </w:r>
      <w:r w:rsidRPr="00DB2DC6">
        <w:rPr>
          <w:rFonts w:ascii="Arial" w:hAnsi="Arial" w:cs="Arial"/>
          <w:sz w:val="24"/>
          <w:szCs w:val="24"/>
        </w:rPr>
        <w:lastRenderedPageBreak/>
        <w:t>meningkatkan pendapatan daerah dalam rangka pelaksaaan tugas fungsi pemerintah daerah mutlak diperlukan mengingat pembiayaan tidak sepenuhnya menjadi tanggung jawab pemerintah pusat.</w:t>
      </w:r>
    </w:p>
    <w:p w:rsidR="00492377" w:rsidRPr="00DB2DC6" w:rsidRDefault="00492377" w:rsidP="00492377">
      <w:pPr>
        <w:spacing w:line="480" w:lineRule="auto"/>
        <w:ind w:firstLine="1080"/>
        <w:jc w:val="both"/>
        <w:rPr>
          <w:rFonts w:ascii="Arial" w:hAnsi="Arial" w:cs="Arial"/>
          <w:sz w:val="24"/>
          <w:szCs w:val="24"/>
        </w:rPr>
      </w:pPr>
      <w:r w:rsidRPr="00DB2DC6">
        <w:rPr>
          <w:rFonts w:ascii="Arial" w:hAnsi="Arial" w:cs="Arial"/>
          <w:sz w:val="24"/>
          <w:szCs w:val="24"/>
        </w:rPr>
        <w:t>Kota Pontianak yang dipisahkan oleh Sungai Kapuas dan Sungai Landak dengan lebar Sungai Kapuas kurang lebih 350 meter dan Sungai Landak kurang lebih 250 meter. Angkutan penyebrangan Fery Bardan-Siantan Pontianak adalah salah satu alternatif masyarakat Kota Pontianak wilayah timur dan wilayah utara untuk menuju ke pusat kota atau sebaliknya selain menggunakan akses Jembatan landak, Jembatan Kapuas I dan Jembatan Kapuas II yang telah Angkutan penyebrangan Fery Bardan-Siantan Pontianak</w:t>
      </w:r>
      <w:r>
        <w:rPr>
          <w:rFonts w:ascii="Arial" w:hAnsi="Arial" w:cs="Arial"/>
          <w:sz w:val="24"/>
          <w:szCs w:val="24"/>
        </w:rPr>
        <w:t xml:space="preserve"> di</w:t>
      </w:r>
      <w:r w:rsidRPr="00DB2DC6">
        <w:rPr>
          <w:rFonts w:ascii="Arial" w:hAnsi="Arial" w:cs="Arial"/>
          <w:sz w:val="24"/>
          <w:szCs w:val="24"/>
        </w:rPr>
        <w:t>minati oleh masyarakat ataupun warga di belahan timur dan belahan utara karena dengan angkutan penyebrangan ini hanya memakan waktu kurang lebih 13 menit sehingga lebih efisien dan efektif, langsung terhubung ke pusat kota, terhindar dari kemacetan, lebih penghematan penggunaan BBM ketimbang melewati jalur darat dengan melewati Jembatan Landak, Kapuas I dan Kapuas II yang memakan waktu s/d 45/60 menit. Belum lagi akhir sekarang jalur ini sudah mengalami kemacetan saat jam sibuk.</w:t>
      </w:r>
    </w:p>
    <w:p w:rsidR="00492377" w:rsidRPr="00DB2DC6" w:rsidRDefault="00492377" w:rsidP="00492377">
      <w:pPr>
        <w:spacing w:line="480" w:lineRule="auto"/>
        <w:ind w:firstLine="1080"/>
        <w:jc w:val="both"/>
        <w:rPr>
          <w:rFonts w:ascii="Arial" w:hAnsi="Arial" w:cs="Arial"/>
          <w:sz w:val="24"/>
          <w:szCs w:val="24"/>
        </w:rPr>
      </w:pPr>
      <w:r w:rsidRPr="00DB2DC6">
        <w:rPr>
          <w:rFonts w:ascii="Arial" w:hAnsi="Arial" w:cs="Arial"/>
          <w:sz w:val="24"/>
          <w:szCs w:val="24"/>
        </w:rPr>
        <w:t xml:space="preserve">Masyarakat pengguna jasa yang lebih memilih angkutan penyebrangan Fery Bardan – Siantan ini ada di temukan beberapa masalah yaitu kendaraan bermotor dan mobil harus antri dan menghabiskan waktu yang relatif lama untuk menyebrang. Hal ini di karenakan kapal yang di </w:t>
      </w:r>
      <w:r w:rsidRPr="00DB2DC6">
        <w:rPr>
          <w:rFonts w:ascii="Arial" w:hAnsi="Arial" w:cs="Arial"/>
          <w:sz w:val="24"/>
          <w:szCs w:val="24"/>
        </w:rPr>
        <w:lastRenderedPageBreak/>
        <w:t>sediakan hanya berjumlah satu buah. Sehingga perlu adanya penambahan kapal penyebrangan untuk meningkatkan pelayanan agar lebih optimal dan intensif dalam peningkatan Pendapatan Asli Daerah.</w:t>
      </w:r>
    </w:p>
    <w:p w:rsidR="00492377" w:rsidRDefault="00492377" w:rsidP="00DD20FA">
      <w:pPr>
        <w:spacing w:line="480" w:lineRule="auto"/>
        <w:rPr>
          <w:rFonts w:ascii="Arial" w:hAnsi="Arial" w:cs="Arial"/>
          <w:sz w:val="24"/>
          <w:szCs w:val="24"/>
        </w:rPr>
      </w:pPr>
      <w:r>
        <w:rPr>
          <w:rFonts w:ascii="Arial" w:hAnsi="Arial" w:cs="Arial"/>
          <w:sz w:val="24"/>
          <w:szCs w:val="24"/>
        </w:rPr>
        <w:t>Tujuan dari penelitian ini adalah :</w:t>
      </w:r>
    </w:p>
    <w:p w:rsidR="00492377" w:rsidRPr="00DB2DC6" w:rsidRDefault="00492377" w:rsidP="00492377">
      <w:pPr>
        <w:pStyle w:val="ListParagraph"/>
        <w:numPr>
          <w:ilvl w:val="0"/>
          <w:numId w:val="1"/>
        </w:numPr>
        <w:spacing w:line="480" w:lineRule="auto"/>
        <w:ind w:left="360"/>
        <w:jc w:val="both"/>
        <w:rPr>
          <w:rFonts w:ascii="Arial" w:hAnsi="Arial" w:cs="Arial"/>
          <w:sz w:val="24"/>
          <w:szCs w:val="24"/>
        </w:rPr>
      </w:pPr>
      <w:r w:rsidRPr="00DB2DC6">
        <w:rPr>
          <w:rFonts w:ascii="Arial" w:hAnsi="Arial" w:cs="Arial"/>
          <w:sz w:val="24"/>
          <w:szCs w:val="24"/>
        </w:rPr>
        <w:t xml:space="preserve">Mengetahui gambaran tentang </w:t>
      </w:r>
      <w:r>
        <w:rPr>
          <w:rFonts w:ascii="Arial" w:hAnsi="Arial" w:cs="Arial"/>
          <w:sz w:val="24"/>
          <w:szCs w:val="24"/>
        </w:rPr>
        <w:t>optimaliasasi</w:t>
      </w:r>
      <w:r w:rsidRPr="00DB2DC6">
        <w:rPr>
          <w:rFonts w:ascii="Arial" w:hAnsi="Arial" w:cs="Arial"/>
          <w:sz w:val="24"/>
          <w:szCs w:val="24"/>
        </w:rPr>
        <w:t xml:space="preserve"> retribusi Pelabuhan Fery Penyebrangan Bardan – Siantan Pontianak oleh Dinas Perhubungan Kota Pontianak </w:t>
      </w:r>
      <w:r>
        <w:rPr>
          <w:rFonts w:ascii="Arial" w:hAnsi="Arial" w:cs="Arial"/>
          <w:sz w:val="24"/>
          <w:szCs w:val="24"/>
        </w:rPr>
        <w:t>dalam men</w:t>
      </w:r>
      <w:r w:rsidRPr="00DB2DC6">
        <w:rPr>
          <w:rFonts w:ascii="Arial" w:hAnsi="Arial" w:cs="Arial"/>
          <w:sz w:val="24"/>
          <w:szCs w:val="24"/>
        </w:rPr>
        <w:t>ingkatkan Pendapatan Asli Daerah Kota Pontianak.</w:t>
      </w:r>
    </w:p>
    <w:p w:rsidR="00492377" w:rsidRPr="00DB2DC6" w:rsidRDefault="00492377" w:rsidP="00492377">
      <w:pPr>
        <w:pStyle w:val="ListParagraph"/>
        <w:numPr>
          <w:ilvl w:val="0"/>
          <w:numId w:val="1"/>
        </w:numPr>
        <w:spacing w:line="480" w:lineRule="auto"/>
        <w:ind w:left="360"/>
        <w:jc w:val="both"/>
        <w:rPr>
          <w:rFonts w:ascii="Arial" w:hAnsi="Arial" w:cs="Arial"/>
          <w:sz w:val="24"/>
          <w:szCs w:val="24"/>
        </w:rPr>
      </w:pPr>
      <w:r w:rsidRPr="00DB2DC6">
        <w:rPr>
          <w:rFonts w:ascii="Arial" w:hAnsi="Arial" w:cs="Arial"/>
          <w:sz w:val="24"/>
          <w:szCs w:val="24"/>
        </w:rPr>
        <w:t>Mengetahui apa saja masalah yang terjadi dalam melaksanakan optimalisa</w:t>
      </w:r>
      <w:r>
        <w:rPr>
          <w:rFonts w:ascii="Arial" w:hAnsi="Arial" w:cs="Arial"/>
          <w:sz w:val="24"/>
          <w:szCs w:val="24"/>
        </w:rPr>
        <w:t>s</w:t>
      </w:r>
      <w:r w:rsidRPr="00DB2DC6">
        <w:rPr>
          <w:rFonts w:ascii="Arial" w:hAnsi="Arial" w:cs="Arial"/>
          <w:sz w:val="24"/>
          <w:szCs w:val="24"/>
        </w:rPr>
        <w:t>i retribusi Penyebrangan Fery Bardan – Siantan di kota Pontianak.</w:t>
      </w:r>
    </w:p>
    <w:p w:rsidR="00492377" w:rsidRDefault="00492377" w:rsidP="00492377">
      <w:pPr>
        <w:pStyle w:val="ListParagraph"/>
        <w:numPr>
          <w:ilvl w:val="0"/>
          <w:numId w:val="1"/>
        </w:numPr>
        <w:spacing w:line="480" w:lineRule="auto"/>
        <w:ind w:left="360"/>
        <w:jc w:val="both"/>
        <w:rPr>
          <w:rFonts w:ascii="Arial" w:hAnsi="Arial" w:cs="Arial"/>
          <w:sz w:val="24"/>
          <w:szCs w:val="24"/>
        </w:rPr>
      </w:pPr>
      <w:r w:rsidRPr="00DB2DC6">
        <w:rPr>
          <w:rFonts w:ascii="Arial" w:hAnsi="Arial" w:cs="Arial"/>
          <w:sz w:val="24"/>
          <w:szCs w:val="24"/>
        </w:rPr>
        <w:t>Mengetahui upaya Dinas Perhubungan kota Pontianak dalam mengatasi masalah- masalah dalam melaksanakan optimalisasi retribusi Penyebrangan Fery Bardan- Siantan di kota Pontianak.</w:t>
      </w:r>
    </w:p>
    <w:p w:rsidR="00B77AA7" w:rsidRDefault="00B77AA7" w:rsidP="00B77AA7">
      <w:pPr>
        <w:pStyle w:val="ListParagraph"/>
        <w:spacing w:line="480" w:lineRule="auto"/>
        <w:ind w:left="360" w:firstLine="0"/>
        <w:jc w:val="both"/>
        <w:rPr>
          <w:rFonts w:ascii="Arial" w:hAnsi="Arial" w:cs="Arial"/>
          <w:sz w:val="24"/>
          <w:szCs w:val="24"/>
        </w:rPr>
      </w:pPr>
    </w:p>
    <w:p w:rsidR="00492377" w:rsidRDefault="00492377" w:rsidP="00492377">
      <w:pPr>
        <w:spacing w:line="480" w:lineRule="auto"/>
        <w:jc w:val="both"/>
        <w:rPr>
          <w:rFonts w:ascii="Arial" w:hAnsi="Arial" w:cs="Arial"/>
          <w:b/>
          <w:sz w:val="24"/>
          <w:szCs w:val="24"/>
        </w:rPr>
      </w:pPr>
      <w:r w:rsidRPr="00492377">
        <w:rPr>
          <w:rFonts w:ascii="Arial" w:hAnsi="Arial" w:cs="Arial"/>
          <w:b/>
          <w:sz w:val="24"/>
          <w:szCs w:val="24"/>
        </w:rPr>
        <w:t>METODE PENELITIAN</w:t>
      </w:r>
    </w:p>
    <w:p w:rsidR="00B77AA7" w:rsidRDefault="00B77AA7" w:rsidP="00B77AA7">
      <w:pPr>
        <w:spacing w:line="480" w:lineRule="auto"/>
        <w:jc w:val="both"/>
        <w:rPr>
          <w:rFonts w:ascii="Arial" w:hAnsi="Arial" w:cs="Arial"/>
          <w:sz w:val="24"/>
        </w:rPr>
      </w:pPr>
      <w:r w:rsidRPr="00871052">
        <w:rPr>
          <w:rFonts w:ascii="Arial" w:eastAsia="Times New Roman" w:hAnsi="Arial" w:cs="Arial"/>
          <w:color w:val="000000"/>
          <w:sz w:val="24"/>
          <w:szCs w:val="24"/>
        </w:rPr>
        <w:t xml:space="preserve">Metode penelitian yang digunakan penulis adalah metode kualitatif eksploratif dengan menggunakan pendekatan induktif. Penelitian eksploratif yaitu penelitian yang dilaksanakan untuk kepentingan pendalaman atau penelitian lanjutan. Untuk memperoleh hasil penelitian yang baik, diperlukan data yang valid reliable. Dengan demikian analisis data yang dilakukan tidak menyimpang dari tujuan penelitian yang telah ditetapkan. </w:t>
      </w:r>
      <w:r>
        <w:rPr>
          <w:rFonts w:ascii="Arial" w:eastAsia="Times New Roman" w:hAnsi="Arial" w:cs="Arial"/>
          <w:color w:val="000000"/>
          <w:sz w:val="24"/>
          <w:szCs w:val="24"/>
        </w:rPr>
        <w:t xml:space="preserve"> </w:t>
      </w:r>
      <w:r>
        <w:rPr>
          <w:rFonts w:ascii="Arial" w:hAnsi="Arial" w:cs="Arial"/>
          <w:sz w:val="24"/>
        </w:rPr>
        <w:t xml:space="preserve">Adapun teknik </w:t>
      </w:r>
      <w:r>
        <w:rPr>
          <w:rFonts w:ascii="Arial" w:hAnsi="Arial" w:cs="Arial"/>
          <w:sz w:val="24"/>
        </w:rPr>
        <w:lastRenderedPageBreak/>
        <w:t>pengumpulan data yang digunakan yaitu bersumber dari wawancara, observasi, dan dokumentasi. Setelah data dikumpulkan, penulis menganalisis data secara interaktif dengan menggunakan teknik analisis data. yang meliputi tiga kegiatan yaitu reduksi data, penyajian data, dan menarik kesimpulan atau verifikasi.</w:t>
      </w:r>
    </w:p>
    <w:p w:rsidR="00B77AA7" w:rsidRDefault="00B77AA7" w:rsidP="00B77AA7">
      <w:pPr>
        <w:spacing w:line="240" w:lineRule="auto"/>
        <w:jc w:val="both"/>
        <w:rPr>
          <w:rFonts w:ascii="Arial" w:hAnsi="Arial" w:cs="Arial"/>
          <w:b/>
          <w:sz w:val="24"/>
        </w:rPr>
      </w:pPr>
      <w:r w:rsidRPr="00253F5F">
        <w:rPr>
          <w:rFonts w:ascii="Arial" w:hAnsi="Arial" w:cs="Arial"/>
          <w:b/>
          <w:sz w:val="24"/>
        </w:rPr>
        <w:t>HASIL DAN PEMBAHASAN</w:t>
      </w:r>
    </w:p>
    <w:p w:rsidR="00D00762" w:rsidRDefault="00D00762" w:rsidP="00B77AA7">
      <w:pPr>
        <w:spacing w:line="240" w:lineRule="auto"/>
        <w:jc w:val="both"/>
        <w:rPr>
          <w:rFonts w:ascii="Arial" w:hAnsi="Arial" w:cs="Arial"/>
          <w:b/>
          <w:sz w:val="24"/>
        </w:rPr>
      </w:pPr>
    </w:p>
    <w:p w:rsidR="00D00762" w:rsidRDefault="00D00762" w:rsidP="00D00762">
      <w:pPr>
        <w:pStyle w:val="ListParagraph"/>
        <w:numPr>
          <w:ilvl w:val="0"/>
          <w:numId w:val="6"/>
        </w:numPr>
        <w:spacing w:line="240" w:lineRule="auto"/>
        <w:jc w:val="both"/>
        <w:rPr>
          <w:rFonts w:ascii="Arial" w:hAnsi="Arial" w:cs="Arial"/>
          <w:b/>
          <w:sz w:val="24"/>
        </w:rPr>
      </w:pPr>
      <w:r>
        <w:rPr>
          <w:rFonts w:ascii="Arial" w:hAnsi="Arial" w:cs="Arial"/>
          <w:b/>
          <w:sz w:val="24"/>
        </w:rPr>
        <w:t>ANALISIS</w:t>
      </w:r>
    </w:p>
    <w:p w:rsidR="005E37E8" w:rsidRDefault="005E37E8" w:rsidP="005E37E8">
      <w:pPr>
        <w:pStyle w:val="ListParagraph"/>
        <w:spacing w:line="240" w:lineRule="auto"/>
        <w:ind w:firstLine="0"/>
        <w:jc w:val="both"/>
        <w:rPr>
          <w:rFonts w:ascii="Arial" w:hAnsi="Arial" w:cs="Arial"/>
          <w:b/>
          <w:sz w:val="24"/>
        </w:rPr>
      </w:pPr>
    </w:p>
    <w:p w:rsidR="005E37E8" w:rsidRDefault="005E37E8" w:rsidP="005E37E8">
      <w:pPr>
        <w:pStyle w:val="ListParagraph"/>
        <w:spacing w:line="240" w:lineRule="auto"/>
        <w:ind w:firstLine="0"/>
        <w:jc w:val="both"/>
        <w:rPr>
          <w:rFonts w:ascii="Arial" w:hAnsi="Arial" w:cs="Arial"/>
          <w:b/>
          <w:sz w:val="24"/>
        </w:rPr>
      </w:pPr>
    </w:p>
    <w:p w:rsidR="00B77AA7" w:rsidRPr="005E37E8" w:rsidRDefault="005E37E8" w:rsidP="005E37E8">
      <w:pPr>
        <w:pStyle w:val="ListParagraph"/>
        <w:numPr>
          <w:ilvl w:val="0"/>
          <w:numId w:val="11"/>
        </w:numPr>
        <w:spacing w:line="240" w:lineRule="auto"/>
        <w:jc w:val="both"/>
        <w:rPr>
          <w:rFonts w:ascii="Arial" w:hAnsi="Arial" w:cs="Arial"/>
          <w:b/>
          <w:sz w:val="24"/>
        </w:rPr>
      </w:pPr>
      <w:r w:rsidRPr="005E37E8">
        <w:rPr>
          <w:rFonts w:ascii="Arial" w:hAnsi="Arial" w:cs="Arial"/>
          <w:b/>
          <w:sz w:val="24"/>
        </w:rPr>
        <w:t>INDIKATOR TEORITIS</w:t>
      </w:r>
    </w:p>
    <w:p w:rsidR="00572A66" w:rsidRPr="006D6E0B" w:rsidRDefault="00572A66" w:rsidP="00572A66">
      <w:pPr>
        <w:spacing w:line="480" w:lineRule="auto"/>
        <w:ind w:firstLine="1080"/>
        <w:jc w:val="both"/>
        <w:rPr>
          <w:rFonts w:ascii="Arial" w:hAnsi="Arial" w:cs="Arial"/>
          <w:sz w:val="24"/>
          <w:szCs w:val="24"/>
        </w:rPr>
      </w:pPr>
      <w:r w:rsidRPr="006D6E0B">
        <w:rPr>
          <w:rFonts w:ascii="Arial" w:hAnsi="Arial" w:cs="Arial"/>
          <w:sz w:val="24"/>
          <w:szCs w:val="24"/>
        </w:rPr>
        <w:t>Menurut Sutedi (2008:100) secara umum, upaya yang perlu dilakukan oleh pemerintah daerah dalam rangka meningkatkan pendapatan daerah melalui optimalisasi intensifikasi melalui pemungutan retribusi daerah, antara lain dapat dilakukan dengan cara sebagai berikut :</w:t>
      </w:r>
    </w:p>
    <w:p w:rsidR="00572A66" w:rsidRPr="006D6E0B" w:rsidRDefault="00572A66" w:rsidP="005E37E8">
      <w:pPr>
        <w:spacing w:line="480" w:lineRule="auto"/>
        <w:ind w:firstLine="851"/>
        <w:jc w:val="both"/>
        <w:rPr>
          <w:rFonts w:ascii="Arial" w:hAnsi="Arial" w:cs="Arial"/>
          <w:sz w:val="24"/>
          <w:szCs w:val="24"/>
        </w:rPr>
      </w:pPr>
      <w:r w:rsidRPr="006D6E0B">
        <w:rPr>
          <w:rFonts w:ascii="Arial" w:hAnsi="Arial" w:cs="Arial"/>
          <w:sz w:val="24"/>
          <w:szCs w:val="24"/>
        </w:rPr>
        <w:t>Hal ini menyatakan upaya yang perlu dilalukan pemerintah dalam rangka meningkatkan pendapatan pelaksanaannya melalui berbagai tahapan ataupun program yang telah direncanakan sehingga tercapainya hasil kerja seperti yang diharapkan serta optimal.</w:t>
      </w:r>
    </w:p>
    <w:p w:rsidR="00572A66" w:rsidRDefault="00572A66" w:rsidP="00572A66">
      <w:pPr>
        <w:pStyle w:val="ListParagraph"/>
        <w:numPr>
          <w:ilvl w:val="0"/>
          <w:numId w:val="2"/>
        </w:numPr>
        <w:spacing w:line="360" w:lineRule="auto"/>
        <w:ind w:left="540" w:hanging="540"/>
        <w:jc w:val="both"/>
        <w:rPr>
          <w:rFonts w:ascii="Arial" w:hAnsi="Arial" w:cs="Arial"/>
          <w:sz w:val="24"/>
        </w:rPr>
      </w:pPr>
      <w:r w:rsidRPr="006D6E0B">
        <w:rPr>
          <w:rFonts w:ascii="Arial" w:hAnsi="Arial" w:cs="Arial"/>
          <w:b/>
          <w:sz w:val="24"/>
        </w:rPr>
        <w:t>Memperluas basis penerimaan</w:t>
      </w:r>
      <w:r w:rsidRPr="006D6E0B">
        <w:rPr>
          <w:rFonts w:ascii="Arial" w:hAnsi="Arial" w:cs="Arial"/>
          <w:sz w:val="24"/>
        </w:rPr>
        <w:t xml:space="preserve">, </w:t>
      </w:r>
    </w:p>
    <w:p w:rsidR="00572A66" w:rsidRDefault="00572A66" w:rsidP="00572A66">
      <w:pPr>
        <w:spacing w:after="160" w:line="360" w:lineRule="auto"/>
        <w:ind w:firstLine="1080"/>
        <w:jc w:val="both"/>
        <w:rPr>
          <w:rFonts w:ascii="Arial" w:hAnsi="Arial" w:cs="Arial"/>
          <w:sz w:val="24"/>
        </w:rPr>
      </w:pPr>
      <w:r w:rsidRPr="002E6698">
        <w:rPr>
          <w:rFonts w:ascii="Arial" w:hAnsi="Arial" w:cs="Arial"/>
          <w:sz w:val="24"/>
        </w:rPr>
        <w:t>Tindakan yang dilakukan untuk memperluas basis penerimaan dalam perhitungan ekonomi dianggap potensial, antara lain mengidentifikasi pembayaran pajak baru/potensial dan jumlah seluruh pembayaran pajak memperbaiki basis data obyek, memperbaiki penilaian, dan menghitung kapasitas penerimaan dari setiap jenis pungutan.</w:t>
      </w:r>
    </w:p>
    <w:p w:rsidR="00572A66" w:rsidRDefault="00572A66" w:rsidP="00572A66">
      <w:pPr>
        <w:spacing w:line="480" w:lineRule="auto"/>
        <w:ind w:firstLine="720"/>
        <w:jc w:val="both"/>
        <w:rPr>
          <w:rFonts w:ascii="Arial" w:hAnsi="Arial" w:cs="Arial"/>
          <w:sz w:val="24"/>
        </w:rPr>
      </w:pPr>
      <w:r>
        <w:rPr>
          <w:rFonts w:ascii="Arial" w:hAnsi="Arial" w:cs="Arial"/>
          <w:sz w:val="24"/>
        </w:rPr>
        <w:lastRenderedPageBreak/>
        <w:t>Berdasarkan hasil dari wawancara di atas pada dimensi memperluas basis penerimaan Dinas Perhubungan akan membuka dermaga baru yang akan membuka pelayanan fery penyebrangan khusus roda dua yang diharapakan akan mengurai kemacetan juga diusulkan oleh masyarakat pengguna mode trasnportasi pada dermaga yang lama untuk mengganti kapal degan ukuran yang lebih besar sehingga dapat menggangkut lebih banyak kendaraan dalam sekali jalan sebab kapasitas penerimaan di bidang angkutan sungai dan penyebrangan ini cukup besar dan harusnya lebih di optimalkan agar meningkatakan PAD bagi Kota Pontianak.</w:t>
      </w:r>
    </w:p>
    <w:p w:rsidR="00572A66" w:rsidRDefault="00572A66" w:rsidP="00572A66">
      <w:pPr>
        <w:pStyle w:val="ListParagraph"/>
        <w:numPr>
          <w:ilvl w:val="0"/>
          <w:numId w:val="2"/>
        </w:numPr>
        <w:spacing w:line="360" w:lineRule="auto"/>
        <w:ind w:left="540" w:hanging="540"/>
        <w:jc w:val="both"/>
        <w:rPr>
          <w:rFonts w:ascii="Arial" w:hAnsi="Arial" w:cs="Arial"/>
          <w:sz w:val="24"/>
        </w:rPr>
      </w:pPr>
      <w:r w:rsidRPr="006D6E0B">
        <w:rPr>
          <w:rFonts w:ascii="Arial" w:hAnsi="Arial" w:cs="Arial"/>
          <w:b/>
          <w:sz w:val="24"/>
        </w:rPr>
        <w:t>Memperkuat proses pemungutan</w:t>
      </w:r>
      <w:r w:rsidRPr="006D6E0B">
        <w:rPr>
          <w:rFonts w:ascii="Arial" w:hAnsi="Arial" w:cs="Arial"/>
          <w:sz w:val="24"/>
        </w:rPr>
        <w:t xml:space="preserve">, </w:t>
      </w:r>
    </w:p>
    <w:p w:rsidR="00572A66" w:rsidRPr="00EE0873" w:rsidRDefault="00572A66" w:rsidP="00572A66">
      <w:pPr>
        <w:spacing w:after="160" w:line="480" w:lineRule="auto"/>
        <w:ind w:firstLine="1080"/>
        <w:jc w:val="both"/>
        <w:rPr>
          <w:rFonts w:ascii="Arial" w:hAnsi="Arial" w:cs="Arial"/>
          <w:sz w:val="24"/>
        </w:rPr>
      </w:pPr>
      <w:r w:rsidRPr="00EE0873">
        <w:rPr>
          <w:rFonts w:ascii="Arial" w:hAnsi="Arial" w:cs="Arial"/>
          <w:sz w:val="24"/>
        </w:rPr>
        <w:t>Upaya yang dilakukan dalam memperkuat proses pemungutan, antara lain mempercepat penyusunan perda dan mengubah tarif, khususnya tarif retribusi dan peningkatan SDM.</w:t>
      </w:r>
    </w:p>
    <w:p w:rsidR="00572A66" w:rsidRDefault="00572A66" w:rsidP="00572A66">
      <w:pPr>
        <w:spacing w:after="160" w:line="480" w:lineRule="auto"/>
        <w:ind w:firstLine="720"/>
        <w:jc w:val="both"/>
        <w:rPr>
          <w:rFonts w:ascii="Arial" w:hAnsi="Arial" w:cs="Arial"/>
          <w:sz w:val="24"/>
        </w:rPr>
      </w:pPr>
      <w:r>
        <w:rPr>
          <w:rFonts w:ascii="Arial" w:hAnsi="Arial" w:cs="Arial"/>
          <w:sz w:val="24"/>
        </w:rPr>
        <w:t>Pada hal memperkuat proses pemungutan pada dasarnya sudah ada peraturan daerah yang mengatur nominal retribusi yang berlaku. Semua tarif itu sudah sesuai dengan kondisi mayarakat. Tidak terlalu murah murah tidak terlalu mahal. Tinggal bagaimana saja kita mengelolanya dan menjaganya agar uang hasil retribusi tidak terjadi penyelenwengan oleh oknum yang tidak bertanggungjawab. Para SDM di lingkungan dinas perhubungan juga sudah dibekali dengan diklat, bahkan ada yang menjalani diklat penyidik pengawai negeri sipil yang diharapkan dapat mengawasi supaya tidak ada penyelewengan yang terjadi.</w:t>
      </w:r>
    </w:p>
    <w:p w:rsidR="00572A66" w:rsidRDefault="00572A66" w:rsidP="00572A66">
      <w:pPr>
        <w:pStyle w:val="ListParagraph"/>
        <w:numPr>
          <w:ilvl w:val="0"/>
          <w:numId w:val="2"/>
        </w:numPr>
        <w:spacing w:line="360" w:lineRule="auto"/>
        <w:ind w:left="540" w:hanging="540"/>
        <w:jc w:val="both"/>
        <w:rPr>
          <w:rFonts w:ascii="Arial" w:hAnsi="Arial" w:cs="Arial"/>
          <w:sz w:val="24"/>
        </w:rPr>
      </w:pPr>
      <w:r w:rsidRPr="006D6E0B">
        <w:rPr>
          <w:rFonts w:ascii="Arial" w:hAnsi="Arial" w:cs="Arial"/>
          <w:b/>
          <w:sz w:val="24"/>
        </w:rPr>
        <w:lastRenderedPageBreak/>
        <w:t>Meningkatkan pengawasan</w:t>
      </w:r>
    </w:p>
    <w:p w:rsidR="00572A66" w:rsidRPr="00AB4A92" w:rsidRDefault="00572A66" w:rsidP="00572A66">
      <w:pPr>
        <w:spacing w:after="160" w:line="480" w:lineRule="auto"/>
        <w:ind w:firstLine="720"/>
        <w:jc w:val="both"/>
        <w:rPr>
          <w:rFonts w:ascii="Arial" w:hAnsi="Arial" w:cs="Arial"/>
          <w:sz w:val="24"/>
        </w:rPr>
      </w:pPr>
      <w:r w:rsidRPr="00921C82">
        <w:rPr>
          <w:rFonts w:ascii="Arial" w:hAnsi="Arial" w:cs="Arial"/>
          <w:sz w:val="24"/>
        </w:rPr>
        <w:t>Meningkatkan pengawasan dapat dilakukan dengan melakukan pemeriksaan secara dadakan dan berkala, memperbaiki proses pengawasan, menerapkan sanksi terhadap penunggakan pajak dan sanksi terhadap pihak fiskus, serta meningkatkan pembayaran pajak dan pelayanan yang diberikan oleh daerah.</w:t>
      </w:r>
    </w:p>
    <w:p w:rsidR="00572A66" w:rsidRDefault="00572A66" w:rsidP="00572A66">
      <w:pPr>
        <w:spacing w:after="160" w:line="480" w:lineRule="auto"/>
        <w:ind w:firstLine="720"/>
        <w:jc w:val="both"/>
        <w:rPr>
          <w:rFonts w:ascii="Arial" w:hAnsi="Arial" w:cs="Arial"/>
          <w:noProof/>
          <w:sz w:val="24"/>
        </w:rPr>
      </w:pPr>
      <w:r>
        <w:rPr>
          <w:rFonts w:ascii="Arial" w:hAnsi="Arial" w:cs="Arial"/>
          <w:noProof/>
          <w:sz w:val="24"/>
        </w:rPr>
        <w:t>Berdasarkan hasil wawancara di atas penulis menyimpulkan pada dimensi meningkatkan pengawasan ada beberapa hal yang perlu diperbaiki dalam meningkatkan pengawasan. Harus dilakukan pemasangan cctv pada titik tertentu khususnya pada loket tiket. Kemudian belum adanya peraturan yang mengatur penerapan sanksi terhadap oknum yang tidak membayar karcis pada loket tiket. Dinas perhubungan juga diharapkan secara bertahap dapat meningkatakan fasilitas utama dan fasilitas penunjang untuk kelancaran mobilisasi penumpang.</w:t>
      </w:r>
    </w:p>
    <w:p w:rsidR="00572A66" w:rsidRDefault="00572A66" w:rsidP="00572A66">
      <w:pPr>
        <w:pStyle w:val="ListParagraph"/>
        <w:numPr>
          <w:ilvl w:val="0"/>
          <w:numId w:val="2"/>
        </w:numPr>
        <w:spacing w:line="360" w:lineRule="auto"/>
        <w:ind w:left="540" w:hanging="540"/>
        <w:jc w:val="both"/>
        <w:rPr>
          <w:rFonts w:ascii="Arial" w:hAnsi="Arial" w:cs="Arial"/>
          <w:sz w:val="24"/>
        </w:rPr>
      </w:pPr>
      <w:r w:rsidRPr="006D6E0B">
        <w:rPr>
          <w:rFonts w:ascii="Arial" w:hAnsi="Arial" w:cs="Arial"/>
          <w:b/>
          <w:sz w:val="24"/>
        </w:rPr>
        <w:t>Meningkatkan efisiensi administrasi dan menekan biaya pemungutan</w:t>
      </w:r>
      <w:r w:rsidRPr="006D6E0B">
        <w:rPr>
          <w:rFonts w:ascii="Arial" w:hAnsi="Arial" w:cs="Arial"/>
          <w:sz w:val="24"/>
        </w:rPr>
        <w:t xml:space="preserve">. </w:t>
      </w:r>
    </w:p>
    <w:p w:rsidR="00572A66" w:rsidRDefault="00572A66" w:rsidP="00572A66">
      <w:pPr>
        <w:spacing w:after="160" w:line="480" w:lineRule="auto"/>
        <w:ind w:firstLine="540"/>
        <w:jc w:val="both"/>
        <w:rPr>
          <w:rFonts w:ascii="Arial" w:hAnsi="Arial" w:cs="Arial"/>
          <w:sz w:val="24"/>
        </w:rPr>
      </w:pPr>
      <w:r w:rsidRPr="00921C82">
        <w:rPr>
          <w:rFonts w:ascii="Arial" w:hAnsi="Arial" w:cs="Arial"/>
          <w:sz w:val="24"/>
        </w:rPr>
        <w:t>Dalam hal ini dilakukan ialah memperbaiki prosedur administrasi pajak melalui penyederhanaan administrasi pajak dan meningkatkan efisiensi pemungutan dari setiap jenis pemungutan.</w:t>
      </w:r>
    </w:p>
    <w:p w:rsidR="00572A66" w:rsidRDefault="00572A66" w:rsidP="00572A66">
      <w:pPr>
        <w:spacing w:line="480" w:lineRule="auto"/>
        <w:ind w:firstLine="720"/>
        <w:jc w:val="both"/>
        <w:rPr>
          <w:rFonts w:ascii="Arial" w:hAnsi="Arial" w:cs="Arial"/>
          <w:sz w:val="24"/>
        </w:rPr>
      </w:pPr>
      <w:r>
        <w:rPr>
          <w:rFonts w:ascii="Arial" w:hAnsi="Arial" w:cs="Arial"/>
          <w:sz w:val="24"/>
        </w:rPr>
        <w:t xml:space="preserve">Dinas Perhubungan sudah akan meningkatkan efisiensi administrasi dan menekan biaya pemungutan dengan diusulkannya sistem pembayaran non tunai(e-money). Sistem pembayaran ini yang diharapkan bisa menekan </w:t>
      </w:r>
      <w:r>
        <w:rPr>
          <w:rFonts w:ascii="Arial" w:hAnsi="Arial" w:cs="Arial"/>
          <w:sz w:val="24"/>
        </w:rPr>
        <w:lastRenderedPageBreak/>
        <w:t>biaya pemungutan dan meningkatkan efisensi pada administrasi. Sistem e-money ini akan mempercepat mobilitas penumpang kapal fery. Dinas perhubungan juga akan memperbaiki fasilitas dan memberikan pelayanan yang terbaik sehingga tumbuh kesadaran untuk memenuhi kewajiban pak dan retribusi dengan senang hati.</w:t>
      </w:r>
    </w:p>
    <w:p w:rsidR="00572A66" w:rsidRDefault="00572A66" w:rsidP="00572A66">
      <w:pPr>
        <w:pStyle w:val="ListParagraph"/>
        <w:numPr>
          <w:ilvl w:val="0"/>
          <w:numId w:val="2"/>
        </w:numPr>
        <w:spacing w:line="360" w:lineRule="auto"/>
        <w:ind w:left="540" w:hanging="540"/>
        <w:jc w:val="both"/>
        <w:rPr>
          <w:rFonts w:ascii="Arial" w:hAnsi="Arial" w:cs="Arial"/>
          <w:sz w:val="24"/>
        </w:rPr>
      </w:pPr>
      <w:r w:rsidRPr="006D6E0B">
        <w:rPr>
          <w:rFonts w:ascii="Arial" w:hAnsi="Arial" w:cs="Arial"/>
          <w:b/>
          <w:sz w:val="24"/>
        </w:rPr>
        <w:t>Meningkatkan kapasistas penerimaan</w:t>
      </w:r>
      <w:r w:rsidRPr="006D6E0B">
        <w:rPr>
          <w:rFonts w:ascii="Arial" w:hAnsi="Arial" w:cs="Arial"/>
          <w:sz w:val="24"/>
        </w:rPr>
        <w:t xml:space="preserve"> </w:t>
      </w:r>
    </w:p>
    <w:p w:rsidR="00572A66" w:rsidRDefault="00572A66" w:rsidP="00572A66">
      <w:pPr>
        <w:spacing w:after="160" w:line="480" w:lineRule="auto"/>
        <w:ind w:firstLine="720"/>
        <w:jc w:val="both"/>
        <w:rPr>
          <w:rFonts w:ascii="Arial" w:hAnsi="Arial" w:cs="Arial"/>
          <w:sz w:val="24"/>
        </w:rPr>
      </w:pPr>
      <w:r w:rsidRPr="00921C82">
        <w:rPr>
          <w:rFonts w:ascii="Arial" w:hAnsi="Arial" w:cs="Arial"/>
          <w:sz w:val="24"/>
        </w:rPr>
        <w:t>Melalui perencanaan yang lebih baik. Hal ini dapat dilakukan dengan meningkatkan koordinasi dengan intansi terkait di daerah.</w:t>
      </w:r>
    </w:p>
    <w:p w:rsidR="005E37E8" w:rsidRDefault="00572A66" w:rsidP="005E37E8">
      <w:pPr>
        <w:spacing w:line="480" w:lineRule="auto"/>
        <w:ind w:firstLine="720"/>
        <w:jc w:val="both"/>
        <w:rPr>
          <w:rFonts w:ascii="Arial" w:hAnsi="Arial" w:cs="Arial"/>
          <w:sz w:val="24"/>
          <w:szCs w:val="24"/>
        </w:rPr>
      </w:pPr>
      <w:r>
        <w:rPr>
          <w:rFonts w:ascii="Arial" w:hAnsi="Arial" w:cs="Arial"/>
          <w:sz w:val="24"/>
          <w:szCs w:val="24"/>
        </w:rPr>
        <w:t>Berdasarkan wawancara yang dilakukan penulis dalam hal meningkatkan koordinasi dengan instasi terkait dengan kepala dinas perhubungan adalah  pihak dinas perhubungan sudah meminta pihak ASDP untuk mengganti kapal dengan ukuran yang lebih besar. Pihak Dinas Perhubungan juga akan membukan dermaga baru yang di khususkan untuk kendaraan roda dua yang diharapkan akan memotong jalur tempuh yang ada yang lebih mengurai kemacetan khususnya di jam-jam sibuk.</w:t>
      </w:r>
    </w:p>
    <w:p w:rsidR="005E37E8" w:rsidRDefault="005E37E8" w:rsidP="005E37E8">
      <w:pPr>
        <w:pStyle w:val="ListParagraph"/>
        <w:numPr>
          <w:ilvl w:val="0"/>
          <w:numId w:val="11"/>
        </w:numPr>
        <w:spacing w:line="480" w:lineRule="auto"/>
        <w:jc w:val="both"/>
        <w:rPr>
          <w:rFonts w:ascii="Arial" w:hAnsi="Arial" w:cs="Arial"/>
          <w:b/>
          <w:sz w:val="24"/>
          <w:szCs w:val="24"/>
        </w:rPr>
      </w:pPr>
      <w:r w:rsidRPr="005E37E8">
        <w:rPr>
          <w:rFonts w:ascii="Arial" w:hAnsi="Arial" w:cs="Arial"/>
          <w:b/>
          <w:sz w:val="24"/>
          <w:szCs w:val="24"/>
        </w:rPr>
        <w:t>INDIKATOR LEGALISTIK</w:t>
      </w:r>
    </w:p>
    <w:p w:rsidR="005E37E8" w:rsidRPr="005E37E8" w:rsidRDefault="005E37E8" w:rsidP="005E37E8">
      <w:pPr>
        <w:spacing w:line="480" w:lineRule="auto"/>
        <w:ind w:firstLine="720"/>
        <w:jc w:val="both"/>
        <w:rPr>
          <w:rFonts w:ascii="Arial" w:hAnsi="Arial" w:cs="Arial"/>
          <w:sz w:val="24"/>
          <w:szCs w:val="24"/>
        </w:rPr>
      </w:pPr>
      <w:r w:rsidRPr="005E37E8">
        <w:rPr>
          <w:rFonts w:ascii="Arial" w:hAnsi="Arial" w:cs="Arial"/>
          <w:sz w:val="24"/>
        </w:rPr>
        <w:t xml:space="preserve">Sejalan dengan </w:t>
      </w:r>
      <w:r w:rsidRPr="005E37E8">
        <w:rPr>
          <w:rFonts w:ascii="Arial" w:hAnsi="Arial" w:cs="Arial"/>
          <w:sz w:val="24"/>
          <w:szCs w:val="24"/>
        </w:rPr>
        <w:t>Undang-Undang Nomor 28 Tahun 2009 tentang Pajak Daerah dan Retribusi Daerah</w:t>
      </w:r>
      <w:r>
        <w:rPr>
          <w:rFonts w:ascii="Arial" w:hAnsi="Arial" w:cs="Arial"/>
          <w:sz w:val="24"/>
          <w:szCs w:val="24"/>
        </w:rPr>
        <w:t xml:space="preserve"> </w:t>
      </w:r>
      <w:r w:rsidRPr="005E37E8">
        <w:rPr>
          <w:rFonts w:ascii="Arial" w:hAnsi="Arial" w:cs="Arial"/>
          <w:sz w:val="24"/>
        </w:rPr>
        <w:t xml:space="preserve">pemerintah daerah diberi peluang untuk mengelola sumber-sumber penerimaan daerah yang dimiliki sebagai potensi dalam meningkatkan pendapatan asli daerah sesuai prosedur dan memenuhi </w:t>
      </w:r>
      <w:r w:rsidRPr="005E37E8">
        <w:rPr>
          <w:rFonts w:ascii="Arial" w:hAnsi="Arial" w:cs="Arial"/>
          <w:sz w:val="24"/>
        </w:rPr>
        <w:lastRenderedPageBreak/>
        <w:t>syarat peraturan perungang-undangan serta dapat memberikan kewenangan kepada pemerintah daerah untuk melakukan pemungutan retribusi.</w:t>
      </w:r>
    </w:p>
    <w:p w:rsidR="005E37E8" w:rsidRDefault="005E37E8" w:rsidP="005E37E8">
      <w:pPr>
        <w:spacing w:line="480" w:lineRule="auto"/>
        <w:ind w:firstLine="720"/>
        <w:jc w:val="both"/>
        <w:rPr>
          <w:rFonts w:ascii="Arial" w:hAnsi="Arial" w:cs="Arial"/>
          <w:sz w:val="24"/>
          <w:szCs w:val="24"/>
        </w:rPr>
      </w:pPr>
      <w:r w:rsidRPr="005E37E8">
        <w:rPr>
          <w:rFonts w:ascii="Arial" w:hAnsi="Arial" w:cs="Arial"/>
          <w:sz w:val="24"/>
          <w:szCs w:val="24"/>
        </w:rPr>
        <w:t>Hal ini sejalan dengan wawancara yang dilakukan penulis kepada Ibu Utin Sri Lena Candram</w:t>
      </w:r>
      <w:r>
        <w:rPr>
          <w:rFonts w:ascii="Arial" w:hAnsi="Arial" w:cs="Arial"/>
          <w:sz w:val="24"/>
          <w:szCs w:val="24"/>
        </w:rPr>
        <w:t>idi yang menyatakan “</w:t>
      </w:r>
      <w:r w:rsidRPr="005E37E8">
        <w:rPr>
          <w:rFonts w:ascii="Arial" w:hAnsi="Arial" w:cs="Arial"/>
          <w:sz w:val="24"/>
          <w:szCs w:val="24"/>
        </w:rPr>
        <w:t>Memang yang saya lihat disini ada potensi untuk penarikan retribusi di kota Pontianak ini dari sector jasa angkutan sungai, sebab kota Pontianak yang wilayahya di belah oleh sungai besar yaitu Kapuas, dan untuak memperlancar mobilitas penduduk perlu adanya angkutan sungai yang memadai, dan ini bisa menjadi sumber pendapatan daerah.</w:t>
      </w:r>
      <w:r>
        <w:rPr>
          <w:rFonts w:ascii="Arial" w:hAnsi="Arial" w:cs="Arial"/>
          <w:sz w:val="24"/>
          <w:szCs w:val="24"/>
        </w:rPr>
        <w:t>”</w:t>
      </w:r>
    </w:p>
    <w:p w:rsidR="00376D2E" w:rsidRPr="00376D2E" w:rsidRDefault="00376D2E" w:rsidP="00376D2E">
      <w:pPr>
        <w:pStyle w:val="ListParagraph"/>
        <w:spacing w:line="480" w:lineRule="auto"/>
        <w:ind w:left="0" w:firstLine="1080"/>
        <w:rPr>
          <w:rFonts w:ascii="Arial" w:hAnsi="Arial" w:cs="Arial"/>
          <w:sz w:val="24"/>
        </w:rPr>
      </w:pPr>
      <w:r w:rsidRPr="00376D2E">
        <w:rPr>
          <w:rFonts w:ascii="Arial" w:hAnsi="Arial" w:cs="Arial"/>
          <w:sz w:val="24"/>
          <w:szCs w:val="24"/>
        </w:rPr>
        <w:t>Peraturan Daerah Kota Pontianak Nomor 1 Tahun 2017 Tentang Retribusi Jasa Usaha</w:t>
      </w:r>
      <w:r w:rsidRPr="006D6E0B">
        <w:rPr>
          <w:rFonts w:ascii="Arial" w:hAnsi="Arial" w:cs="Arial"/>
          <w:sz w:val="24"/>
        </w:rPr>
        <w:t xml:space="preserve"> pada nomor 45 menyatakan bahwa Retribusi Penyeberangan Di Air adalah pungutan daerah sebagai pembayaran atas pelayanan penyeberangan orang atau barang dengan menggunakan kendaraan di air yang dimiliki dan/atau dikelola</w:t>
      </w:r>
      <w:r>
        <w:rPr>
          <w:rFonts w:ascii="Arial" w:hAnsi="Arial" w:cs="Arial"/>
          <w:sz w:val="24"/>
        </w:rPr>
        <w:t xml:space="preserve"> oleh Pemerintah Kota Pontianak.</w:t>
      </w:r>
    </w:p>
    <w:p w:rsidR="00376D2E" w:rsidRPr="00CC662A" w:rsidRDefault="00376D2E" w:rsidP="00376D2E">
      <w:pPr>
        <w:spacing w:line="480" w:lineRule="auto"/>
        <w:ind w:firstLine="705"/>
        <w:jc w:val="both"/>
        <w:rPr>
          <w:rFonts w:ascii="Arial" w:hAnsi="Arial" w:cs="Arial"/>
          <w:sz w:val="24"/>
          <w:szCs w:val="24"/>
        </w:rPr>
      </w:pPr>
      <w:r w:rsidRPr="006D6E0B">
        <w:rPr>
          <w:rFonts w:ascii="Arial" w:hAnsi="Arial" w:cs="Arial"/>
          <w:sz w:val="24"/>
          <w:szCs w:val="24"/>
        </w:rPr>
        <w:t>Menyikapi penjelasan peraturan ini, kami mewawancarai Kepala Dinas Perhubungan ibu Dra. Hj. Utin Sri Lena Candramidi, M.Si</w:t>
      </w:r>
      <w:r>
        <w:rPr>
          <w:rFonts w:ascii="Arial" w:hAnsi="Arial" w:cs="Arial"/>
          <w:sz w:val="24"/>
          <w:szCs w:val="24"/>
        </w:rPr>
        <w:t>. Beliau menyampaikan bahwa “</w:t>
      </w:r>
      <w:r w:rsidRPr="006D6E0B">
        <w:rPr>
          <w:rFonts w:ascii="Arial" w:hAnsi="Arial" w:cs="Arial"/>
          <w:sz w:val="24"/>
          <w:szCs w:val="24"/>
        </w:rPr>
        <w:t xml:space="preserve">Dalam penyelenggaraan pengelolaan retribusi penyebrangan fery telah di tetapkan dengan peraturan yang ada tidak bisa asal memungut retribusi dengan sembarangan saja, maka pemungutan retribusi ini harus dilakukan sesuai dengan undang-undang yang berlaku saat </w:t>
      </w:r>
      <w:r w:rsidRPr="006D6E0B">
        <w:rPr>
          <w:rFonts w:ascii="Arial" w:hAnsi="Arial" w:cs="Arial"/>
          <w:sz w:val="24"/>
          <w:szCs w:val="24"/>
        </w:rPr>
        <w:lastRenderedPageBreak/>
        <w:t>ini. Hasil dari retribusi ini sedikit banyak akan menambah Pendapatan Asli Daerah dalam guna meningkatkan pembangunan di daerah itu sendiri.</w:t>
      </w:r>
      <w:r>
        <w:rPr>
          <w:rFonts w:ascii="Arial" w:hAnsi="Arial" w:cs="Arial"/>
          <w:sz w:val="24"/>
          <w:szCs w:val="24"/>
        </w:rPr>
        <w:t>”</w:t>
      </w:r>
    </w:p>
    <w:p w:rsidR="00572A66" w:rsidRDefault="00376D2E" w:rsidP="00376D2E">
      <w:pPr>
        <w:spacing w:line="480" w:lineRule="auto"/>
        <w:ind w:firstLine="705"/>
        <w:jc w:val="both"/>
        <w:rPr>
          <w:rFonts w:ascii="Arial" w:hAnsi="Arial" w:cs="Arial"/>
          <w:sz w:val="24"/>
          <w:szCs w:val="24"/>
        </w:rPr>
      </w:pPr>
      <w:r w:rsidRPr="006D6E0B">
        <w:rPr>
          <w:rFonts w:ascii="Arial" w:hAnsi="Arial" w:cs="Arial"/>
          <w:sz w:val="24"/>
          <w:szCs w:val="24"/>
        </w:rPr>
        <w:t>Dalam hasil wawancara tersebut Kepala Seksi Bidang Angkutan sungai dan penyebrangan Bapak Alfri, ST, MT  dimana beliau juga membenarkan apa yang di sampaikan Kepala Dinas Dimana beliau menyampaikan bahwa  pemungutan retribusi ini harus dilakukan sesuai dengan peraturan perundang-undangan yang berlaku sehingga hasil dari retribusi ini dapat menambah pendapatan asli daerah guna membangun kota Pontianak yang lebih maju</w:t>
      </w:r>
      <w:r>
        <w:rPr>
          <w:rFonts w:ascii="Arial" w:hAnsi="Arial" w:cs="Arial"/>
          <w:sz w:val="24"/>
          <w:szCs w:val="24"/>
        </w:rPr>
        <w:t>.</w:t>
      </w:r>
      <w:r w:rsidRPr="006D6E0B">
        <w:rPr>
          <w:rFonts w:ascii="Arial" w:hAnsi="Arial" w:cs="Arial"/>
          <w:sz w:val="24"/>
          <w:szCs w:val="24"/>
        </w:rPr>
        <w:t xml:space="preserve"> </w:t>
      </w:r>
    </w:p>
    <w:p w:rsidR="00376D2E" w:rsidRPr="00376D2E" w:rsidRDefault="00376D2E" w:rsidP="00376D2E">
      <w:pPr>
        <w:spacing w:line="480" w:lineRule="auto"/>
        <w:ind w:firstLine="705"/>
        <w:jc w:val="both"/>
        <w:rPr>
          <w:rFonts w:ascii="Arial" w:hAnsi="Arial" w:cs="Arial"/>
          <w:sz w:val="24"/>
          <w:szCs w:val="24"/>
        </w:rPr>
      </w:pPr>
    </w:p>
    <w:p w:rsidR="00D00762" w:rsidRPr="00D00762" w:rsidRDefault="00D00762" w:rsidP="00D00762">
      <w:pPr>
        <w:pStyle w:val="ListParagraph"/>
        <w:numPr>
          <w:ilvl w:val="0"/>
          <w:numId w:val="5"/>
        </w:numPr>
        <w:spacing w:after="0" w:line="480" w:lineRule="auto"/>
        <w:jc w:val="both"/>
        <w:rPr>
          <w:rFonts w:ascii="Arial" w:hAnsi="Arial" w:cs="Arial"/>
          <w:b/>
          <w:sz w:val="24"/>
          <w:szCs w:val="24"/>
        </w:rPr>
      </w:pPr>
      <w:r w:rsidRPr="00D00762">
        <w:rPr>
          <w:rFonts w:ascii="Arial" w:hAnsi="Arial" w:cs="Arial"/>
          <w:b/>
          <w:sz w:val="24"/>
          <w:szCs w:val="24"/>
        </w:rPr>
        <w:t xml:space="preserve">Kendala dalam Mengoptimalkan Retribusi  yang Dihadapi oleh Dinas Perhubungan </w:t>
      </w:r>
    </w:p>
    <w:p w:rsidR="00D00762" w:rsidRPr="006D6E0B" w:rsidRDefault="00D00762" w:rsidP="00D00762">
      <w:pPr>
        <w:spacing w:line="480" w:lineRule="auto"/>
        <w:ind w:firstLine="993"/>
        <w:jc w:val="both"/>
        <w:rPr>
          <w:rFonts w:ascii="Arial" w:hAnsi="Arial" w:cs="Arial"/>
          <w:sz w:val="24"/>
          <w:szCs w:val="24"/>
        </w:rPr>
      </w:pPr>
      <w:r w:rsidRPr="006D6E0B">
        <w:rPr>
          <w:rFonts w:ascii="Arial" w:hAnsi="Arial" w:cs="Arial"/>
          <w:sz w:val="24"/>
          <w:szCs w:val="24"/>
        </w:rPr>
        <w:t xml:space="preserve">Berikut penulis sajikan mengenai faktor penghambat kinerja Dinas Perhubungan dalam Optimalisasi Pemungutan Retribusi Fery Penyebrangan di Kota Pontianak Provinsi Kalimantan Barat baik bersifat </w:t>
      </w:r>
      <w:r>
        <w:rPr>
          <w:rFonts w:ascii="Arial" w:hAnsi="Arial" w:cs="Arial"/>
          <w:sz w:val="24"/>
          <w:szCs w:val="24"/>
        </w:rPr>
        <w:t>Internal</w:t>
      </w:r>
      <w:r w:rsidRPr="006D6E0B">
        <w:rPr>
          <w:rFonts w:ascii="Arial" w:hAnsi="Arial" w:cs="Arial"/>
          <w:sz w:val="24"/>
          <w:szCs w:val="24"/>
        </w:rPr>
        <w:t xml:space="preserve"> instan</w:t>
      </w:r>
      <w:r>
        <w:rPr>
          <w:rFonts w:ascii="Arial" w:hAnsi="Arial" w:cs="Arial"/>
          <w:sz w:val="24"/>
          <w:szCs w:val="24"/>
        </w:rPr>
        <w:t>si maupun yang bersifat ekternal</w:t>
      </w:r>
      <w:r w:rsidRPr="006D6E0B">
        <w:rPr>
          <w:rFonts w:ascii="Arial" w:hAnsi="Arial" w:cs="Arial"/>
          <w:sz w:val="24"/>
          <w:szCs w:val="24"/>
        </w:rPr>
        <w:t xml:space="preserve"> instansi, yaitu:</w:t>
      </w:r>
    </w:p>
    <w:p w:rsidR="00D00762" w:rsidRPr="001E1717" w:rsidRDefault="00D00762" w:rsidP="00D00762">
      <w:pPr>
        <w:pStyle w:val="ListParagraph"/>
        <w:numPr>
          <w:ilvl w:val="0"/>
          <w:numId w:val="4"/>
        </w:numPr>
        <w:spacing w:after="0" w:line="480" w:lineRule="auto"/>
        <w:ind w:left="360"/>
        <w:jc w:val="both"/>
        <w:rPr>
          <w:rFonts w:ascii="Arial" w:hAnsi="Arial" w:cs="Arial"/>
          <w:sz w:val="24"/>
        </w:rPr>
      </w:pPr>
      <w:r w:rsidRPr="001E1717">
        <w:rPr>
          <w:rFonts w:ascii="Arial" w:hAnsi="Arial" w:cs="Arial"/>
          <w:sz w:val="24"/>
        </w:rPr>
        <w:t xml:space="preserve">Faktor Penghambat Internal </w:t>
      </w:r>
    </w:p>
    <w:p w:rsidR="00D00762" w:rsidRPr="00A21942" w:rsidRDefault="00D00762" w:rsidP="00D00762">
      <w:pPr>
        <w:spacing w:line="480" w:lineRule="auto"/>
        <w:ind w:firstLine="720"/>
        <w:jc w:val="both"/>
        <w:rPr>
          <w:rFonts w:ascii="Arial" w:hAnsi="Arial" w:cs="Arial"/>
          <w:sz w:val="24"/>
        </w:rPr>
      </w:pPr>
      <w:r w:rsidRPr="00A21942">
        <w:rPr>
          <w:rFonts w:ascii="Arial" w:hAnsi="Arial" w:cs="Arial"/>
          <w:sz w:val="24"/>
        </w:rPr>
        <w:t>Mobilitas penumpang yang masih lambat dikarenakan penump</w:t>
      </w:r>
      <w:r>
        <w:rPr>
          <w:rFonts w:ascii="Arial" w:hAnsi="Arial" w:cs="Arial"/>
          <w:sz w:val="24"/>
        </w:rPr>
        <w:t>ukan di loket tiket yang hanya satu</w:t>
      </w:r>
      <w:r w:rsidRPr="00A21942">
        <w:rPr>
          <w:rFonts w:ascii="Arial" w:hAnsi="Arial" w:cs="Arial"/>
          <w:sz w:val="24"/>
        </w:rPr>
        <w:t xml:space="preserve"> pintu dan pembelian tiket/karcis pun masih dilakukan secara manual.</w:t>
      </w:r>
      <w:r>
        <w:rPr>
          <w:rFonts w:ascii="Arial" w:hAnsi="Arial" w:cs="Arial"/>
          <w:sz w:val="24"/>
        </w:rPr>
        <w:t xml:space="preserve"> Kemudian </w:t>
      </w:r>
      <w:r w:rsidRPr="00A21942">
        <w:rPr>
          <w:rFonts w:ascii="Arial" w:hAnsi="Arial" w:cs="Arial"/>
          <w:sz w:val="24"/>
        </w:rPr>
        <w:t xml:space="preserve">Kapal roro yang digunakan berukuran kecil </w:t>
      </w:r>
      <w:r>
        <w:rPr>
          <w:rFonts w:ascii="Arial" w:hAnsi="Arial" w:cs="Arial"/>
          <w:sz w:val="24"/>
        </w:rPr>
        <w:t xml:space="preserve">yang terakhir adalah </w:t>
      </w:r>
      <w:r w:rsidRPr="006D6E0B">
        <w:rPr>
          <w:rFonts w:ascii="Arial" w:hAnsi="Arial" w:cs="Arial"/>
          <w:sz w:val="24"/>
        </w:rPr>
        <w:t xml:space="preserve">pintu kapal yang digunakan kapal roro </w:t>
      </w:r>
      <w:r w:rsidRPr="006D6E0B">
        <w:rPr>
          <w:rFonts w:ascii="Arial" w:hAnsi="Arial" w:cs="Arial"/>
          <w:sz w:val="24"/>
        </w:rPr>
        <w:lastRenderedPageBreak/>
        <w:t>menggunakan pintu samping sehingga mengakibatkan lamb</w:t>
      </w:r>
      <w:r>
        <w:rPr>
          <w:rFonts w:ascii="Arial" w:hAnsi="Arial" w:cs="Arial"/>
          <w:sz w:val="24"/>
        </w:rPr>
        <w:t>at nya penyusunan kendaraan untuk masuk memenuhi kapal.</w:t>
      </w:r>
    </w:p>
    <w:p w:rsidR="00D00762" w:rsidRPr="001E1717" w:rsidRDefault="00D00762" w:rsidP="00D00762">
      <w:pPr>
        <w:pStyle w:val="ListParagraph"/>
        <w:numPr>
          <w:ilvl w:val="0"/>
          <w:numId w:val="4"/>
        </w:numPr>
        <w:tabs>
          <w:tab w:val="left" w:pos="360"/>
        </w:tabs>
        <w:spacing w:after="0" w:line="480" w:lineRule="auto"/>
        <w:ind w:left="360"/>
        <w:jc w:val="both"/>
        <w:rPr>
          <w:rFonts w:ascii="Arial" w:hAnsi="Arial" w:cs="Arial"/>
          <w:sz w:val="24"/>
        </w:rPr>
      </w:pPr>
      <w:r w:rsidRPr="001E1717">
        <w:rPr>
          <w:rFonts w:ascii="Arial" w:hAnsi="Arial" w:cs="Arial"/>
          <w:sz w:val="24"/>
        </w:rPr>
        <w:t>Faktor Penghambat Ekternal</w:t>
      </w:r>
    </w:p>
    <w:p w:rsidR="00D00762" w:rsidRDefault="00D00762" w:rsidP="00D00762">
      <w:pPr>
        <w:pStyle w:val="ListParagraph"/>
        <w:tabs>
          <w:tab w:val="left" w:pos="0"/>
        </w:tabs>
        <w:spacing w:line="480" w:lineRule="auto"/>
        <w:ind w:left="0"/>
        <w:jc w:val="both"/>
        <w:rPr>
          <w:rFonts w:ascii="Arial" w:hAnsi="Arial" w:cs="Arial"/>
          <w:sz w:val="24"/>
        </w:rPr>
      </w:pPr>
      <w:r>
        <w:rPr>
          <w:rFonts w:ascii="Arial" w:hAnsi="Arial" w:cs="Arial"/>
          <w:sz w:val="24"/>
        </w:rPr>
        <w:tab/>
      </w:r>
      <w:r w:rsidR="005E37E8">
        <w:rPr>
          <w:rFonts w:ascii="Arial" w:hAnsi="Arial" w:cs="Arial"/>
          <w:sz w:val="24"/>
        </w:rPr>
        <w:tab/>
      </w:r>
      <w:r>
        <w:rPr>
          <w:rFonts w:ascii="Arial" w:hAnsi="Arial" w:cs="Arial"/>
          <w:sz w:val="24"/>
        </w:rPr>
        <w:t>Adapun kendala yang dihadapi dilapangan dalam pengoperasian retribusi pas masuk Fery Penyebrangan Lintas Bardan-Siantan di Kota Pontianak ini terjadi bukan saja karena faktor angkutan penyebrangan itu sendiri yang bermasalah tetapi juga terjadi dari faktor dari luar.</w:t>
      </w:r>
    </w:p>
    <w:p w:rsidR="00D00762" w:rsidRDefault="00D00762" w:rsidP="00D00762">
      <w:pPr>
        <w:pStyle w:val="ListParagraph"/>
        <w:tabs>
          <w:tab w:val="left" w:pos="0"/>
        </w:tabs>
        <w:spacing w:line="480" w:lineRule="auto"/>
        <w:ind w:left="0"/>
        <w:jc w:val="both"/>
        <w:rPr>
          <w:rFonts w:ascii="Arial" w:hAnsi="Arial" w:cs="Arial"/>
          <w:sz w:val="24"/>
        </w:rPr>
      </w:pPr>
      <w:r>
        <w:rPr>
          <w:rFonts w:ascii="Arial" w:hAnsi="Arial" w:cs="Arial"/>
          <w:sz w:val="24"/>
        </w:rPr>
        <w:tab/>
      </w:r>
      <w:r w:rsidR="005E37E8">
        <w:rPr>
          <w:rFonts w:ascii="Arial" w:hAnsi="Arial" w:cs="Arial"/>
          <w:sz w:val="24"/>
        </w:rPr>
        <w:tab/>
      </w:r>
      <w:r w:rsidRPr="00A21942">
        <w:rPr>
          <w:rFonts w:ascii="Arial" w:hAnsi="Arial" w:cs="Arial"/>
          <w:sz w:val="24"/>
        </w:rPr>
        <w:t>Iklim Kota Pontianak yang selalu berubah-ubah sulit untuk di prediksi dari cuaca panas bias tiba-tiba turun hujan yang tidak menentu. Arus sungai yang deras ataupun pasang mengakibatkan kapal angkutan penyebrangan yang sulit untuk beroperasi.</w:t>
      </w:r>
      <w:r>
        <w:rPr>
          <w:rFonts w:ascii="Arial" w:hAnsi="Arial" w:cs="Arial"/>
          <w:sz w:val="24"/>
        </w:rPr>
        <w:t xml:space="preserve"> </w:t>
      </w:r>
      <w:r w:rsidRPr="00A21942">
        <w:rPr>
          <w:rFonts w:ascii="Arial" w:hAnsi="Arial" w:cs="Arial"/>
          <w:sz w:val="24"/>
        </w:rPr>
        <w:t>Ada sebagian penumpang yang belum sadar untuk antri dalam pembelian tiket/karcis.</w:t>
      </w:r>
      <w:r>
        <w:rPr>
          <w:rFonts w:ascii="Arial" w:hAnsi="Arial" w:cs="Arial"/>
          <w:sz w:val="24"/>
        </w:rPr>
        <w:t xml:space="preserve"> </w:t>
      </w:r>
      <w:r w:rsidRPr="00A21942">
        <w:rPr>
          <w:rFonts w:ascii="Arial" w:hAnsi="Arial" w:cs="Arial"/>
          <w:sz w:val="24"/>
        </w:rPr>
        <w:t>Adanya masyarakat yang parkir sembarangan yang kadang memperlambat antrian dari pengguna fery tersebut.</w:t>
      </w:r>
      <w:r>
        <w:rPr>
          <w:rFonts w:ascii="Arial" w:hAnsi="Arial" w:cs="Arial"/>
          <w:sz w:val="24"/>
        </w:rPr>
        <w:t xml:space="preserve"> </w:t>
      </w:r>
      <w:r w:rsidRPr="00A21942">
        <w:rPr>
          <w:rFonts w:ascii="Arial" w:hAnsi="Arial" w:cs="Arial"/>
          <w:sz w:val="24"/>
        </w:rPr>
        <w:t>Kurang peka nya pengawasan dari masyarakat terhadap okum petugas yang curang dalam pembelian tiket/karcis.</w:t>
      </w:r>
    </w:p>
    <w:p w:rsidR="00D00762" w:rsidRDefault="00D00762" w:rsidP="00D00762">
      <w:pPr>
        <w:pStyle w:val="ListParagraph"/>
        <w:tabs>
          <w:tab w:val="left" w:pos="0"/>
        </w:tabs>
        <w:spacing w:line="480" w:lineRule="auto"/>
        <w:ind w:left="0"/>
        <w:jc w:val="both"/>
        <w:rPr>
          <w:rFonts w:ascii="Arial" w:hAnsi="Arial" w:cs="Arial"/>
          <w:sz w:val="24"/>
        </w:rPr>
      </w:pPr>
    </w:p>
    <w:p w:rsidR="00D00762" w:rsidRPr="00D00762" w:rsidRDefault="00D00762" w:rsidP="005E37E8">
      <w:pPr>
        <w:pStyle w:val="ListParagraph"/>
        <w:numPr>
          <w:ilvl w:val="0"/>
          <w:numId w:val="5"/>
        </w:numPr>
        <w:spacing w:line="480" w:lineRule="auto"/>
        <w:ind w:left="360"/>
        <w:jc w:val="both"/>
        <w:rPr>
          <w:rFonts w:ascii="Arial" w:hAnsi="Arial" w:cs="Arial"/>
          <w:b/>
          <w:sz w:val="24"/>
          <w:szCs w:val="24"/>
        </w:rPr>
      </w:pPr>
      <w:r w:rsidRPr="00D00762">
        <w:rPr>
          <w:rFonts w:ascii="Arial" w:hAnsi="Arial" w:cs="Arial"/>
          <w:b/>
          <w:sz w:val="24"/>
          <w:szCs w:val="24"/>
        </w:rPr>
        <w:t>Upaya-Upaya Dinas Perhubungan Kota Pontianak Dalam Mengatasi Kendala serta Meningkatkan Retribusi</w:t>
      </w:r>
    </w:p>
    <w:p w:rsidR="00D00762" w:rsidRPr="006D6E0B" w:rsidRDefault="00D00762" w:rsidP="00D00762">
      <w:pPr>
        <w:spacing w:line="480" w:lineRule="auto"/>
        <w:ind w:firstLine="851"/>
        <w:jc w:val="both"/>
        <w:rPr>
          <w:rFonts w:ascii="Arial" w:hAnsi="Arial" w:cs="Arial"/>
          <w:sz w:val="24"/>
          <w:szCs w:val="24"/>
        </w:rPr>
      </w:pPr>
      <w:r w:rsidRPr="006D6E0B">
        <w:rPr>
          <w:rFonts w:ascii="Arial" w:hAnsi="Arial" w:cs="Arial"/>
          <w:sz w:val="24"/>
          <w:szCs w:val="24"/>
        </w:rPr>
        <w:t>Berdasarkan pengamatan penulis di lapangan dan hasil dari wawancara serta data yang penulis dapatkan terkait bagaimana optimalisasi pemungutan retribusi Fery Penyebrangan Bardan-Siantan Kota Pontianak</w:t>
      </w:r>
      <w:r>
        <w:rPr>
          <w:rFonts w:ascii="Arial" w:hAnsi="Arial" w:cs="Arial"/>
          <w:sz w:val="24"/>
          <w:szCs w:val="24"/>
        </w:rPr>
        <w:t xml:space="preserve"> d</w:t>
      </w:r>
      <w:r w:rsidRPr="006D6E0B">
        <w:rPr>
          <w:rFonts w:ascii="Arial" w:hAnsi="Arial" w:cs="Arial"/>
          <w:sz w:val="24"/>
          <w:szCs w:val="24"/>
        </w:rPr>
        <w:t>iantaranya adalah:</w:t>
      </w:r>
    </w:p>
    <w:p w:rsidR="00D00762" w:rsidRPr="003D3B68" w:rsidRDefault="00D00762" w:rsidP="00D00762">
      <w:pPr>
        <w:pStyle w:val="ListParagraph"/>
        <w:numPr>
          <w:ilvl w:val="1"/>
          <w:numId w:val="7"/>
        </w:numPr>
        <w:spacing w:after="0" w:line="480" w:lineRule="auto"/>
        <w:ind w:left="360"/>
        <w:jc w:val="both"/>
        <w:rPr>
          <w:rFonts w:ascii="Arial" w:hAnsi="Arial" w:cs="Arial"/>
          <w:sz w:val="24"/>
          <w:lang w:val="id-ID"/>
        </w:rPr>
      </w:pPr>
      <w:r w:rsidRPr="003D3B68">
        <w:rPr>
          <w:rFonts w:ascii="Arial" w:hAnsi="Arial" w:cs="Arial"/>
          <w:sz w:val="24"/>
        </w:rPr>
        <w:lastRenderedPageBreak/>
        <w:t>Sudah direncanakan akan melakukan elektronik tiket yang berlaku di pas masuk pelabuahn fery penyebrangan agar mempercepat proses mobilisasi penumpang yang akan masuk ke kapal.</w:t>
      </w:r>
      <w:r w:rsidRPr="003D3B68">
        <w:rPr>
          <w:rFonts w:ascii="Arial" w:hAnsi="Arial" w:cs="Arial"/>
          <w:sz w:val="24"/>
          <w:lang w:val="id-ID"/>
        </w:rPr>
        <w:t xml:space="preserve"> </w:t>
      </w:r>
    </w:p>
    <w:p w:rsidR="00D00762" w:rsidRPr="00DF2F5E" w:rsidRDefault="00D00762" w:rsidP="00D00762">
      <w:pPr>
        <w:pStyle w:val="ListParagraph"/>
        <w:numPr>
          <w:ilvl w:val="1"/>
          <w:numId w:val="7"/>
        </w:numPr>
        <w:spacing w:after="0" w:line="480" w:lineRule="auto"/>
        <w:ind w:left="360"/>
        <w:jc w:val="both"/>
        <w:rPr>
          <w:rFonts w:ascii="Arial" w:hAnsi="Arial" w:cs="Arial"/>
          <w:sz w:val="24"/>
        </w:rPr>
      </w:pPr>
      <w:r w:rsidRPr="00DF2F5E">
        <w:rPr>
          <w:rFonts w:ascii="Arial" w:hAnsi="Arial" w:cs="Arial"/>
          <w:sz w:val="24"/>
        </w:rPr>
        <w:t>Membuat kanopy agar para penumpang roda 2 tidak kepanasan atau pun kehujanan saat menunggu kapal yang datang untuk mengangkut mereka.</w:t>
      </w:r>
    </w:p>
    <w:p w:rsidR="00D00762" w:rsidRDefault="00D00762" w:rsidP="00D00762">
      <w:pPr>
        <w:pStyle w:val="ListParagraph"/>
        <w:numPr>
          <w:ilvl w:val="1"/>
          <w:numId w:val="7"/>
        </w:numPr>
        <w:spacing w:after="0" w:line="480" w:lineRule="auto"/>
        <w:ind w:left="360"/>
        <w:jc w:val="both"/>
        <w:rPr>
          <w:rFonts w:ascii="Arial" w:hAnsi="Arial" w:cs="Arial"/>
          <w:sz w:val="24"/>
        </w:rPr>
      </w:pPr>
      <w:r>
        <w:rPr>
          <w:rFonts w:ascii="Arial" w:hAnsi="Arial" w:cs="Arial"/>
          <w:sz w:val="24"/>
        </w:rPr>
        <w:t>Para pegawai yang selalu standby di pintu masuk kapal untuk selalu mengawasi dan terciptanya ketertiban dan keselamatan.</w:t>
      </w:r>
    </w:p>
    <w:p w:rsidR="00D00762" w:rsidRDefault="00D00762" w:rsidP="00D00762">
      <w:pPr>
        <w:pStyle w:val="ListParagraph"/>
        <w:numPr>
          <w:ilvl w:val="1"/>
          <w:numId w:val="7"/>
        </w:numPr>
        <w:spacing w:after="0" w:line="480" w:lineRule="auto"/>
        <w:ind w:left="360"/>
        <w:jc w:val="both"/>
        <w:rPr>
          <w:rFonts w:ascii="Arial" w:hAnsi="Arial" w:cs="Arial"/>
          <w:sz w:val="24"/>
        </w:rPr>
      </w:pPr>
      <w:r>
        <w:rPr>
          <w:rFonts w:ascii="Arial" w:hAnsi="Arial" w:cs="Arial"/>
          <w:sz w:val="24"/>
        </w:rPr>
        <w:t>Menambah armada kapal menjadi 2 agar mobilitas penumpang lebih cepat dan telah meminta pihak ketiga yaitu ASDP untuk mangganti kapal dengan ukuran yang lebih besar.</w:t>
      </w:r>
    </w:p>
    <w:p w:rsidR="00DC37F4" w:rsidRDefault="00DC37F4" w:rsidP="00DC37F4">
      <w:pPr>
        <w:spacing w:after="0" w:line="480" w:lineRule="auto"/>
        <w:jc w:val="both"/>
        <w:rPr>
          <w:rFonts w:ascii="Arial" w:hAnsi="Arial" w:cs="Arial"/>
          <w:sz w:val="24"/>
        </w:rPr>
      </w:pPr>
    </w:p>
    <w:p w:rsidR="00DC37F4" w:rsidRDefault="00DC37F4" w:rsidP="00DC37F4">
      <w:pPr>
        <w:spacing w:after="0" w:line="480" w:lineRule="auto"/>
        <w:jc w:val="both"/>
        <w:rPr>
          <w:rFonts w:ascii="Arial" w:hAnsi="Arial" w:cs="Arial"/>
          <w:b/>
          <w:sz w:val="24"/>
        </w:rPr>
      </w:pPr>
      <w:r w:rsidRPr="00DC37F4">
        <w:rPr>
          <w:rFonts w:ascii="Arial" w:hAnsi="Arial" w:cs="Arial"/>
          <w:b/>
          <w:sz w:val="24"/>
        </w:rPr>
        <w:t>KESIMPULAN</w:t>
      </w:r>
    </w:p>
    <w:p w:rsidR="005E37E8" w:rsidRDefault="005E37E8" w:rsidP="005E37E8">
      <w:pPr>
        <w:spacing w:line="480" w:lineRule="auto"/>
        <w:ind w:firstLine="709"/>
        <w:jc w:val="both"/>
        <w:rPr>
          <w:rFonts w:ascii="Arial" w:hAnsi="Arial" w:cs="Arial"/>
          <w:sz w:val="24"/>
          <w:szCs w:val="24"/>
        </w:rPr>
      </w:pPr>
      <w:r>
        <w:rPr>
          <w:rFonts w:ascii="Arial" w:hAnsi="Arial" w:cs="Arial"/>
          <w:sz w:val="24"/>
          <w:szCs w:val="24"/>
        </w:rPr>
        <w:t>Optimalisasi Pemungutan Retribusi Fery Penyebrangan dalam Meningkatkan PAD Di Kota Pontianak</w:t>
      </w:r>
      <w:r w:rsidRPr="003E4189">
        <w:rPr>
          <w:rFonts w:ascii="Arial" w:hAnsi="Arial" w:cs="Arial"/>
          <w:sz w:val="24"/>
          <w:szCs w:val="24"/>
        </w:rPr>
        <w:t xml:space="preserve"> mulai menuju </w:t>
      </w:r>
      <w:r>
        <w:rPr>
          <w:rFonts w:ascii="Arial" w:hAnsi="Arial" w:cs="Arial"/>
          <w:sz w:val="24"/>
          <w:szCs w:val="24"/>
        </w:rPr>
        <w:t xml:space="preserve">kearah yang lebih baik, </w:t>
      </w:r>
      <w:r w:rsidRPr="003E4189">
        <w:rPr>
          <w:rFonts w:ascii="Arial" w:hAnsi="Arial" w:cs="Arial"/>
          <w:sz w:val="24"/>
          <w:szCs w:val="24"/>
        </w:rPr>
        <w:t>dilihat dari indikator yang telah d</w:t>
      </w:r>
      <w:r>
        <w:rPr>
          <w:rFonts w:ascii="Arial" w:hAnsi="Arial" w:cs="Arial"/>
          <w:sz w:val="24"/>
          <w:szCs w:val="24"/>
        </w:rPr>
        <w:t xml:space="preserve">i bahas sebelumnya dimana pemungutan retribusi mulai ada peningkatan dibandingkan dengan beberapa tahun kebelakang. Dengan di canangkannya kota Pontianak sebagai </w:t>
      </w:r>
      <w:r w:rsidRPr="008B6200">
        <w:rPr>
          <w:rFonts w:ascii="Arial" w:hAnsi="Arial" w:cs="Arial"/>
          <w:i/>
          <w:sz w:val="24"/>
          <w:szCs w:val="24"/>
        </w:rPr>
        <w:t>smart city</w:t>
      </w:r>
      <w:r>
        <w:rPr>
          <w:rFonts w:ascii="Arial" w:hAnsi="Arial" w:cs="Arial"/>
          <w:sz w:val="24"/>
          <w:szCs w:val="24"/>
        </w:rPr>
        <w:t xml:space="preserve"> juga berdampak pada pelayanan yang akan di berikan kepada masyarakat terutama pada masalah pembelian tiket yang akan di lakukan dengan uang elektronik(</w:t>
      </w:r>
      <w:r w:rsidRPr="008B6200">
        <w:rPr>
          <w:rFonts w:ascii="Arial" w:hAnsi="Arial" w:cs="Arial"/>
          <w:i/>
          <w:sz w:val="24"/>
          <w:szCs w:val="24"/>
        </w:rPr>
        <w:t>e-money</w:t>
      </w:r>
      <w:r>
        <w:rPr>
          <w:rFonts w:ascii="Arial" w:hAnsi="Arial" w:cs="Arial"/>
          <w:sz w:val="24"/>
          <w:szCs w:val="24"/>
        </w:rPr>
        <w:t xml:space="preserve">). Hal ini di maksudkan agar mempercepat mobilitas penumpang dan meminimalisir adanya penyelewengan retribusi yang kerap terjadi saat ini. </w:t>
      </w:r>
    </w:p>
    <w:p w:rsidR="00D00762" w:rsidRDefault="00D00762" w:rsidP="00D00762">
      <w:pPr>
        <w:spacing w:after="0" w:line="480" w:lineRule="auto"/>
        <w:jc w:val="both"/>
        <w:rPr>
          <w:rFonts w:ascii="Arial" w:hAnsi="Arial" w:cs="Arial"/>
          <w:sz w:val="24"/>
        </w:rPr>
      </w:pPr>
    </w:p>
    <w:p w:rsidR="00D00762" w:rsidRDefault="00D00762" w:rsidP="00D00762">
      <w:pPr>
        <w:spacing w:line="480" w:lineRule="auto"/>
        <w:rPr>
          <w:rFonts w:ascii="Arial" w:hAnsi="Arial" w:cs="Arial"/>
          <w:b/>
          <w:sz w:val="24"/>
          <w:szCs w:val="24"/>
        </w:rPr>
      </w:pPr>
      <w:r>
        <w:rPr>
          <w:rFonts w:ascii="Arial" w:hAnsi="Arial" w:cs="Arial"/>
          <w:b/>
          <w:sz w:val="24"/>
          <w:szCs w:val="24"/>
        </w:rPr>
        <w:t>DAFTAR PUSTAKA</w:t>
      </w:r>
    </w:p>
    <w:p w:rsidR="00D00762" w:rsidRPr="00BA231C" w:rsidRDefault="00D00762" w:rsidP="00D00762">
      <w:pPr>
        <w:pStyle w:val="ListParagraph"/>
        <w:numPr>
          <w:ilvl w:val="0"/>
          <w:numId w:val="8"/>
        </w:numPr>
        <w:spacing w:after="200" w:line="480" w:lineRule="auto"/>
        <w:rPr>
          <w:rFonts w:ascii="Arial" w:hAnsi="Arial" w:cs="Arial"/>
          <w:b/>
          <w:sz w:val="24"/>
          <w:szCs w:val="24"/>
        </w:rPr>
      </w:pPr>
      <w:r>
        <w:rPr>
          <w:rFonts w:ascii="Arial" w:hAnsi="Arial" w:cs="Arial"/>
          <w:b/>
          <w:sz w:val="24"/>
          <w:szCs w:val="24"/>
        </w:rPr>
        <w:t>Buku-buku</w:t>
      </w:r>
    </w:p>
    <w:p w:rsidR="00D00762" w:rsidRDefault="00D00762" w:rsidP="00D00762">
      <w:pPr>
        <w:spacing w:line="360" w:lineRule="auto"/>
        <w:ind w:left="720" w:hanging="720"/>
        <w:rPr>
          <w:rFonts w:ascii="Arial" w:hAnsi="Arial" w:cs="Arial"/>
          <w:sz w:val="24"/>
          <w:szCs w:val="24"/>
        </w:rPr>
      </w:pPr>
      <w:r w:rsidRPr="00E45D8F">
        <w:rPr>
          <w:rFonts w:ascii="Arial" w:hAnsi="Arial" w:cs="Arial"/>
          <w:sz w:val="24"/>
          <w:szCs w:val="24"/>
        </w:rPr>
        <w:t xml:space="preserve">Adidasmita, Rhardja. 2011. </w:t>
      </w:r>
      <w:r w:rsidRPr="007F6321">
        <w:rPr>
          <w:rFonts w:ascii="Arial" w:hAnsi="Arial" w:cs="Arial"/>
          <w:i/>
          <w:sz w:val="24"/>
          <w:szCs w:val="24"/>
        </w:rPr>
        <w:t>Pengelolaan</w:t>
      </w:r>
      <w:r w:rsidRPr="00E45D8F">
        <w:rPr>
          <w:rFonts w:ascii="Arial" w:hAnsi="Arial" w:cs="Arial"/>
          <w:sz w:val="24"/>
          <w:szCs w:val="24"/>
        </w:rPr>
        <w:t xml:space="preserve"> </w:t>
      </w:r>
      <w:r w:rsidRPr="00690E6F">
        <w:rPr>
          <w:rFonts w:ascii="Arial" w:hAnsi="Arial" w:cs="Arial"/>
          <w:i/>
          <w:sz w:val="24"/>
          <w:szCs w:val="24"/>
        </w:rPr>
        <w:t>Pendapatan &amp; Anggaran Daerah</w:t>
      </w:r>
      <w:r w:rsidRPr="00E45D8F">
        <w:rPr>
          <w:rFonts w:ascii="Arial" w:hAnsi="Arial" w:cs="Arial"/>
          <w:sz w:val="24"/>
          <w:szCs w:val="24"/>
        </w:rPr>
        <w:t>. Yogyakarta: Graha Ilmu</w:t>
      </w:r>
    </w:p>
    <w:p w:rsidR="00D00762" w:rsidRDefault="00D00762" w:rsidP="00D00762">
      <w:pPr>
        <w:spacing w:line="360" w:lineRule="auto"/>
        <w:ind w:left="720" w:hanging="720"/>
        <w:jc w:val="both"/>
        <w:rPr>
          <w:rFonts w:ascii="Arial" w:hAnsi="Arial" w:cs="Arial"/>
          <w:sz w:val="24"/>
          <w:szCs w:val="24"/>
        </w:rPr>
      </w:pPr>
      <w:r>
        <w:rPr>
          <w:rFonts w:ascii="Arial" w:hAnsi="Arial" w:cs="Arial"/>
          <w:sz w:val="24"/>
          <w:szCs w:val="24"/>
        </w:rPr>
        <w:t xml:space="preserve">Azman, Nur dkk. 2013. </w:t>
      </w:r>
      <w:r>
        <w:rPr>
          <w:rFonts w:ascii="Arial" w:hAnsi="Arial" w:cs="Arial"/>
          <w:i/>
          <w:sz w:val="24"/>
          <w:szCs w:val="24"/>
        </w:rPr>
        <w:t>Kamus Standar Bahasa Indonesia</w:t>
      </w:r>
      <w:r>
        <w:rPr>
          <w:rFonts w:ascii="Arial" w:hAnsi="Arial" w:cs="Arial"/>
          <w:sz w:val="24"/>
          <w:szCs w:val="24"/>
        </w:rPr>
        <w:t>. Bandung: Fokus Media</w:t>
      </w:r>
    </w:p>
    <w:p w:rsidR="00D00762" w:rsidRDefault="00D00762" w:rsidP="00D00762">
      <w:pPr>
        <w:widowControl w:val="0"/>
        <w:autoSpaceDE w:val="0"/>
        <w:autoSpaceDN w:val="0"/>
        <w:adjustRightInd w:val="0"/>
        <w:spacing w:after="240"/>
        <w:ind w:left="720" w:hanging="720"/>
        <w:jc w:val="both"/>
        <w:rPr>
          <w:rFonts w:ascii="Arial" w:hAnsi="Arial" w:cs="Arial"/>
          <w:sz w:val="24"/>
          <w:szCs w:val="24"/>
        </w:rPr>
      </w:pPr>
      <w:r>
        <w:rPr>
          <w:rFonts w:ascii="Arial" w:hAnsi="Arial" w:cs="Arial"/>
          <w:sz w:val="24"/>
          <w:szCs w:val="24"/>
        </w:rPr>
        <w:t>Hanif, Nurcholis</w:t>
      </w:r>
      <w:r w:rsidRPr="00DE1C51">
        <w:rPr>
          <w:rFonts w:ascii="Arial" w:hAnsi="Arial" w:cs="Arial"/>
          <w:sz w:val="24"/>
          <w:szCs w:val="24"/>
        </w:rPr>
        <w:t xml:space="preserve"> </w:t>
      </w:r>
      <w:r>
        <w:rPr>
          <w:rFonts w:ascii="Arial" w:hAnsi="Arial" w:cs="Arial"/>
          <w:sz w:val="24"/>
          <w:szCs w:val="24"/>
        </w:rPr>
        <w:t xml:space="preserve">. 2017. </w:t>
      </w:r>
      <w:r w:rsidRPr="007F6321">
        <w:rPr>
          <w:rFonts w:ascii="Arial" w:hAnsi="Arial" w:cs="Arial"/>
          <w:i/>
          <w:sz w:val="24"/>
          <w:szCs w:val="24"/>
        </w:rPr>
        <w:t>Teori</w:t>
      </w:r>
      <w:r w:rsidRPr="00DE1C51">
        <w:rPr>
          <w:rFonts w:ascii="Arial" w:hAnsi="Arial" w:cs="Arial"/>
          <w:sz w:val="24"/>
          <w:szCs w:val="24"/>
        </w:rPr>
        <w:t xml:space="preserve"> </w:t>
      </w:r>
      <w:r w:rsidRPr="00DE1C51">
        <w:rPr>
          <w:rFonts w:ascii="Arial" w:hAnsi="Arial" w:cs="Arial"/>
          <w:i/>
          <w:sz w:val="24"/>
          <w:szCs w:val="24"/>
        </w:rPr>
        <w:t>dan Praktik Pemerintahan dan Otonomi Daerah</w:t>
      </w:r>
      <w:r>
        <w:rPr>
          <w:rFonts w:ascii="Arial" w:hAnsi="Arial" w:cs="Arial"/>
          <w:sz w:val="24"/>
          <w:szCs w:val="24"/>
        </w:rPr>
        <w:t>. Jakarta: Grasindo</w:t>
      </w:r>
    </w:p>
    <w:p w:rsidR="00D00762" w:rsidRDefault="00D00762" w:rsidP="00D00762">
      <w:pPr>
        <w:spacing w:line="360" w:lineRule="auto"/>
        <w:ind w:left="720" w:hanging="720"/>
        <w:jc w:val="both"/>
        <w:rPr>
          <w:rFonts w:ascii="Arial" w:hAnsi="Arial" w:cs="Arial"/>
          <w:sz w:val="24"/>
          <w:szCs w:val="24"/>
        </w:rPr>
      </w:pPr>
      <w:r>
        <w:rPr>
          <w:rFonts w:ascii="Arial" w:hAnsi="Arial" w:cs="Arial"/>
          <w:sz w:val="24"/>
          <w:szCs w:val="24"/>
        </w:rPr>
        <w:t xml:space="preserve">Kosasih, </w:t>
      </w:r>
      <w:r w:rsidRPr="007E5683">
        <w:rPr>
          <w:rFonts w:ascii="Arial" w:hAnsi="Arial" w:cs="Arial"/>
          <w:sz w:val="24"/>
          <w:szCs w:val="24"/>
        </w:rPr>
        <w:t xml:space="preserve">Andreas. 2010. </w:t>
      </w:r>
      <w:r w:rsidRPr="004547E4">
        <w:rPr>
          <w:rFonts w:ascii="Arial" w:hAnsi="Arial" w:cs="Arial"/>
          <w:i/>
          <w:sz w:val="24"/>
          <w:szCs w:val="24"/>
        </w:rPr>
        <w:t>Optimalisasi Belajar dan Pembelajaran</w:t>
      </w:r>
      <w:r>
        <w:rPr>
          <w:rFonts w:ascii="Arial" w:hAnsi="Arial" w:cs="Arial"/>
          <w:sz w:val="24"/>
          <w:szCs w:val="24"/>
        </w:rPr>
        <w:t>. Salatiga: Widyasari Pres</w:t>
      </w:r>
    </w:p>
    <w:p w:rsidR="00D00762" w:rsidRDefault="00D00762" w:rsidP="00D00762">
      <w:pPr>
        <w:spacing w:line="360" w:lineRule="auto"/>
        <w:ind w:left="720" w:hanging="720"/>
        <w:jc w:val="both"/>
        <w:rPr>
          <w:rFonts w:ascii="Arial" w:hAnsi="Arial" w:cs="Arial"/>
          <w:sz w:val="24"/>
          <w:szCs w:val="24"/>
        </w:rPr>
      </w:pPr>
      <w:r w:rsidRPr="009A3FF9">
        <w:rPr>
          <w:rFonts w:ascii="Arial" w:hAnsi="Arial" w:cs="Arial"/>
          <w:sz w:val="24"/>
          <w:szCs w:val="24"/>
        </w:rPr>
        <w:t xml:space="preserve">Mardiasmo, 2009, </w:t>
      </w:r>
      <w:r w:rsidRPr="009A3FF9">
        <w:rPr>
          <w:rFonts w:ascii="Arial" w:hAnsi="Arial" w:cs="Arial"/>
          <w:i/>
          <w:sz w:val="24"/>
          <w:szCs w:val="24"/>
        </w:rPr>
        <w:t>Perpajakan</w:t>
      </w:r>
      <w:r w:rsidRPr="009A3FF9">
        <w:rPr>
          <w:rFonts w:ascii="Arial" w:hAnsi="Arial" w:cs="Arial"/>
          <w:sz w:val="24"/>
          <w:szCs w:val="24"/>
        </w:rPr>
        <w:t xml:space="preserve">. </w:t>
      </w:r>
      <w:r w:rsidRPr="009A3FF9">
        <w:rPr>
          <w:rFonts w:ascii="Arial" w:hAnsi="Arial" w:cs="Arial"/>
          <w:i/>
          <w:sz w:val="24"/>
          <w:szCs w:val="24"/>
        </w:rPr>
        <w:t>Edisi Revisi 2009</w:t>
      </w:r>
      <w:r>
        <w:rPr>
          <w:rFonts w:ascii="Arial" w:hAnsi="Arial" w:cs="Arial"/>
          <w:sz w:val="24"/>
          <w:szCs w:val="24"/>
        </w:rPr>
        <w:t>. Yogyakarta : Penerbit Andi</w:t>
      </w:r>
      <w:r w:rsidRPr="009A3FF9">
        <w:rPr>
          <w:rFonts w:ascii="Arial" w:hAnsi="Arial" w:cs="Arial"/>
          <w:sz w:val="24"/>
          <w:szCs w:val="24"/>
        </w:rPr>
        <w:t xml:space="preserve"> Resmi, Siti</w:t>
      </w:r>
    </w:p>
    <w:p w:rsidR="00D00762" w:rsidRPr="00E45D8F" w:rsidRDefault="00D00762" w:rsidP="00D00762">
      <w:pPr>
        <w:spacing w:line="360" w:lineRule="auto"/>
        <w:ind w:left="720" w:hanging="720"/>
        <w:jc w:val="both"/>
        <w:rPr>
          <w:rFonts w:ascii="Arial" w:hAnsi="Arial" w:cs="Arial"/>
          <w:sz w:val="24"/>
          <w:szCs w:val="24"/>
        </w:rPr>
      </w:pPr>
      <w:r>
        <w:rPr>
          <w:rFonts w:ascii="TimesNewRomanPSMT" w:hAnsi="TimesNewRomanPSMT" w:cs="TimesNewRomanPSMT"/>
          <w:sz w:val="24"/>
          <w:szCs w:val="24"/>
        </w:rPr>
        <w:t>Marsyahrul, Tony. 2005.</w:t>
      </w:r>
      <w:r>
        <w:rPr>
          <w:rFonts w:ascii="Times New Roman" w:hAnsi="Times New Roman" w:cs="Times New Roman"/>
          <w:iCs/>
          <w:sz w:val="24"/>
          <w:szCs w:val="24"/>
        </w:rPr>
        <w:t xml:space="preserve"> </w:t>
      </w:r>
      <w:r w:rsidRPr="00C35A65">
        <w:rPr>
          <w:rFonts w:ascii="Arial" w:hAnsi="Arial" w:cs="Arial"/>
          <w:i/>
          <w:iCs/>
          <w:sz w:val="24"/>
          <w:szCs w:val="24"/>
        </w:rPr>
        <w:t>Pengantar Perpajakan</w:t>
      </w:r>
      <w:r>
        <w:rPr>
          <w:rFonts w:ascii="TimesNewRomanPSMT" w:hAnsi="TimesNewRomanPSMT" w:cs="TimesNewRomanPSMT"/>
          <w:sz w:val="24"/>
          <w:szCs w:val="24"/>
        </w:rPr>
        <w:t>. Jakarta: PT Grasindo.</w:t>
      </w:r>
    </w:p>
    <w:p w:rsidR="00D00762" w:rsidRDefault="00D00762" w:rsidP="00D00762">
      <w:pPr>
        <w:widowControl w:val="0"/>
        <w:autoSpaceDE w:val="0"/>
        <w:autoSpaceDN w:val="0"/>
        <w:adjustRightInd w:val="0"/>
        <w:spacing w:after="240"/>
        <w:ind w:left="1418" w:hanging="1418"/>
        <w:jc w:val="both"/>
        <w:rPr>
          <w:rFonts w:ascii="Arial" w:hAnsi="Arial" w:cs="Arial"/>
          <w:sz w:val="24"/>
          <w:szCs w:val="24"/>
        </w:rPr>
      </w:pPr>
      <w:r>
        <w:rPr>
          <w:rFonts w:ascii="Arial" w:hAnsi="Arial" w:cs="Arial"/>
          <w:sz w:val="24"/>
          <w:szCs w:val="24"/>
        </w:rPr>
        <w:t>Nazir, Moh. 2014.</w:t>
      </w:r>
      <w:r w:rsidRPr="00252F61">
        <w:rPr>
          <w:rFonts w:ascii="Arial" w:hAnsi="Arial" w:cs="Arial"/>
          <w:i/>
          <w:sz w:val="24"/>
          <w:szCs w:val="24"/>
        </w:rPr>
        <w:t>Metode Penelitian</w:t>
      </w:r>
      <w:r w:rsidRPr="007F28A4">
        <w:rPr>
          <w:rFonts w:ascii="Arial" w:hAnsi="Arial" w:cs="Arial"/>
          <w:sz w:val="24"/>
          <w:szCs w:val="24"/>
        </w:rPr>
        <w:t>.</w:t>
      </w:r>
      <w:r>
        <w:rPr>
          <w:rFonts w:ascii="Arial" w:hAnsi="Arial" w:cs="Arial"/>
          <w:sz w:val="24"/>
          <w:szCs w:val="24"/>
        </w:rPr>
        <w:t xml:space="preserve"> Cetakan 10.</w:t>
      </w:r>
      <w:r w:rsidRPr="007F28A4">
        <w:rPr>
          <w:rFonts w:ascii="Arial" w:hAnsi="Arial" w:cs="Arial"/>
          <w:sz w:val="24"/>
          <w:szCs w:val="24"/>
        </w:rPr>
        <w:t xml:space="preserve"> Bogor:</w:t>
      </w:r>
      <w:r>
        <w:rPr>
          <w:rFonts w:ascii="Arial" w:hAnsi="Arial" w:cs="Arial"/>
          <w:sz w:val="24"/>
          <w:szCs w:val="24"/>
        </w:rPr>
        <w:t xml:space="preserve"> Ghalia Indonesia</w:t>
      </w:r>
    </w:p>
    <w:p w:rsidR="00D00762" w:rsidRDefault="00D00762" w:rsidP="00D00762">
      <w:pPr>
        <w:spacing w:line="360" w:lineRule="auto"/>
        <w:ind w:left="720" w:hanging="719"/>
        <w:jc w:val="both"/>
        <w:rPr>
          <w:rFonts w:ascii="Arial" w:hAnsi="Arial" w:cs="Arial"/>
          <w:sz w:val="24"/>
          <w:szCs w:val="24"/>
        </w:rPr>
      </w:pPr>
      <w:r>
        <w:rPr>
          <w:rFonts w:ascii="Arial" w:hAnsi="Arial" w:cs="Arial"/>
          <w:sz w:val="24"/>
          <w:szCs w:val="24"/>
        </w:rPr>
        <w:t xml:space="preserve">Siahaan, Marihot P.2013. </w:t>
      </w:r>
      <w:r w:rsidRPr="009F5CA7">
        <w:rPr>
          <w:rFonts w:ascii="Arial" w:hAnsi="Arial" w:cs="Arial"/>
          <w:i/>
          <w:sz w:val="24"/>
          <w:szCs w:val="24"/>
        </w:rPr>
        <w:t>Pajak Daerah dan Retribusi Daerah.</w:t>
      </w:r>
      <w:r>
        <w:rPr>
          <w:rFonts w:ascii="Arial" w:hAnsi="Arial" w:cs="Arial"/>
          <w:sz w:val="24"/>
          <w:szCs w:val="24"/>
        </w:rPr>
        <w:t xml:space="preserve"> Jakarta :Grafindo Persada</w:t>
      </w:r>
    </w:p>
    <w:p w:rsidR="00D00762" w:rsidRDefault="00D00762" w:rsidP="00D00762">
      <w:pPr>
        <w:widowControl w:val="0"/>
        <w:autoSpaceDE w:val="0"/>
        <w:autoSpaceDN w:val="0"/>
        <w:adjustRightInd w:val="0"/>
        <w:spacing w:after="240"/>
        <w:ind w:left="1418" w:hanging="1418"/>
        <w:jc w:val="both"/>
        <w:rPr>
          <w:rFonts w:ascii="Arial" w:hAnsi="Arial" w:cs="Arial"/>
          <w:sz w:val="24"/>
          <w:szCs w:val="24"/>
        </w:rPr>
      </w:pPr>
      <w:r w:rsidRPr="00F33257">
        <w:rPr>
          <w:rFonts w:ascii="Arial" w:hAnsi="Arial" w:cs="Arial"/>
          <w:sz w:val="24"/>
          <w:szCs w:val="24"/>
        </w:rPr>
        <w:t xml:space="preserve">Silalahi, Ulber. 2012. </w:t>
      </w:r>
      <w:r w:rsidRPr="00252F61">
        <w:rPr>
          <w:rFonts w:ascii="Arial" w:hAnsi="Arial" w:cs="Arial"/>
          <w:i/>
          <w:sz w:val="24"/>
          <w:szCs w:val="24"/>
        </w:rPr>
        <w:t>Metode Penelitian Sosial</w:t>
      </w:r>
      <w:r>
        <w:rPr>
          <w:rFonts w:ascii="Arial" w:hAnsi="Arial" w:cs="Arial"/>
          <w:sz w:val="24"/>
          <w:szCs w:val="24"/>
        </w:rPr>
        <w:t>. Bandung: Refika Aditama</w:t>
      </w:r>
    </w:p>
    <w:p w:rsidR="00D00762" w:rsidRDefault="00D00762" w:rsidP="00D00762">
      <w:pPr>
        <w:spacing w:line="480" w:lineRule="auto"/>
        <w:ind w:left="720" w:hanging="720"/>
        <w:jc w:val="both"/>
        <w:rPr>
          <w:rFonts w:ascii="Arial" w:hAnsi="Arial" w:cs="Arial"/>
          <w:sz w:val="24"/>
          <w:szCs w:val="24"/>
        </w:rPr>
      </w:pPr>
      <w:r>
        <w:rPr>
          <w:rFonts w:ascii="Arial" w:hAnsi="Arial" w:cs="Arial"/>
          <w:sz w:val="24"/>
          <w:szCs w:val="24"/>
        </w:rPr>
        <w:t>Sugiyono.2014</w:t>
      </w:r>
      <w:r w:rsidRPr="007B56D3">
        <w:rPr>
          <w:rFonts w:ascii="Arial" w:hAnsi="Arial" w:cs="Arial"/>
          <w:sz w:val="24"/>
          <w:szCs w:val="24"/>
        </w:rPr>
        <w:t xml:space="preserve">. </w:t>
      </w:r>
      <w:r w:rsidRPr="00690E6F">
        <w:rPr>
          <w:rFonts w:ascii="Arial" w:hAnsi="Arial" w:cs="Arial"/>
          <w:i/>
          <w:sz w:val="24"/>
          <w:szCs w:val="24"/>
        </w:rPr>
        <w:t>Memahami Penelitian Kualitatif, kuantitatif, &amp; R&amp;D</w:t>
      </w:r>
      <w:r w:rsidRPr="007B56D3">
        <w:rPr>
          <w:rFonts w:ascii="Arial" w:hAnsi="Arial" w:cs="Arial"/>
          <w:sz w:val="24"/>
          <w:szCs w:val="24"/>
        </w:rPr>
        <w:t>. Bandung: CV. Alfabeta</w:t>
      </w:r>
    </w:p>
    <w:p w:rsidR="00D00762" w:rsidRDefault="00D00762" w:rsidP="00D00762">
      <w:pPr>
        <w:widowControl w:val="0"/>
        <w:autoSpaceDE w:val="0"/>
        <w:autoSpaceDN w:val="0"/>
        <w:adjustRightInd w:val="0"/>
        <w:spacing w:after="240"/>
        <w:ind w:left="720" w:hanging="720"/>
        <w:jc w:val="both"/>
        <w:rPr>
          <w:rFonts w:ascii="Arial" w:hAnsi="Arial" w:cs="Arial"/>
          <w:sz w:val="24"/>
          <w:szCs w:val="24"/>
        </w:rPr>
      </w:pPr>
      <w:r>
        <w:rPr>
          <w:rFonts w:ascii="Arial" w:hAnsi="Arial" w:cs="Arial"/>
          <w:sz w:val="24"/>
          <w:szCs w:val="24"/>
        </w:rPr>
        <w:t xml:space="preserve">Sedarmayanti. 2011. </w:t>
      </w:r>
      <w:r w:rsidRPr="00252F61">
        <w:rPr>
          <w:rFonts w:ascii="Arial" w:hAnsi="Arial" w:cs="Arial"/>
          <w:i/>
          <w:sz w:val="24"/>
          <w:szCs w:val="24"/>
        </w:rPr>
        <w:t>Metodologi Penelitian</w:t>
      </w:r>
      <w:r>
        <w:rPr>
          <w:rFonts w:ascii="Arial" w:hAnsi="Arial" w:cs="Arial"/>
          <w:sz w:val="24"/>
          <w:szCs w:val="24"/>
        </w:rPr>
        <w:t>. Bandung: Mandar Maju</w:t>
      </w:r>
    </w:p>
    <w:p w:rsidR="00D00762" w:rsidRPr="00BA231C" w:rsidRDefault="00D00762" w:rsidP="00D00762">
      <w:pPr>
        <w:pStyle w:val="Default"/>
        <w:rPr>
          <w:rFonts w:ascii="Arial" w:hAnsi="Arial" w:cs="Arial"/>
        </w:rPr>
      </w:pPr>
    </w:p>
    <w:p w:rsidR="00D00762" w:rsidRPr="00BA231C" w:rsidRDefault="00D00762" w:rsidP="00D00762">
      <w:pPr>
        <w:widowControl w:val="0"/>
        <w:autoSpaceDE w:val="0"/>
        <w:autoSpaceDN w:val="0"/>
        <w:adjustRightInd w:val="0"/>
        <w:spacing w:after="240"/>
        <w:ind w:left="720" w:hanging="720"/>
        <w:jc w:val="both"/>
        <w:rPr>
          <w:rFonts w:ascii="Arial" w:hAnsi="Arial" w:cs="Arial"/>
          <w:sz w:val="24"/>
          <w:szCs w:val="24"/>
        </w:rPr>
      </w:pPr>
      <w:r w:rsidRPr="00BA231C">
        <w:rPr>
          <w:rFonts w:ascii="Arial" w:hAnsi="Arial" w:cs="Arial"/>
          <w:sz w:val="24"/>
          <w:szCs w:val="24"/>
        </w:rPr>
        <w:t xml:space="preserve"> Sutedi,</w:t>
      </w:r>
      <w:r>
        <w:rPr>
          <w:rFonts w:ascii="Arial" w:hAnsi="Arial" w:cs="Arial"/>
          <w:sz w:val="24"/>
          <w:szCs w:val="24"/>
        </w:rPr>
        <w:t xml:space="preserve"> Adrian.</w:t>
      </w:r>
      <w:r w:rsidRPr="00BA231C">
        <w:rPr>
          <w:rFonts w:ascii="Arial" w:hAnsi="Arial" w:cs="Arial"/>
          <w:sz w:val="24"/>
          <w:szCs w:val="24"/>
        </w:rPr>
        <w:t xml:space="preserve"> 2008, </w:t>
      </w:r>
      <w:r w:rsidRPr="00BA231C">
        <w:rPr>
          <w:rFonts w:ascii="Arial" w:hAnsi="Arial" w:cs="Arial"/>
          <w:i/>
          <w:iCs/>
          <w:sz w:val="24"/>
          <w:szCs w:val="24"/>
        </w:rPr>
        <w:t xml:space="preserve">Hukum Pajak dan Retribusi Daerah, </w:t>
      </w:r>
      <w:r w:rsidRPr="00BA231C">
        <w:rPr>
          <w:rFonts w:ascii="Arial" w:hAnsi="Arial" w:cs="Arial"/>
          <w:sz w:val="24"/>
          <w:szCs w:val="24"/>
        </w:rPr>
        <w:t xml:space="preserve">Bogor, Ghalia </w:t>
      </w:r>
      <w:r w:rsidRPr="00BA231C">
        <w:rPr>
          <w:rFonts w:ascii="Arial" w:hAnsi="Arial" w:cs="Arial"/>
          <w:sz w:val="24"/>
          <w:szCs w:val="24"/>
        </w:rPr>
        <w:lastRenderedPageBreak/>
        <w:t>Indonesia.</w:t>
      </w:r>
    </w:p>
    <w:p w:rsidR="00D00762" w:rsidRDefault="00D00762" w:rsidP="00D00762">
      <w:pPr>
        <w:widowControl w:val="0"/>
        <w:autoSpaceDE w:val="0"/>
        <w:autoSpaceDN w:val="0"/>
        <w:adjustRightInd w:val="0"/>
        <w:spacing w:after="240"/>
        <w:ind w:left="720" w:hanging="720"/>
        <w:jc w:val="both"/>
        <w:rPr>
          <w:rFonts w:ascii="Arial" w:hAnsi="Arial" w:cs="Arial"/>
          <w:sz w:val="24"/>
          <w:szCs w:val="24"/>
        </w:rPr>
      </w:pPr>
      <w:r>
        <w:rPr>
          <w:rFonts w:ascii="Arial" w:hAnsi="Arial" w:cs="Arial"/>
          <w:sz w:val="24"/>
          <w:szCs w:val="24"/>
        </w:rPr>
        <w:t xml:space="preserve">Suprajogo, Tjahjo. 2017. </w:t>
      </w:r>
      <w:r w:rsidRPr="00252A97">
        <w:rPr>
          <w:rFonts w:ascii="Arial" w:hAnsi="Arial" w:cs="Arial"/>
          <w:i/>
          <w:sz w:val="24"/>
          <w:szCs w:val="24"/>
        </w:rPr>
        <w:t>Metode Penelitian Kualitatif</w:t>
      </w:r>
      <w:r>
        <w:rPr>
          <w:rFonts w:ascii="Arial" w:hAnsi="Arial" w:cs="Arial"/>
          <w:sz w:val="24"/>
          <w:szCs w:val="24"/>
        </w:rPr>
        <w:t>. Penulisan Buku Literatur IPDN</w:t>
      </w:r>
    </w:p>
    <w:p w:rsidR="00D00762" w:rsidRDefault="00D00762" w:rsidP="00D00762">
      <w:pPr>
        <w:widowControl w:val="0"/>
        <w:autoSpaceDE w:val="0"/>
        <w:autoSpaceDN w:val="0"/>
        <w:adjustRightInd w:val="0"/>
        <w:spacing w:after="240"/>
        <w:ind w:left="720" w:hanging="720"/>
        <w:jc w:val="both"/>
        <w:rPr>
          <w:rFonts w:ascii="Arial" w:hAnsi="Arial" w:cs="Arial"/>
          <w:sz w:val="24"/>
          <w:szCs w:val="24"/>
        </w:rPr>
      </w:pPr>
      <w:r>
        <w:rPr>
          <w:rFonts w:ascii="Arial" w:hAnsi="Arial" w:cs="Arial"/>
          <w:sz w:val="24"/>
          <w:szCs w:val="24"/>
        </w:rPr>
        <w:t xml:space="preserve">Yusuf, Muri. 2015. </w:t>
      </w:r>
      <w:r>
        <w:rPr>
          <w:rFonts w:ascii="Arial" w:hAnsi="Arial" w:cs="Arial"/>
          <w:i/>
          <w:sz w:val="24"/>
          <w:szCs w:val="24"/>
        </w:rPr>
        <w:t>M</w:t>
      </w:r>
      <w:r w:rsidRPr="007F6321">
        <w:rPr>
          <w:rFonts w:ascii="Arial" w:hAnsi="Arial" w:cs="Arial"/>
          <w:i/>
          <w:sz w:val="24"/>
          <w:szCs w:val="24"/>
        </w:rPr>
        <w:t>etode</w:t>
      </w:r>
      <w:r>
        <w:rPr>
          <w:rFonts w:ascii="Arial" w:hAnsi="Arial" w:cs="Arial"/>
          <w:sz w:val="24"/>
          <w:szCs w:val="24"/>
        </w:rPr>
        <w:t xml:space="preserve"> </w:t>
      </w:r>
      <w:r w:rsidRPr="00252A97">
        <w:rPr>
          <w:rFonts w:ascii="Arial" w:hAnsi="Arial" w:cs="Arial"/>
          <w:i/>
          <w:sz w:val="24"/>
          <w:szCs w:val="24"/>
        </w:rPr>
        <w:t>Penelitian Kuantitatif Kualitatif dan Penelitian Gabungan</w:t>
      </w:r>
      <w:r>
        <w:rPr>
          <w:rFonts w:ascii="Arial" w:hAnsi="Arial" w:cs="Arial"/>
          <w:sz w:val="24"/>
          <w:szCs w:val="24"/>
        </w:rPr>
        <w:t>. Jakarta: Prenadamedia Group</w:t>
      </w:r>
    </w:p>
    <w:p w:rsidR="00D00762" w:rsidRPr="009A3FF9" w:rsidRDefault="00D00762" w:rsidP="00D00762">
      <w:pPr>
        <w:widowControl w:val="0"/>
        <w:autoSpaceDE w:val="0"/>
        <w:autoSpaceDN w:val="0"/>
        <w:adjustRightInd w:val="0"/>
        <w:spacing w:after="240"/>
        <w:ind w:left="720" w:hanging="720"/>
        <w:jc w:val="both"/>
        <w:rPr>
          <w:rFonts w:ascii="Arial" w:hAnsi="Arial" w:cs="Arial"/>
          <w:sz w:val="24"/>
          <w:szCs w:val="24"/>
        </w:rPr>
      </w:pPr>
    </w:p>
    <w:p w:rsidR="00D00762" w:rsidRDefault="00D00762" w:rsidP="00D00762">
      <w:pPr>
        <w:pStyle w:val="ListParagraph"/>
        <w:numPr>
          <w:ilvl w:val="0"/>
          <w:numId w:val="8"/>
        </w:numPr>
        <w:spacing w:after="200" w:line="480" w:lineRule="auto"/>
        <w:rPr>
          <w:rFonts w:ascii="Arial" w:hAnsi="Arial" w:cs="Arial"/>
          <w:b/>
          <w:sz w:val="24"/>
          <w:szCs w:val="24"/>
        </w:rPr>
      </w:pPr>
      <w:r>
        <w:rPr>
          <w:rFonts w:ascii="Arial" w:hAnsi="Arial" w:cs="Arial"/>
          <w:b/>
          <w:sz w:val="24"/>
          <w:szCs w:val="24"/>
        </w:rPr>
        <w:t>Peraturan Perundang-Undangan</w:t>
      </w:r>
    </w:p>
    <w:p w:rsidR="00D00762" w:rsidRDefault="00D00762" w:rsidP="00D00762">
      <w:pPr>
        <w:spacing w:line="480" w:lineRule="auto"/>
        <w:rPr>
          <w:rFonts w:ascii="Arial" w:hAnsi="Arial" w:cs="Arial"/>
          <w:sz w:val="24"/>
          <w:szCs w:val="24"/>
        </w:rPr>
      </w:pPr>
      <w:r>
        <w:rPr>
          <w:rFonts w:ascii="Arial" w:hAnsi="Arial" w:cs="Arial"/>
          <w:sz w:val="24"/>
          <w:szCs w:val="24"/>
        </w:rPr>
        <w:t>Undang-Undang Nomor 23 Tahun 2014 tentang Pemerintahan Daerah</w:t>
      </w:r>
    </w:p>
    <w:p w:rsidR="00D00762" w:rsidRDefault="00D00762" w:rsidP="00D00762">
      <w:pPr>
        <w:spacing w:line="240" w:lineRule="auto"/>
        <w:rPr>
          <w:rFonts w:ascii="Arial" w:hAnsi="Arial" w:cs="Arial"/>
          <w:sz w:val="24"/>
          <w:szCs w:val="24"/>
        </w:rPr>
      </w:pPr>
      <w:r>
        <w:rPr>
          <w:rFonts w:ascii="Arial" w:hAnsi="Arial" w:cs="Arial"/>
          <w:sz w:val="24"/>
          <w:szCs w:val="24"/>
        </w:rPr>
        <w:t>Undang-Undang Nomor 28 Tahun 2009 tentang Pajak Dan Retribusi Daerah</w:t>
      </w:r>
    </w:p>
    <w:p w:rsidR="00D00762" w:rsidRDefault="00D00762" w:rsidP="00D00762">
      <w:pPr>
        <w:spacing w:line="480" w:lineRule="auto"/>
        <w:rPr>
          <w:rFonts w:ascii="Arial" w:hAnsi="Arial" w:cs="Arial"/>
          <w:sz w:val="24"/>
          <w:szCs w:val="24"/>
        </w:rPr>
      </w:pPr>
      <w:r>
        <w:rPr>
          <w:rFonts w:ascii="Arial" w:hAnsi="Arial" w:cs="Arial"/>
          <w:sz w:val="24"/>
          <w:szCs w:val="24"/>
        </w:rPr>
        <w:t>Undang-Undang Nomor 33 Tahun 2004 tentang Perimbangan Keuangan</w:t>
      </w:r>
    </w:p>
    <w:p w:rsidR="00D00762" w:rsidRDefault="00D00762" w:rsidP="00D00762">
      <w:pPr>
        <w:spacing w:line="480" w:lineRule="auto"/>
        <w:rPr>
          <w:rFonts w:ascii="Arial" w:hAnsi="Arial" w:cs="Arial"/>
          <w:sz w:val="24"/>
          <w:szCs w:val="24"/>
        </w:rPr>
      </w:pPr>
      <w:r>
        <w:rPr>
          <w:rFonts w:ascii="Arial" w:hAnsi="Arial" w:cs="Arial"/>
          <w:sz w:val="24"/>
          <w:szCs w:val="24"/>
        </w:rPr>
        <w:t>Undang-Undang Nomor 17 Tahun 2008 tentang Pelayaran</w:t>
      </w:r>
    </w:p>
    <w:p w:rsidR="00D00762" w:rsidRDefault="00D00762" w:rsidP="00D00762">
      <w:pPr>
        <w:spacing w:line="240" w:lineRule="auto"/>
        <w:rPr>
          <w:rFonts w:ascii="Arial" w:hAnsi="Arial" w:cs="Arial"/>
          <w:sz w:val="24"/>
          <w:szCs w:val="24"/>
        </w:rPr>
      </w:pPr>
      <w:r>
        <w:rPr>
          <w:rFonts w:ascii="Arial" w:hAnsi="Arial" w:cs="Arial"/>
          <w:sz w:val="24"/>
          <w:szCs w:val="24"/>
        </w:rPr>
        <w:t>Peraturan Daerah Kota Pontianak Nomor 1 Tahun 2017 tentang Retribusi Jasa Usaha</w:t>
      </w:r>
    </w:p>
    <w:p w:rsidR="00D00762" w:rsidRDefault="00D00762" w:rsidP="00D00762">
      <w:pPr>
        <w:spacing w:line="240" w:lineRule="auto"/>
        <w:rPr>
          <w:rFonts w:ascii="Arial" w:hAnsi="Arial" w:cs="Arial"/>
          <w:sz w:val="24"/>
          <w:szCs w:val="24"/>
        </w:rPr>
      </w:pPr>
      <w:r>
        <w:rPr>
          <w:rFonts w:ascii="Arial" w:hAnsi="Arial" w:cs="Arial"/>
          <w:sz w:val="24"/>
          <w:szCs w:val="24"/>
        </w:rPr>
        <w:t>Peraturan Walikota Kota Kota Pontianak Tahun 2015 tentang Tarif Angkutan Lintas Bardan-Siantan</w:t>
      </w:r>
    </w:p>
    <w:p w:rsidR="00D00762" w:rsidRDefault="00D00762" w:rsidP="00D00762">
      <w:pPr>
        <w:spacing w:line="240" w:lineRule="auto"/>
        <w:rPr>
          <w:rFonts w:ascii="Arial" w:hAnsi="Arial" w:cs="Arial"/>
          <w:sz w:val="24"/>
          <w:szCs w:val="24"/>
        </w:rPr>
      </w:pPr>
    </w:p>
    <w:p w:rsidR="00D00762" w:rsidRDefault="00D00762" w:rsidP="00D00762">
      <w:pPr>
        <w:pStyle w:val="ListParagraph"/>
        <w:numPr>
          <w:ilvl w:val="0"/>
          <w:numId w:val="8"/>
        </w:numPr>
        <w:spacing w:after="200" w:line="480" w:lineRule="auto"/>
        <w:rPr>
          <w:rFonts w:ascii="Arial" w:hAnsi="Arial" w:cs="Arial"/>
          <w:sz w:val="24"/>
          <w:szCs w:val="24"/>
        </w:rPr>
      </w:pPr>
      <w:r>
        <w:rPr>
          <w:rFonts w:ascii="Arial" w:hAnsi="Arial" w:cs="Arial"/>
          <w:sz w:val="24"/>
          <w:szCs w:val="24"/>
        </w:rPr>
        <w:t>Sumber-Sumber Lain</w:t>
      </w:r>
    </w:p>
    <w:p w:rsidR="00D00762" w:rsidRPr="00D00762" w:rsidRDefault="00F12DEF" w:rsidP="00D00762">
      <w:pPr>
        <w:spacing w:line="480" w:lineRule="auto"/>
        <w:rPr>
          <w:rFonts w:ascii="Arial" w:hAnsi="Arial" w:cs="Arial"/>
          <w:sz w:val="24"/>
          <w:szCs w:val="24"/>
        </w:rPr>
      </w:pPr>
      <w:hyperlink r:id="rId8" w:history="1">
        <w:r w:rsidRPr="00602F00">
          <w:rPr>
            <w:rStyle w:val="Hyperlink"/>
            <w:rFonts w:ascii="Arial" w:hAnsi="Arial" w:cs="Arial"/>
            <w:sz w:val="24"/>
            <w:szCs w:val="24"/>
          </w:rPr>
          <w:t>http://pontianak.tribunnews.com/2016/01/10/lebih-cepat-feri-bardan-siantan-dianggap-terlalu-kecil. Rabu,17 Oktober 2018 pukul 18.56</w:t>
        </w:r>
      </w:hyperlink>
      <w:r w:rsidR="00D00762" w:rsidRPr="00D00762">
        <w:rPr>
          <w:rFonts w:ascii="Arial" w:hAnsi="Arial" w:cs="Arial"/>
          <w:sz w:val="24"/>
          <w:szCs w:val="24"/>
        </w:rPr>
        <w:t xml:space="preserve"> </w:t>
      </w:r>
    </w:p>
    <w:p w:rsidR="00572A66" w:rsidRPr="00376D2E" w:rsidRDefault="00D00762" w:rsidP="00376D2E">
      <w:pPr>
        <w:spacing w:line="480" w:lineRule="auto"/>
        <w:rPr>
          <w:rFonts w:ascii="Arial" w:hAnsi="Arial" w:cs="Arial"/>
          <w:sz w:val="24"/>
          <w:szCs w:val="24"/>
        </w:rPr>
      </w:pPr>
      <w:r w:rsidRPr="00E20ACC">
        <w:rPr>
          <w:rFonts w:ascii="Arial" w:hAnsi="Arial" w:cs="Arial"/>
          <w:sz w:val="24"/>
          <w:szCs w:val="24"/>
        </w:rPr>
        <w:t>Bappeda Kota Pontianak tahun 2017</w:t>
      </w:r>
    </w:p>
    <w:p w:rsidR="00DD20FA" w:rsidRPr="00DD20FA" w:rsidRDefault="00DD20FA" w:rsidP="00DD20FA">
      <w:pPr>
        <w:spacing w:after="120" w:line="240" w:lineRule="auto"/>
        <w:jc w:val="both"/>
        <w:rPr>
          <w:rFonts w:ascii="Arial" w:hAnsi="Arial" w:cs="Arial"/>
          <w:b/>
          <w:sz w:val="24"/>
        </w:rPr>
      </w:pPr>
    </w:p>
    <w:p w:rsidR="0081692F" w:rsidRDefault="0081692F"/>
    <w:sectPr w:rsidR="0081692F" w:rsidSect="00181654">
      <w:footerReference w:type="default" r:id="rId9"/>
      <w:pgSz w:w="12240" w:h="15840"/>
      <w:pgMar w:top="1620"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5EF" w:rsidRDefault="007045EF" w:rsidP="006A7077">
      <w:pPr>
        <w:spacing w:after="0" w:line="240" w:lineRule="auto"/>
      </w:pPr>
      <w:r>
        <w:separator/>
      </w:r>
    </w:p>
  </w:endnote>
  <w:endnote w:type="continuationSeparator" w:id="1">
    <w:p w:rsidR="007045EF" w:rsidRDefault="007045EF" w:rsidP="006A7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54" w:rsidRDefault="007045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5EF" w:rsidRDefault="007045EF" w:rsidP="006A7077">
      <w:pPr>
        <w:spacing w:after="0" w:line="240" w:lineRule="auto"/>
      </w:pPr>
      <w:r>
        <w:separator/>
      </w:r>
    </w:p>
  </w:footnote>
  <w:footnote w:type="continuationSeparator" w:id="1">
    <w:p w:rsidR="007045EF" w:rsidRDefault="007045EF" w:rsidP="006A70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37BFE"/>
    <w:multiLevelType w:val="hybridMultilevel"/>
    <w:tmpl w:val="4530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93387"/>
    <w:multiLevelType w:val="hybridMultilevel"/>
    <w:tmpl w:val="08948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06739"/>
    <w:multiLevelType w:val="hybridMultilevel"/>
    <w:tmpl w:val="B632238E"/>
    <w:lvl w:ilvl="0" w:tplc="6D62DD26">
      <w:start w:val="1"/>
      <w:numFmt w:val="decimal"/>
      <w:lvlText w:val="%1."/>
      <w:lvlJc w:val="left"/>
      <w:pPr>
        <w:ind w:left="1770" w:hanging="105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840B5D"/>
    <w:multiLevelType w:val="hybridMultilevel"/>
    <w:tmpl w:val="6AEE9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411769"/>
    <w:multiLevelType w:val="hybridMultilevel"/>
    <w:tmpl w:val="6EF8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EF25A1"/>
    <w:multiLevelType w:val="hybridMultilevel"/>
    <w:tmpl w:val="948C6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02DFA"/>
    <w:multiLevelType w:val="hybridMultilevel"/>
    <w:tmpl w:val="F5B0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D067E"/>
    <w:multiLevelType w:val="hybridMultilevel"/>
    <w:tmpl w:val="CE6ED3A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5335420"/>
    <w:multiLevelType w:val="hybridMultilevel"/>
    <w:tmpl w:val="46E2D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5B3D82"/>
    <w:multiLevelType w:val="hybridMultilevel"/>
    <w:tmpl w:val="52EC972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07BD9"/>
    <w:multiLevelType w:val="hybridMultilevel"/>
    <w:tmpl w:val="17349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3"/>
  </w:num>
  <w:num w:numId="7">
    <w:abstractNumId w:val="7"/>
  </w:num>
  <w:num w:numId="8">
    <w:abstractNumId w:val="5"/>
  </w:num>
  <w:num w:numId="9">
    <w:abstractNumId w:val="6"/>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D20FA"/>
    <w:rsid w:val="001A0D7C"/>
    <w:rsid w:val="002A4526"/>
    <w:rsid w:val="00376D2E"/>
    <w:rsid w:val="004744D4"/>
    <w:rsid w:val="00492377"/>
    <w:rsid w:val="00563213"/>
    <w:rsid w:val="00572A66"/>
    <w:rsid w:val="005E37E8"/>
    <w:rsid w:val="005E3FD7"/>
    <w:rsid w:val="00646249"/>
    <w:rsid w:val="006A7077"/>
    <w:rsid w:val="006B380D"/>
    <w:rsid w:val="007045EF"/>
    <w:rsid w:val="00765371"/>
    <w:rsid w:val="0081692F"/>
    <w:rsid w:val="00B6095D"/>
    <w:rsid w:val="00B77AA7"/>
    <w:rsid w:val="00D00762"/>
    <w:rsid w:val="00DC37F4"/>
    <w:rsid w:val="00DD20FA"/>
    <w:rsid w:val="00E857B7"/>
    <w:rsid w:val="00ED0278"/>
    <w:rsid w:val="00F12DEF"/>
    <w:rsid w:val="00F330FA"/>
    <w:rsid w:val="00F76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DEF"/>
    <w:pPr>
      <w:spacing w:after="20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2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0FA"/>
    <w:rPr>
      <w:rFonts w:eastAsiaTheme="minorEastAsia"/>
    </w:rPr>
  </w:style>
  <w:style w:type="table" w:styleId="TableGrid">
    <w:name w:val="Table Grid"/>
    <w:basedOn w:val="TableNormal"/>
    <w:uiPriority w:val="59"/>
    <w:rsid w:val="00DD20FA"/>
    <w:pPr>
      <w:spacing w:after="0" w:line="240" w:lineRule="auto"/>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
    <w:basedOn w:val="Normal"/>
    <w:link w:val="ListParagraphChar"/>
    <w:uiPriority w:val="34"/>
    <w:qFormat/>
    <w:rsid w:val="00492377"/>
    <w:pPr>
      <w:spacing w:after="160" w:line="259" w:lineRule="auto"/>
      <w:ind w:left="720" w:hanging="360"/>
      <w:contextualSpacing/>
    </w:pPr>
    <w:rPr>
      <w:rFonts w:eastAsiaTheme="minorHAnsi"/>
    </w:rPr>
  </w:style>
  <w:style w:type="character" w:customStyle="1" w:styleId="ListParagraphChar">
    <w:name w:val="List Paragraph Char"/>
    <w:aliases w:val="kepala Char"/>
    <w:basedOn w:val="DefaultParagraphFont"/>
    <w:link w:val="ListParagraph"/>
    <w:uiPriority w:val="34"/>
    <w:rsid w:val="00492377"/>
  </w:style>
  <w:style w:type="character" w:styleId="Hyperlink">
    <w:name w:val="Hyperlink"/>
    <w:basedOn w:val="DefaultParagraphFont"/>
    <w:uiPriority w:val="99"/>
    <w:unhideWhenUsed/>
    <w:rsid w:val="00D00762"/>
    <w:rPr>
      <w:color w:val="0000FF" w:themeColor="hyperlink"/>
      <w:u w:val="single"/>
    </w:rPr>
  </w:style>
  <w:style w:type="paragraph" w:customStyle="1" w:styleId="Default">
    <w:name w:val="Default"/>
    <w:rsid w:val="00D00762"/>
    <w:pPr>
      <w:autoSpaceDE w:val="0"/>
      <w:autoSpaceDN w:val="0"/>
      <w:adjustRightInd w:val="0"/>
      <w:spacing w:after="0" w:line="240" w:lineRule="auto"/>
      <w:ind w:left="0" w:firstLine="0"/>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ntianak.tribunnews.com/2016/01/10/lebih-cepat-feri-bardan-siantan-dianggap-terlalu-kecil.%20Rabu,17%20Oktober%202018%20pukul%2018.56" TargetMode="External"/><Relationship Id="rId3" Type="http://schemas.openxmlformats.org/officeDocument/2006/relationships/settings" Target="settings.xml"/><Relationship Id="rId7" Type="http://schemas.openxmlformats.org/officeDocument/2006/relationships/hyperlink" Target="mailto:dickypanjaitandj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2969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2019-07-02T14:23:00Z</dcterms:created>
  <dcterms:modified xsi:type="dcterms:W3CDTF">2019-07-04T03:38:00Z</dcterms:modified>
</cp:coreProperties>
</file>