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F7E" w:rsidRDefault="00F71716" w:rsidP="00CE2884">
      <w:pPr>
        <w:spacing w:after="240" w:line="360" w:lineRule="auto"/>
        <w:jc w:val="center"/>
        <w:rPr>
          <w:rFonts w:ascii="Arial" w:hAnsi="Arial" w:cs="Arial"/>
          <w:b/>
          <w:sz w:val="24"/>
          <w:szCs w:val="24"/>
        </w:rPr>
      </w:pPr>
      <w:r w:rsidRPr="00F71716">
        <w:rPr>
          <w:rFonts w:ascii="Arial" w:hAnsi="Arial" w:cs="Arial"/>
          <w:b/>
          <w:sz w:val="24"/>
          <w:szCs w:val="24"/>
        </w:rPr>
        <w:t xml:space="preserve">EFEKTIVITAS PELAKSANAAN </w:t>
      </w:r>
      <w:bookmarkStart w:id="0" w:name="_GoBack"/>
      <w:bookmarkEnd w:id="0"/>
      <w:r w:rsidRPr="00F71716">
        <w:rPr>
          <w:rFonts w:ascii="Arial" w:hAnsi="Arial" w:cs="Arial"/>
          <w:b/>
          <w:sz w:val="24"/>
          <w:szCs w:val="24"/>
        </w:rPr>
        <w:t>PENDIDIKAN DAN PELATIHAN KEPEMIMPINAN TINGKAT IV DI BADAN KEPEGAWAIAN DAN PENGEMBANGAN SUMBER DAYA MANUSIA KABUPATEN SANGGAU PROVINSI KALIMANTAN BARAT</w:t>
      </w:r>
    </w:p>
    <w:p w:rsidR="00F71716" w:rsidRDefault="00F71716" w:rsidP="00CE2884">
      <w:pPr>
        <w:spacing w:after="0" w:line="360" w:lineRule="auto"/>
        <w:jc w:val="center"/>
        <w:rPr>
          <w:rFonts w:ascii="Arial" w:hAnsi="Arial" w:cs="Arial"/>
          <w:b/>
          <w:sz w:val="24"/>
          <w:szCs w:val="24"/>
        </w:rPr>
      </w:pPr>
      <w:r>
        <w:rPr>
          <w:rFonts w:ascii="Arial" w:hAnsi="Arial" w:cs="Arial"/>
          <w:b/>
          <w:sz w:val="24"/>
          <w:szCs w:val="24"/>
        </w:rPr>
        <w:t>ANGGI SAPUTRA TANJUNG</w:t>
      </w:r>
    </w:p>
    <w:p w:rsidR="00F71716" w:rsidRDefault="00F71716" w:rsidP="00CE2884">
      <w:pPr>
        <w:spacing w:after="240" w:line="360" w:lineRule="auto"/>
        <w:jc w:val="center"/>
        <w:rPr>
          <w:rFonts w:ascii="Arial" w:hAnsi="Arial" w:cs="Arial"/>
          <w:b/>
          <w:sz w:val="24"/>
          <w:szCs w:val="24"/>
        </w:rPr>
      </w:pPr>
      <w:r>
        <w:rPr>
          <w:rFonts w:ascii="Arial" w:hAnsi="Arial" w:cs="Arial"/>
          <w:b/>
          <w:sz w:val="24"/>
          <w:szCs w:val="24"/>
        </w:rPr>
        <w:t>26.0393</w:t>
      </w:r>
    </w:p>
    <w:p w:rsidR="00014300" w:rsidRDefault="00F71716" w:rsidP="00014300">
      <w:pPr>
        <w:spacing w:after="0" w:line="240" w:lineRule="auto"/>
        <w:jc w:val="center"/>
        <w:rPr>
          <w:rFonts w:ascii="Arial" w:hAnsi="Arial" w:cs="Arial"/>
          <w:sz w:val="24"/>
          <w:szCs w:val="24"/>
        </w:rPr>
      </w:pPr>
      <w:r>
        <w:rPr>
          <w:rFonts w:ascii="Arial" w:hAnsi="Arial" w:cs="Arial"/>
          <w:sz w:val="24"/>
          <w:szCs w:val="24"/>
        </w:rPr>
        <w:t xml:space="preserve">Prodi Manajemen Sumber Daya Aparatur, </w:t>
      </w:r>
    </w:p>
    <w:p w:rsidR="00F71716" w:rsidRDefault="00F71716" w:rsidP="00014300">
      <w:pPr>
        <w:spacing w:after="0" w:line="240" w:lineRule="auto"/>
        <w:jc w:val="center"/>
        <w:rPr>
          <w:rFonts w:ascii="Arial" w:hAnsi="Arial" w:cs="Arial"/>
          <w:sz w:val="24"/>
          <w:szCs w:val="24"/>
        </w:rPr>
      </w:pPr>
      <w:r>
        <w:rPr>
          <w:rFonts w:ascii="Arial" w:hAnsi="Arial" w:cs="Arial"/>
          <w:sz w:val="24"/>
          <w:szCs w:val="24"/>
        </w:rPr>
        <w:t>Fakultas Manajemen Pemerintahan, Institut Pemerintahan Dalam Negeri</w:t>
      </w:r>
    </w:p>
    <w:p w:rsidR="002D79A9" w:rsidRDefault="00F71716" w:rsidP="00014300">
      <w:pPr>
        <w:spacing w:after="240" w:line="240" w:lineRule="auto"/>
        <w:jc w:val="center"/>
        <w:rPr>
          <w:rStyle w:val="Hyperlink"/>
          <w:rFonts w:ascii="Arial" w:hAnsi="Arial" w:cs="Arial"/>
          <w:sz w:val="24"/>
          <w:szCs w:val="24"/>
        </w:rPr>
      </w:pPr>
      <w:r>
        <w:rPr>
          <w:rFonts w:ascii="Arial" w:hAnsi="Arial" w:cs="Arial"/>
          <w:sz w:val="24"/>
          <w:szCs w:val="24"/>
        </w:rPr>
        <w:t xml:space="preserve">Email: </w:t>
      </w:r>
      <w:hyperlink r:id="rId7" w:history="1">
        <w:r w:rsidR="006704CA" w:rsidRPr="002428AE">
          <w:rPr>
            <w:rStyle w:val="Hyperlink"/>
            <w:rFonts w:ascii="Arial" w:hAnsi="Arial" w:cs="Arial"/>
            <w:sz w:val="24"/>
            <w:szCs w:val="24"/>
          </w:rPr>
          <w:t>anggi.saputra.tanjung@gmail.com</w:t>
        </w:r>
      </w:hyperlink>
    </w:p>
    <w:p w:rsidR="006E2A0B" w:rsidRDefault="006E2A0B" w:rsidP="006E2A0B">
      <w:pPr>
        <w:spacing w:after="0" w:line="240" w:lineRule="auto"/>
        <w:jc w:val="center"/>
        <w:rPr>
          <w:rFonts w:ascii="Arial" w:hAnsi="Arial" w:cs="Arial"/>
          <w:sz w:val="24"/>
          <w:szCs w:val="24"/>
        </w:rPr>
      </w:pPr>
    </w:p>
    <w:p w:rsidR="002D79A9" w:rsidRPr="002D79A9" w:rsidRDefault="002D79A9" w:rsidP="002D79A9">
      <w:pPr>
        <w:spacing w:after="0" w:line="480" w:lineRule="auto"/>
        <w:jc w:val="center"/>
        <w:rPr>
          <w:rFonts w:ascii="Arial" w:hAnsi="Arial" w:cs="Arial"/>
          <w:b/>
          <w:sz w:val="24"/>
          <w:szCs w:val="24"/>
        </w:rPr>
      </w:pPr>
      <w:r w:rsidRPr="002D79A9">
        <w:rPr>
          <w:rFonts w:ascii="Arial" w:hAnsi="Arial" w:cs="Arial"/>
          <w:b/>
          <w:sz w:val="24"/>
          <w:szCs w:val="24"/>
        </w:rPr>
        <w:t>ABSTRAK</w:t>
      </w:r>
    </w:p>
    <w:p w:rsidR="002D79A9" w:rsidRDefault="006704CA" w:rsidP="006E2A0B">
      <w:pPr>
        <w:spacing w:line="240" w:lineRule="auto"/>
        <w:ind w:firstLine="851"/>
        <w:jc w:val="both"/>
        <w:rPr>
          <w:rFonts w:ascii="Arial" w:hAnsi="Arial" w:cs="Arial"/>
          <w:sz w:val="24"/>
        </w:rPr>
      </w:pPr>
      <w:r>
        <w:rPr>
          <w:rFonts w:ascii="Arial" w:hAnsi="Arial" w:cs="Arial"/>
          <w:sz w:val="24"/>
        </w:rPr>
        <w:t xml:space="preserve">Pengembangan kompetensi yang dilakukan melalui Pendidikan dan Pelatihan bertujuan untuk meningkatkan pengetahuan, keahlian, keterampilan dan sikap untuk dapat melaksanakan tugas secara profesional. Penelitian ini bertujuan untuk mengetehui Efektivitas Pelaksanaan Pendidikan dan Pelatihan Kepemimpinan Tingkat IV pada tahun 2017 di Kabupaten Sanggau. Desain penelitian menggunakan metode penelitian kualitatif yang bersifat deskriptif dengan pendekatan induktif. </w:t>
      </w:r>
      <w:r w:rsidRPr="008227E0">
        <w:rPr>
          <w:rFonts w:ascii="Arial" w:hAnsi="Arial" w:cs="Arial"/>
          <w:sz w:val="24"/>
        </w:rPr>
        <w:t>Teknik peng</w:t>
      </w:r>
      <w:r>
        <w:rPr>
          <w:rFonts w:ascii="Arial" w:hAnsi="Arial" w:cs="Arial"/>
          <w:sz w:val="24"/>
        </w:rPr>
        <w:t>umpulan data yang dilakukan adalah wawancara</w:t>
      </w:r>
      <w:r>
        <w:rPr>
          <w:rFonts w:ascii="Arial" w:hAnsi="Arial" w:cs="Arial"/>
          <w:sz w:val="24"/>
          <w:lang w:val="id-ID"/>
        </w:rPr>
        <w:t xml:space="preserve">, observasi, dan </w:t>
      </w:r>
      <w:r w:rsidRPr="008227E0">
        <w:rPr>
          <w:rFonts w:ascii="Arial" w:hAnsi="Arial" w:cs="Arial"/>
          <w:sz w:val="24"/>
        </w:rPr>
        <w:t>dokumentasi</w:t>
      </w:r>
      <w:r>
        <w:rPr>
          <w:rFonts w:ascii="Arial" w:hAnsi="Arial" w:cs="Arial"/>
          <w:sz w:val="24"/>
          <w:lang w:val="id-ID"/>
        </w:rPr>
        <w:t>. teknik analisis data adalah reduksi data, penyajian data dan penarikan kesimpulan.</w:t>
      </w:r>
      <w:r>
        <w:rPr>
          <w:rFonts w:ascii="Arial" w:hAnsi="Arial" w:cs="Arial"/>
          <w:sz w:val="24"/>
        </w:rPr>
        <w:t xml:space="preserve"> Hasil penelitian menunjukan bahwa Pelaksanaan Penididikan dan Pelatihan Kepemimpinan Tingkat IV pada tahun 2017 di Kabupaten Sanggau dinilai sudah efektif. Hambatan dalam penyelenggaraan diklat antara lain sistem penetapan calon peserta, keterbatasan anggaran, sarana dan prasarna, waktu pelaksanaan diklat yang terlalu lama serta kesulitan dalam pengimplementasian proyek perubahan. Maka dari itu diperlukan perhatian khusus dari Pemerintah Daerah Kabupaten Sanggau agar pelaksanaan Pendidikan dan Pelatihan Tingkat IV dapat berjalan lebih baik lagi kedepannya.</w:t>
      </w:r>
    </w:p>
    <w:p w:rsidR="00CE2884" w:rsidRDefault="00CE2884" w:rsidP="002D79A9">
      <w:pPr>
        <w:spacing w:line="240" w:lineRule="auto"/>
        <w:jc w:val="both"/>
        <w:rPr>
          <w:rFonts w:ascii="Arial" w:hAnsi="Arial" w:cs="Arial"/>
          <w:sz w:val="24"/>
        </w:rPr>
      </w:pPr>
      <w:r>
        <w:rPr>
          <w:rFonts w:ascii="Arial" w:hAnsi="Arial" w:cs="Arial"/>
          <w:sz w:val="24"/>
        </w:rPr>
        <w:t>Kata Kunci: Efektivitas, Pendidikan dan Pelatihan Kepemimpinan Tingkat IV</w:t>
      </w:r>
    </w:p>
    <w:p w:rsidR="002D79A9" w:rsidRDefault="002D79A9" w:rsidP="002D79A9">
      <w:pPr>
        <w:spacing w:line="240" w:lineRule="auto"/>
        <w:jc w:val="both"/>
        <w:rPr>
          <w:rFonts w:ascii="Arial" w:hAnsi="Arial" w:cs="Arial"/>
          <w:b/>
          <w:i/>
          <w:sz w:val="24"/>
        </w:rPr>
      </w:pPr>
    </w:p>
    <w:p w:rsidR="002D79A9" w:rsidRDefault="002D79A9" w:rsidP="002D79A9">
      <w:pPr>
        <w:spacing w:line="240" w:lineRule="auto"/>
        <w:jc w:val="both"/>
        <w:rPr>
          <w:rFonts w:ascii="Arial" w:hAnsi="Arial" w:cs="Arial"/>
          <w:b/>
          <w:i/>
          <w:sz w:val="24"/>
        </w:rPr>
      </w:pPr>
    </w:p>
    <w:p w:rsidR="002D79A9" w:rsidRDefault="002D79A9" w:rsidP="002D79A9">
      <w:pPr>
        <w:spacing w:line="240" w:lineRule="auto"/>
        <w:jc w:val="both"/>
        <w:rPr>
          <w:rFonts w:ascii="Arial" w:hAnsi="Arial" w:cs="Arial"/>
          <w:b/>
          <w:i/>
          <w:sz w:val="24"/>
        </w:rPr>
      </w:pPr>
    </w:p>
    <w:p w:rsidR="002D79A9" w:rsidRDefault="002D79A9" w:rsidP="002D79A9">
      <w:pPr>
        <w:spacing w:line="240" w:lineRule="auto"/>
        <w:jc w:val="both"/>
        <w:rPr>
          <w:rFonts w:ascii="Arial" w:hAnsi="Arial" w:cs="Arial"/>
          <w:b/>
          <w:i/>
          <w:sz w:val="24"/>
        </w:rPr>
      </w:pPr>
    </w:p>
    <w:p w:rsidR="00014300" w:rsidRDefault="006E2A0B" w:rsidP="00014300">
      <w:pPr>
        <w:pStyle w:val="NoSpacing"/>
        <w:spacing w:line="360" w:lineRule="auto"/>
        <w:jc w:val="center"/>
        <w:rPr>
          <w:rFonts w:ascii="Arial" w:hAnsi="Arial" w:cs="Arial"/>
          <w:b/>
          <w:i/>
          <w:lang w:val="en"/>
        </w:rPr>
      </w:pPr>
      <w:r w:rsidRPr="00C20A8A">
        <w:rPr>
          <w:rFonts w:ascii="Arial" w:hAnsi="Arial" w:cs="Arial"/>
          <w:b/>
          <w:i/>
          <w:lang w:val="en"/>
        </w:rPr>
        <w:lastRenderedPageBreak/>
        <w:t xml:space="preserve">EFFECTIVENESS OF </w:t>
      </w:r>
      <w:r>
        <w:rPr>
          <w:rFonts w:ascii="Arial" w:hAnsi="Arial" w:cs="Arial"/>
          <w:b/>
          <w:i/>
          <w:lang w:val="en"/>
        </w:rPr>
        <w:t xml:space="preserve">IMPLEMENTATION OF </w:t>
      </w:r>
      <w:r w:rsidRPr="00C20A8A">
        <w:rPr>
          <w:rFonts w:ascii="Arial" w:hAnsi="Arial" w:cs="Arial"/>
          <w:b/>
          <w:i/>
          <w:lang w:val="en"/>
        </w:rPr>
        <w:t>EDUCATION AND LEADERSHIP TRAINING LEVEL IV</w:t>
      </w:r>
      <w:r>
        <w:rPr>
          <w:rFonts w:ascii="Arial" w:hAnsi="Arial" w:cs="Arial"/>
          <w:b/>
          <w:i/>
          <w:lang w:val="en"/>
        </w:rPr>
        <w:t xml:space="preserve"> IN </w:t>
      </w:r>
      <w:r w:rsidR="00014300" w:rsidRPr="00014300">
        <w:rPr>
          <w:rFonts w:ascii="Arial" w:hAnsi="Arial" w:cs="Arial"/>
          <w:b/>
          <w:i/>
          <w:lang w:val="en"/>
        </w:rPr>
        <w:t xml:space="preserve">HUMAN RESOURCES AND </w:t>
      </w:r>
      <w:r w:rsidRPr="00C20A8A">
        <w:rPr>
          <w:rFonts w:ascii="Arial" w:hAnsi="Arial" w:cs="Arial"/>
          <w:b/>
          <w:i/>
          <w:lang w:val="en"/>
        </w:rPr>
        <w:t>HUMAN</w:t>
      </w:r>
      <w:r>
        <w:rPr>
          <w:rFonts w:ascii="Arial" w:hAnsi="Arial" w:cs="Arial"/>
          <w:b/>
          <w:i/>
          <w:lang w:val="en"/>
        </w:rPr>
        <w:t xml:space="preserve"> RESOURCE DEVELOPMENT AGENCY OF SANGGAU</w:t>
      </w:r>
      <w:r w:rsidRPr="00C20A8A">
        <w:rPr>
          <w:rFonts w:ascii="Arial" w:hAnsi="Arial" w:cs="Arial"/>
          <w:b/>
          <w:i/>
          <w:lang w:val="en"/>
        </w:rPr>
        <w:t xml:space="preserve"> REGENCY</w:t>
      </w:r>
    </w:p>
    <w:p w:rsidR="006E2A0B" w:rsidRDefault="006E2A0B" w:rsidP="00014300">
      <w:pPr>
        <w:pStyle w:val="NoSpacing"/>
        <w:spacing w:after="240" w:line="360" w:lineRule="auto"/>
        <w:jc w:val="center"/>
        <w:rPr>
          <w:rFonts w:ascii="Arial" w:hAnsi="Arial" w:cs="Arial"/>
          <w:b/>
          <w:i/>
          <w:lang w:val="en"/>
        </w:rPr>
      </w:pPr>
      <w:r>
        <w:rPr>
          <w:rFonts w:ascii="Arial" w:hAnsi="Arial" w:cs="Arial"/>
          <w:b/>
          <w:i/>
        </w:rPr>
        <w:t xml:space="preserve"> </w:t>
      </w:r>
      <w:r>
        <w:rPr>
          <w:rFonts w:ascii="Arial" w:hAnsi="Arial" w:cs="Arial"/>
          <w:b/>
          <w:i/>
          <w:lang w:val="en"/>
        </w:rPr>
        <w:t>WEST</w:t>
      </w:r>
      <w:r w:rsidRPr="00C20A8A">
        <w:rPr>
          <w:rFonts w:ascii="Arial" w:hAnsi="Arial" w:cs="Arial"/>
          <w:b/>
          <w:i/>
          <w:lang w:val="en"/>
        </w:rPr>
        <w:t xml:space="preserve"> KALIMANTAN PROVINCE</w:t>
      </w:r>
    </w:p>
    <w:p w:rsidR="006E2A0B" w:rsidRPr="008E782A" w:rsidRDefault="006E2A0B" w:rsidP="006E2A0B">
      <w:pPr>
        <w:pStyle w:val="NoSpacing"/>
        <w:spacing w:line="360" w:lineRule="auto"/>
        <w:jc w:val="center"/>
        <w:rPr>
          <w:rFonts w:ascii="Arial" w:hAnsi="Arial" w:cs="Arial"/>
          <w:b/>
          <w:lang w:val="en"/>
        </w:rPr>
      </w:pPr>
      <w:r w:rsidRPr="008E782A">
        <w:rPr>
          <w:rFonts w:ascii="Arial" w:hAnsi="Arial" w:cs="Arial"/>
          <w:b/>
          <w:lang w:val="en"/>
        </w:rPr>
        <w:t>ANGGI SAPUTRA TANJUNG</w:t>
      </w:r>
    </w:p>
    <w:p w:rsidR="006E2A0B" w:rsidRPr="008E782A" w:rsidRDefault="006E2A0B" w:rsidP="006E2A0B">
      <w:pPr>
        <w:pStyle w:val="NoSpacing"/>
        <w:spacing w:after="240" w:line="360" w:lineRule="auto"/>
        <w:jc w:val="center"/>
        <w:rPr>
          <w:rFonts w:ascii="Arial" w:hAnsi="Arial" w:cs="Arial"/>
          <w:b/>
          <w:lang w:val="en"/>
        </w:rPr>
      </w:pPr>
      <w:r w:rsidRPr="008E782A">
        <w:rPr>
          <w:rFonts w:ascii="Arial" w:hAnsi="Arial" w:cs="Arial"/>
          <w:b/>
          <w:lang w:val="en"/>
        </w:rPr>
        <w:t>26.0393</w:t>
      </w:r>
    </w:p>
    <w:p w:rsidR="006E2A0B" w:rsidRPr="00014300" w:rsidRDefault="006E2A0B" w:rsidP="00014300">
      <w:pPr>
        <w:pStyle w:val="NoSpacing"/>
        <w:jc w:val="center"/>
        <w:rPr>
          <w:rFonts w:ascii="Arial" w:hAnsi="Arial" w:cs="Arial"/>
          <w:i/>
          <w:lang w:val="en"/>
        </w:rPr>
      </w:pPr>
      <w:r w:rsidRPr="00014300">
        <w:rPr>
          <w:rFonts w:ascii="Arial" w:hAnsi="Arial" w:cs="Arial"/>
          <w:i/>
          <w:lang w:val="en"/>
        </w:rPr>
        <w:t>Apparatus Resource Management Study Program,</w:t>
      </w:r>
    </w:p>
    <w:p w:rsidR="006E2A0B" w:rsidRPr="00014300" w:rsidRDefault="006E2A0B" w:rsidP="00014300">
      <w:pPr>
        <w:pStyle w:val="NoSpacing"/>
        <w:jc w:val="center"/>
        <w:rPr>
          <w:rFonts w:ascii="Arial" w:hAnsi="Arial" w:cs="Arial"/>
          <w:i/>
          <w:lang w:val="en"/>
        </w:rPr>
      </w:pPr>
      <w:r w:rsidRPr="00014300">
        <w:rPr>
          <w:rFonts w:ascii="Arial" w:hAnsi="Arial" w:cs="Arial"/>
          <w:i/>
          <w:lang w:val="en"/>
        </w:rPr>
        <w:t>Faculty of Government Management, Institute Governance of Home Affairs</w:t>
      </w:r>
    </w:p>
    <w:p w:rsidR="006E2A0B" w:rsidRPr="00014300" w:rsidRDefault="006E2A0B" w:rsidP="00014300">
      <w:pPr>
        <w:pStyle w:val="NoSpacing"/>
        <w:jc w:val="center"/>
        <w:rPr>
          <w:rFonts w:ascii="Arial" w:hAnsi="Arial" w:cs="Arial"/>
          <w:i/>
          <w:lang w:val="en"/>
        </w:rPr>
      </w:pPr>
      <w:r w:rsidRPr="00014300">
        <w:rPr>
          <w:rFonts w:ascii="Arial" w:hAnsi="Arial" w:cs="Arial"/>
          <w:i/>
          <w:lang w:val="en"/>
        </w:rPr>
        <w:t xml:space="preserve">Email: </w:t>
      </w:r>
      <w:hyperlink r:id="rId8" w:history="1">
        <w:r w:rsidRPr="00014300">
          <w:rPr>
            <w:rStyle w:val="Hyperlink"/>
            <w:rFonts w:ascii="Arial" w:hAnsi="Arial" w:cs="Arial"/>
            <w:i/>
            <w:lang w:val="en"/>
          </w:rPr>
          <w:t>anggi.saputra.tanjung@gmail.com</w:t>
        </w:r>
      </w:hyperlink>
    </w:p>
    <w:p w:rsidR="006E2A0B" w:rsidRPr="006E2A0B" w:rsidRDefault="006E2A0B" w:rsidP="006E2A0B">
      <w:pPr>
        <w:pStyle w:val="NoSpacing"/>
        <w:spacing w:after="240"/>
        <w:jc w:val="center"/>
        <w:rPr>
          <w:rFonts w:ascii="Arial" w:hAnsi="Arial" w:cs="Arial"/>
          <w:b/>
          <w:i/>
          <w:lang w:val="en"/>
        </w:rPr>
      </w:pPr>
    </w:p>
    <w:p w:rsidR="002D79A9" w:rsidRDefault="002D79A9" w:rsidP="002D79A9">
      <w:pPr>
        <w:spacing w:line="480" w:lineRule="auto"/>
        <w:jc w:val="center"/>
        <w:rPr>
          <w:rFonts w:ascii="Arial" w:hAnsi="Arial" w:cs="Arial"/>
          <w:b/>
          <w:i/>
          <w:sz w:val="24"/>
        </w:rPr>
      </w:pPr>
      <w:r>
        <w:rPr>
          <w:rFonts w:ascii="Arial" w:hAnsi="Arial" w:cs="Arial"/>
          <w:b/>
          <w:i/>
          <w:sz w:val="24"/>
        </w:rPr>
        <w:t>ABSTRACT</w:t>
      </w:r>
    </w:p>
    <w:p w:rsidR="006704CA" w:rsidRDefault="006704CA" w:rsidP="00014300">
      <w:pPr>
        <w:spacing w:line="240" w:lineRule="auto"/>
        <w:ind w:firstLine="851"/>
        <w:jc w:val="both"/>
        <w:rPr>
          <w:rFonts w:ascii="Arial" w:hAnsi="Arial" w:cs="Arial"/>
          <w:i/>
          <w:sz w:val="24"/>
        </w:rPr>
      </w:pPr>
      <w:r w:rsidRPr="006704CA">
        <w:rPr>
          <w:rFonts w:ascii="Arial" w:hAnsi="Arial" w:cs="Arial"/>
          <w:i/>
          <w:sz w:val="24"/>
        </w:rPr>
        <w:t>Competency development carried out through Education and Training aims to increase knowledge, expertise, skills and attitudes to be able to carry out tasks professionally. This study aims to determine the Effecti</w:t>
      </w:r>
      <w:r>
        <w:rPr>
          <w:rFonts w:ascii="Arial" w:hAnsi="Arial" w:cs="Arial"/>
          <w:i/>
          <w:sz w:val="24"/>
        </w:rPr>
        <w:t>veness of the Implementation of</w:t>
      </w:r>
      <w:r w:rsidRPr="006704CA">
        <w:rPr>
          <w:rFonts w:ascii="Arial" w:hAnsi="Arial" w:cs="Arial"/>
          <w:i/>
          <w:sz w:val="24"/>
        </w:rPr>
        <w:t xml:space="preserve"> Education and Training</w:t>
      </w:r>
      <w:r>
        <w:rPr>
          <w:rFonts w:ascii="Arial" w:hAnsi="Arial" w:cs="Arial"/>
          <w:i/>
          <w:sz w:val="24"/>
        </w:rPr>
        <w:t xml:space="preserve"> Leadership</w:t>
      </w:r>
      <w:r w:rsidRPr="006704CA">
        <w:rPr>
          <w:rFonts w:ascii="Arial" w:hAnsi="Arial" w:cs="Arial"/>
          <w:i/>
          <w:sz w:val="24"/>
        </w:rPr>
        <w:t xml:space="preserve"> </w:t>
      </w:r>
      <w:r>
        <w:rPr>
          <w:rFonts w:ascii="Arial" w:hAnsi="Arial" w:cs="Arial"/>
          <w:i/>
          <w:sz w:val="24"/>
        </w:rPr>
        <w:t xml:space="preserve">Level IV </w:t>
      </w:r>
      <w:r w:rsidRPr="006704CA">
        <w:rPr>
          <w:rFonts w:ascii="Arial" w:hAnsi="Arial" w:cs="Arial"/>
          <w:i/>
          <w:sz w:val="24"/>
        </w:rPr>
        <w:t>in Sanggau District in 2017. The research design uses a qualitative descriptive research method with an inductive approach. Data collection techniques carried out were interviews, observation, and documentation. Data analysis techniques are data reduction, data presentation and conclusion drawing. The results of the study show that the Implement</w:t>
      </w:r>
      <w:r w:rsidR="005D4CE7">
        <w:rPr>
          <w:rFonts w:ascii="Arial" w:hAnsi="Arial" w:cs="Arial"/>
          <w:i/>
          <w:sz w:val="24"/>
        </w:rPr>
        <w:t>ation of Education and</w:t>
      </w:r>
      <w:r w:rsidRPr="006704CA">
        <w:rPr>
          <w:rFonts w:ascii="Arial" w:hAnsi="Arial" w:cs="Arial"/>
          <w:i/>
          <w:sz w:val="24"/>
        </w:rPr>
        <w:t xml:space="preserve"> Training</w:t>
      </w:r>
      <w:r w:rsidR="005D4CE7">
        <w:rPr>
          <w:rFonts w:ascii="Arial" w:hAnsi="Arial" w:cs="Arial"/>
          <w:i/>
          <w:sz w:val="24"/>
        </w:rPr>
        <w:t xml:space="preserve"> Leadership Level IV</w:t>
      </w:r>
      <w:r w:rsidRPr="006704CA">
        <w:rPr>
          <w:rFonts w:ascii="Arial" w:hAnsi="Arial" w:cs="Arial"/>
          <w:i/>
          <w:sz w:val="24"/>
        </w:rPr>
        <w:t xml:space="preserve"> in 2017 in Sanggau District was considered effective. Obstacles in the implementation of education and training include the system of determining prospective participants, limited budgets, facilities and infrastructure, the implementation of training programs that are too long and the difficulties in implementing change projects. Therefore, special attention is needed from the Regional Government of Sanggau District so that the implementation of Level IV Education and Training can run better in the future.</w:t>
      </w:r>
    </w:p>
    <w:p w:rsidR="002D79A9" w:rsidRPr="002D79A9" w:rsidRDefault="006E2A0B" w:rsidP="002D79A9">
      <w:pPr>
        <w:spacing w:line="240" w:lineRule="auto"/>
        <w:jc w:val="both"/>
        <w:rPr>
          <w:rFonts w:ascii="Arial" w:hAnsi="Arial" w:cs="Arial"/>
          <w:i/>
          <w:sz w:val="24"/>
        </w:rPr>
      </w:pPr>
      <w:r>
        <w:rPr>
          <w:rFonts w:ascii="Arial" w:hAnsi="Arial" w:cs="Arial"/>
          <w:i/>
          <w:sz w:val="24"/>
        </w:rPr>
        <w:t>Keyword: Effectiveness</w:t>
      </w:r>
      <w:r w:rsidR="002D79A9">
        <w:rPr>
          <w:rFonts w:ascii="Arial" w:hAnsi="Arial" w:cs="Arial"/>
          <w:i/>
          <w:sz w:val="24"/>
        </w:rPr>
        <w:t>, Education and Training Leadership Level IV</w:t>
      </w:r>
    </w:p>
    <w:p w:rsidR="006704CA" w:rsidRPr="006704CA" w:rsidRDefault="006704CA" w:rsidP="00CE2884">
      <w:pPr>
        <w:spacing w:line="480" w:lineRule="auto"/>
        <w:jc w:val="both"/>
        <w:rPr>
          <w:rFonts w:ascii="Arial" w:hAnsi="Arial" w:cs="Arial"/>
          <w:sz w:val="24"/>
        </w:rPr>
      </w:pPr>
    </w:p>
    <w:p w:rsidR="00F71716" w:rsidRDefault="00F71716" w:rsidP="00864379">
      <w:pPr>
        <w:spacing w:line="480" w:lineRule="auto"/>
        <w:rPr>
          <w:rFonts w:ascii="Arial" w:hAnsi="Arial" w:cs="Arial"/>
          <w:sz w:val="24"/>
          <w:szCs w:val="24"/>
        </w:rPr>
      </w:pPr>
    </w:p>
    <w:p w:rsidR="00864379" w:rsidRDefault="00864379" w:rsidP="00864379">
      <w:pPr>
        <w:spacing w:line="480" w:lineRule="auto"/>
        <w:rPr>
          <w:rFonts w:ascii="Arial" w:hAnsi="Arial" w:cs="Arial"/>
          <w:sz w:val="24"/>
          <w:szCs w:val="24"/>
        </w:rPr>
      </w:pPr>
    </w:p>
    <w:p w:rsidR="004B38B7" w:rsidRDefault="00014300" w:rsidP="004B38B7">
      <w:pPr>
        <w:pStyle w:val="ListParagraph"/>
        <w:numPr>
          <w:ilvl w:val="0"/>
          <w:numId w:val="2"/>
        </w:numPr>
        <w:spacing w:line="480" w:lineRule="auto"/>
        <w:ind w:left="851" w:hanging="851"/>
        <w:rPr>
          <w:rFonts w:ascii="Arial" w:hAnsi="Arial" w:cs="Arial"/>
          <w:b/>
          <w:sz w:val="24"/>
          <w:szCs w:val="24"/>
        </w:rPr>
      </w:pPr>
      <w:r w:rsidRPr="00014300">
        <w:rPr>
          <w:rFonts w:ascii="Arial" w:hAnsi="Arial" w:cs="Arial"/>
          <w:b/>
          <w:sz w:val="24"/>
          <w:szCs w:val="24"/>
        </w:rPr>
        <w:lastRenderedPageBreak/>
        <w:t>PENDAHULUAN</w:t>
      </w:r>
    </w:p>
    <w:p w:rsidR="004B38B7" w:rsidRPr="004B38B7" w:rsidRDefault="00014300" w:rsidP="004B38B7">
      <w:pPr>
        <w:spacing w:line="480" w:lineRule="auto"/>
        <w:ind w:firstLine="851"/>
        <w:jc w:val="both"/>
        <w:rPr>
          <w:rFonts w:ascii="Arial" w:hAnsi="Arial" w:cs="Arial"/>
          <w:b/>
          <w:sz w:val="24"/>
          <w:szCs w:val="24"/>
        </w:rPr>
      </w:pPr>
      <w:r w:rsidRPr="004B38B7">
        <w:rPr>
          <w:rFonts w:ascii="Arial" w:hAnsi="Arial" w:cs="Arial"/>
          <w:sz w:val="24"/>
        </w:rPr>
        <w:t xml:space="preserve">Reformasi Birokrasi merupakan </w:t>
      </w:r>
      <w:proofErr w:type="gramStart"/>
      <w:r w:rsidRPr="004B38B7">
        <w:rPr>
          <w:rFonts w:ascii="Arial" w:hAnsi="Arial" w:cs="Arial"/>
          <w:sz w:val="24"/>
        </w:rPr>
        <w:t>cara</w:t>
      </w:r>
      <w:proofErr w:type="gramEnd"/>
      <w:r w:rsidRPr="004B38B7">
        <w:rPr>
          <w:rFonts w:ascii="Arial" w:hAnsi="Arial" w:cs="Arial"/>
          <w:sz w:val="24"/>
        </w:rPr>
        <w:t xml:space="preserve"> yang ditempuh dalam upaya pembaharuan sistem penyelenggaraan pemerintahan yang meliputi aspek kelembagaan (organisasi), ketatalaksanaan dan sumber daya manusia. Reformasi Birokrasi dilaksanakan untuk mempercepat terwujudnya tata kelola permerintahan yang baik (</w:t>
      </w:r>
      <w:r w:rsidRPr="004B38B7">
        <w:rPr>
          <w:rFonts w:ascii="Arial" w:hAnsi="Arial" w:cs="Arial"/>
          <w:i/>
          <w:sz w:val="24"/>
        </w:rPr>
        <w:t>good governance</w:t>
      </w:r>
      <w:r w:rsidRPr="004B38B7">
        <w:rPr>
          <w:rFonts w:ascii="Arial" w:hAnsi="Arial" w:cs="Arial"/>
          <w:sz w:val="24"/>
        </w:rPr>
        <w:t xml:space="preserve">), yaitu pemerintahan yang profesional dan berintegritas tinggi sehingga dapat memberikan pelayanan yang prima dengan berorientasi pada kepuasan masyarakat. </w:t>
      </w:r>
      <w:r w:rsidRPr="004B38B7">
        <w:rPr>
          <w:rFonts w:ascii="Arial" w:hAnsi="Arial" w:cs="Arial"/>
        </w:rPr>
        <w:t xml:space="preserve">Salah satu upaya yang harus dilakukan Pemerintah Daerah dalam pelaksanaan otonomi daerah di era reformasi birokrasi adalah menerapkan manajemen sumber daya manusia yang mampu mewujudkan satuan kerja yang efektif dan efisien dengan meningkatkan produktivitas, profesionalitas pegawai, serta menciptakan citra yang positif dalam memberikan pelayanan kepada masyarakat sehingga dapat menjamin perkembangan dan pembangunan daerah sebagai wujud dari otonomi daerah yang terlaksana dengan baik. </w:t>
      </w:r>
    </w:p>
    <w:p w:rsidR="004B38B7" w:rsidRDefault="004B38B7" w:rsidP="00FD5D64">
      <w:pPr>
        <w:spacing w:after="0" w:line="480" w:lineRule="auto"/>
        <w:ind w:firstLine="851"/>
        <w:jc w:val="both"/>
        <w:rPr>
          <w:rFonts w:ascii="Arial" w:hAnsi="Arial" w:cs="Arial"/>
        </w:rPr>
      </w:pPr>
      <w:r>
        <w:rPr>
          <w:rFonts w:ascii="Arial" w:hAnsi="Arial" w:cs="Arial"/>
        </w:rPr>
        <w:t xml:space="preserve">Cara yang tepat dalam manajemen sumber daya manusia adalah dengan cara meberikan kebebasan kepada Aparatur Sipil Negara untuk mengembangakan kompetensi sesuai dengan </w:t>
      </w:r>
      <w:r w:rsidR="00014300" w:rsidRPr="00095283">
        <w:rPr>
          <w:rFonts w:ascii="Arial" w:hAnsi="Arial" w:cs="Arial"/>
        </w:rPr>
        <w:t>Undang-undang Republi</w:t>
      </w:r>
      <w:r w:rsidR="00014300">
        <w:rPr>
          <w:rFonts w:ascii="Arial" w:hAnsi="Arial" w:cs="Arial"/>
        </w:rPr>
        <w:t>k Indonesia Nomor 5 Tahun 2014 t</w:t>
      </w:r>
      <w:r w:rsidR="00014300" w:rsidRPr="00095283">
        <w:rPr>
          <w:rFonts w:ascii="Arial" w:hAnsi="Arial" w:cs="Arial"/>
        </w:rPr>
        <w:t>entang Aparatu</w:t>
      </w:r>
      <w:r>
        <w:rPr>
          <w:rFonts w:ascii="Arial" w:hAnsi="Arial" w:cs="Arial"/>
        </w:rPr>
        <w:t>r Sipil Negara</w:t>
      </w:r>
      <w:r w:rsidR="00014300" w:rsidRPr="00095283">
        <w:rPr>
          <w:rFonts w:ascii="Arial" w:hAnsi="Arial" w:cs="Arial"/>
          <w:lang w:val="sv-SE" w:eastAsia="id-ID"/>
        </w:rPr>
        <w:t xml:space="preserve"> Pasal </w:t>
      </w:r>
      <w:r w:rsidR="00014300">
        <w:rPr>
          <w:rFonts w:ascii="Arial" w:hAnsi="Arial" w:cs="Arial"/>
          <w:lang w:val="sv-SE" w:eastAsia="id-ID"/>
        </w:rPr>
        <w:t>70</w:t>
      </w:r>
      <w:r w:rsidR="00014300" w:rsidRPr="00095283">
        <w:rPr>
          <w:rFonts w:ascii="Arial" w:hAnsi="Arial" w:cs="Arial"/>
          <w:lang w:val="sv-SE" w:eastAsia="id-ID"/>
        </w:rPr>
        <w:t xml:space="preserve"> </w:t>
      </w:r>
      <w:r w:rsidR="00014300">
        <w:rPr>
          <w:rFonts w:ascii="Arial" w:hAnsi="Arial" w:cs="Arial"/>
          <w:lang w:val="sv-SE" w:eastAsia="id-ID"/>
        </w:rPr>
        <w:t>mengenai hak Aparatur Sipil Negara dala</w:t>
      </w:r>
      <w:r>
        <w:rPr>
          <w:rFonts w:ascii="Arial" w:hAnsi="Arial" w:cs="Arial"/>
          <w:lang w:val="sv-SE" w:eastAsia="id-ID"/>
        </w:rPr>
        <w:t xml:space="preserve">m pengembangan kompetensi </w:t>
      </w:r>
      <w:proofErr w:type="gramStart"/>
      <w:r>
        <w:rPr>
          <w:rFonts w:ascii="Arial" w:hAnsi="Arial" w:cs="Arial"/>
          <w:lang w:val="sv-SE" w:eastAsia="id-ID"/>
        </w:rPr>
        <w:t xml:space="preserve">bahwa </w:t>
      </w:r>
      <w:r w:rsidR="00014300">
        <w:rPr>
          <w:rFonts w:ascii="Arial" w:hAnsi="Arial" w:cs="Arial"/>
          <w:lang w:val="sv-SE" w:eastAsia="id-ID"/>
        </w:rPr>
        <w:t>”</w:t>
      </w:r>
      <w:proofErr w:type="gramEnd"/>
      <w:r w:rsidR="00014300">
        <w:rPr>
          <w:rFonts w:ascii="Arial" w:hAnsi="Arial" w:cs="Arial"/>
          <w:lang w:val="sv-SE" w:eastAsia="id-ID"/>
        </w:rPr>
        <w:t>S</w:t>
      </w:r>
      <w:r w:rsidR="00014300" w:rsidRPr="00095283">
        <w:rPr>
          <w:rFonts w:ascii="Arial" w:hAnsi="Arial" w:cs="Arial"/>
          <w:lang w:val="sv-SE" w:eastAsia="id-ID"/>
        </w:rPr>
        <w:t>etiap Aparatur Sipil Negara memiliki hak dan kesempatan yang sama untuk mengembangkan kompetensi melalui pendidikan dan pelatihan, seminar, kursus serta penataran</w:t>
      </w:r>
      <w:r w:rsidR="00014300">
        <w:rPr>
          <w:rFonts w:ascii="Arial" w:hAnsi="Arial" w:cs="Arial"/>
          <w:lang w:val="sv-SE" w:eastAsia="id-ID"/>
        </w:rPr>
        <w:t>”</w:t>
      </w:r>
      <w:r w:rsidR="00014300" w:rsidRPr="00095283">
        <w:rPr>
          <w:rFonts w:ascii="Arial" w:hAnsi="Arial" w:cs="Arial"/>
          <w:lang w:val="sv-SE" w:eastAsia="id-ID"/>
        </w:rPr>
        <w:t>.</w:t>
      </w:r>
      <w:r w:rsidR="00014300">
        <w:rPr>
          <w:rFonts w:ascii="Arial" w:hAnsi="Arial" w:cs="Arial"/>
          <w:lang w:val="sv-SE" w:eastAsia="id-ID"/>
        </w:rPr>
        <w:t xml:space="preserve"> </w:t>
      </w:r>
      <w:r w:rsidR="00014300" w:rsidRPr="00095283">
        <w:rPr>
          <w:rFonts w:ascii="Arial" w:hAnsi="Arial" w:cs="Arial"/>
          <w:lang w:val="sv-SE" w:eastAsia="id-ID"/>
        </w:rPr>
        <w:t xml:space="preserve">Pengembangan </w:t>
      </w:r>
      <w:r w:rsidR="00014300" w:rsidRPr="00095283">
        <w:rPr>
          <w:rFonts w:ascii="Arial" w:hAnsi="Arial" w:cs="Arial"/>
          <w:lang w:eastAsia="id-ID"/>
        </w:rPr>
        <w:t>kompetensi</w:t>
      </w:r>
      <w:r w:rsidR="00014300">
        <w:rPr>
          <w:rFonts w:ascii="Arial" w:hAnsi="Arial" w:cs="Arial"/>
          <w:lang w:eastAsia="id-ID"/>
        </w:rPr>
        <w:t xml:space="preserve"> bagi </w:t>
      </w:r>
      <w:r w:rsidR="00014300">
        <w:rPr>
          <w:rFonts w:ascii="Arial" w:hAnsi="Arial" w:cs="Arial"/>
          <w:lang w:eastAsia="id-ID"/>
        </w:rPr>
        <w:lastRenderedPageBreak/>
        <w:t>Aparatur Sipil Negara yang dilakukan melalui Pendidikan dan Pelatihan bertujuan agar aparatur pemerintah dalam hal ini adalah Pegawai Negeri Sipil mampu mengemban tugas sesuai dengan tuntutan nasional dan tantangan global.</w:t>
      </w:r>
      <w:r w:rsidR="00014300" w:rsidRPr="00B17A19">
        <w:rPr>
          <w:rFonts w:ascii="Arial" w:hAnsi="Arial" w:cs="Arial"/>
        </w:rPr>
        <w:t xml:space="preserve"> </w:t>
      </w:r>
      <w:r>
        <w:rPr>
          <w:rFonts w:ascii="Arial" w:hAnsi="Arial" w:cs="Arial"/>
        </w:rPr>
        <w:t>Pendidikan dan P</w:t>
      </w:r>
      <w:r w:rsidRPr="00095283">
        <w:rPr>
          <w:rFonts w:ascii="Arial" w:hAnsi="Arial" w:cs="Arial"/>
        </w:rPr>
        <w:t>elatihan (Diklat) Pegawai Negeri Sipil merupakan penyelenggaraan proses belajar mengajar dalam rangka meningkatkan kemampuan intelektual dan kepribadian manusia dalam melaksanakan tugas dan jabatan tertentu.</w:t>
      </w:r>
      <w:r>
        <w:rPr>
          <w:rFonts w:ascii="Arial" w:hAnsi="Arial" w:cs="Arial"/>
        </w:rPr>
        <w:t xml:space="preserve"> </w:t>
      </w:r>
    </w:p>
    <w:p w:rsidR="00FD5D64" w:rsidRDefault="00FD5D64" w:rsidP="00FD5D64">
      <w:pPr>
        <w:spacing w:after="200" w:line="480" w:lineRule="auto"/>
        <w:ind w:firstLine="851"/>
        <w:jc w:val="both"/>
        <w:rPr>
          <w:rFonts w:ascii="Arial" w:hAnsi="Arial" w:cs="Arial"/>
        </w:rPr>
      </w:pPr>
      <w:r w:rsidRPr="00095283">
        <w:rPr>
          <w:rFonts w:ascii="Arial" w:hAnsi="Arial" w:cs="Arial"/>
        </w:rPr>
        <w:t xml:space="preserve">Kabupaten Sanggau melalui Badan Kepegawaian dan Pengembangan Sumber Daya Manusia menyelenggarakan Pendidikan dan Pelatihan Kepemimpinan Tingkat IV yang diperuntukan bagi pejabat </w:t>
      </w:r>
      <w:r>
        <w:rPr>
          <w:rFonts w:ascii="Arial" w:hAnsi="Arial" w:cs="Arial"/>
        </w:rPr>
        <w:t>Eselon IV atau yang sekarang di</w:t>
      </w:r>
      <w:r w:rsidRPr="00095283">
        <w:rPr>
          <w:rFonts w:ascii="Arial" w:hAnsi="Arial" w:cs="Arial"/>
        </w:rPr>
        <w:t xml:space="preserve">sebut pejabat pengawas yang </w:t>
      </w:r>
      <w:r>
        <w:rPr>
          <w:rFonts w:ascii="Arial" w:hAnsi="Arial" w:cs="Arial"/>
        </w:rPr>
        <w:t xml:space="preserve">berjumlah 40 orang dengan </w:t>
      </w:r>
      <w:r w:rsidRPr="00095283">
        <w:rPr>
          <w:rFonts w:ascii="Arial" w:hAnsi="Arial" w:cs="Arial"/>
        </w:rPr>
        <w:t>pesertanya berasal dari Sekretariat, Dinas, Badan dan Kantor yang berada di lingkungan Kabupaten Sanggau. Kegiatan</w:t>
      </w:r>
      <w:r>
        <w:rPr>
          <w:rFonts w:ascii="Arial" w:hAnsi="Arial" w:cs="Arial"/>
        </w:rPr>
        <w:t xml:space="preserve"> dilaksanakan mulai 10 Juli sampai dengan </w:t>
      </w:r>
      <w:r w:rsidRPr="00095283">
        <w:rPr>
          <w:rFonts w:ascii="Arial" w:hAnsi="Arial" w:cs="Arial"/>
        </w:rPr>
        <w:t xml:space="preserve">27 Oktober 2017 di Gedung Diklat Kabupaten Sanggau. Jumlah jam pelajaran </w:t>
      </w:r>
      <w:r>
        <w:rPr>
          <w:rFonts w:ascii="Arial" w:hAnsi="Arial" w:cs="Arial"/>
        </w:rPr>
        <w:t>Diklatpim</w:t>
      </w:r>
      <w:r w:rsidRPr="00095283">
        <w:rPr>
          <w:rFonts w:ascii="Arial" w:hAnsi="Arial" w:cs="Arial"/>
        </w:rPr>
        <w:t xml:space="preserve"> IV yaitu 893 jam pelajaran yang terdiri dari materi kelas sebanyak 290 jam pelajaran atau setara dengan 31 hari dan non kelas sebanyak 603 jam pelajaran atau setara dengan 67 hari. BKPSDM Kabupaten Sanggau juga bekerjasama dengan BPSDM Provinsi Kalimantan Barat sebagai penjamin mutu pelajaran dalam kegiatan </w:t>
      </w:r>
      <w:r>
        <w:rPr>
          <w:rFonts w:ascii="Arial" w:hAnsi="Arial" w:cs="Arial"/>
        </w:rPr>
        <w:t>Diklatpim</w:t>
      </w:r>
      <w:r w:rsidRPr="00095283">
        <w:rPr>
          <w:rFonts w:ascii="Arial" w:hAnsi="Arial" w:cs="Arial"/>
        </w:rPr>
        <w:t xml:space="preserve"> IV</w:t>
      </w:r>
      <w:r>
        <w:rPr>
          <w:rFonts w:ascii="Arial" w:hAnsi="Arial" w:cs="Arial"/>
        </w:rPr>
        <w:t xml:space="preserve">. </w:t>
      </w:r>
      <w:r w:rsidRPr="00095283">
        <w:rPr>
          <w:rFonts w:ascii="Arial" w:hAnsi="Arial" w:cs="Arial"/>
        </w:rPr>
        <w:t xml:space="preserve">Pelaksanaan Pendidikan dan Pelatihan Kepemimpinan Tingkat IV yang diselenggarakan oleh Badan Kepegawaian dan Pengembangan Sumber Daya Manusia Kabupaten Sanggau menjadikan Kota Bandung sebagai lokus </w:t>
      </w:r>
      <w:r w:rsidRPr="00095283">
        <w:rPr>
          <w:rFonts w:ascii="Arial" w:hAnsi="Arial" w:cs="Arial"/>
          <w:i/>
        </w:rPr>
        <w:t xml:space="preserve">Benchmarking </w:t>
      </w:r>
      <w:r w:rsidRPr="00095283">
        <w:rPr>
          <w:rFonts w:ascii="Arial" w:hAnsi="Arial" w:cs="Arial"/>
        </w:rPr>
        <w:t>yang dijadikan patokan dalam mengukur dan membandingkan suatu kegiatan</w:t>
      </w:r>
      <w:r>
        <w:rPr>
          <w:rFonts w:ascii="Arial" w:hAnsi="Arial" w:cs="Arial"/>
        </w:rPr>
        <w:t>-kegiatan</w:t>
      </w:r>
      <w:r w:rsidRPr="00095283">
        <w:rPr>
          <w:rFonts w:ascii="Arial" w:hAnsi="Arial" w:cs="Arial"/>
        </w:rPr>
        <w:t xml:space="preserve"> organisasi yang terbaik, sehingga dapat diterapkan pada instansi masing-masing dan diharapkan dapat menjadi patokan dalam merancang proyek perubahan</w:t>
      </w:r>
      <w:r>
        <w:rPr>
          <w:rFonts w:ascii="Arial" w:hAnsi="Arial" w:cs="Arial"/>
        </w:rPr>
        <w:t>.</w:t>
      </w:r>
    </w:p>
    <w:p w:rsidR="004B38B7" w:rsidRDefault="004B38B7" w:rsidP="005B63D6">
      <w:pPr>
        <w:pStyle w:val="ListParagraph"/>
        <w:numPr>
          <w:ilvl w:val="0"/>
          <w:numId w:val="2"/>
        </w:numPr>
        <w:spacing w:after="0" w:line="480" w:lineRule="auto"/>
        <w:ind w:left="851" w:hanging="851"/>
        <w:jc w:val="both"/>
        <w:rPr>
          <w:rFonts w:ascii="Arial" w:hAnsi="Arial" w:cs="Arial"/>
          <w:b/>
          <w:lang w:val="sv-SE" w:eastAsia="id-ID"/>
        </w:rPr>
      </w:pPr>
      <w:r w:rsidRPr="004B38B7">
        <w:rPr>
          <w:rFonts w:ascii="Arial" w:hAnsi="Arial" w:cs="Arial"/>
          <w:b/>
          <w:lang w:val="sv-SE" w:eastAsia="id-ID"/>
        </w:rPr>
        <w:lastRenderedPageBreak/>
        <w:t>TINJAUAN PUSTAKA</w:t>
      </w:r>
    </w:p>
    <w:p w:rsidR="004B38B7" w:rsidRPr="004B38B7" w:rsidRDefault="008E782A" w:rsidP="00A67CE2">
      <w:pPr>
        <w:spacing w:line="480" w:lineRule="auto"/>
        <w:ind w:firstLine="851"/>
        <w:jc w:val="both"/>
        <w:rPr>
          <w:rFonts w:ascii="Arial" w:hAnsi="Arial" w:cs="Arial"/>
          <w:sz w:val="24"/>
          <w:szCs w:val="24"/>
        </w:rPr>
      </w:pPr>
      <w:r>
        <w:rPr>
          <w:rFonts w:ascii="Arial" w:hAnsi="Arial" w:cs="Arial"/>
          <w:sz w:val="24"/>
          <w:szCs w:val="24"/>
        </w:rPr>
        <w:t>Berdasarkan T</w:t>
      </w:r>
      <w:r w:rsidR="00A67CE2">
        <w:rPr>
          <w:rFonts w:ascii="Arial" w:hAnsi="Arial" w:cs="Arial"/>
          <w:sz w:val="24"/>
          <w:szCs w:val="24"/>
        </w:rPr>
        <w:t>eori Gomes (2009:209-211) kriteria dalam mengukur efektivitas pelatihan adalah sebagai berikut:</w:t>
      </w:r>
    </w:p>
    <w:tbl>
      <w:tblPr>
        <w:tblStyle w:val="TableGrid"/>
        <w:tblW w:w="8364" w:type="dxa"/>
        <w:tblInd w:w="-5" w:type="dxa"/>
        <w:tblLook w:val="04A0" w:firstRow="1" w:lastRow="0" w:firstColumn="1" w:lastColumn="0" w:noHBand="0" w:noVBand="1"/>
      </w:tblPr>
      <w:tblGrid>
        <w:gridCol w:w="546"/>
        <w:gridCol w:w="1770"/>
        <w:gridCol w:w="2504"/>
        <w:gridCol w:w="3544"/>
      </w:tblGrid>
      <w:tr w:rsidR="004B38B7" w:rsidRPr="00861681" w:rsidTr="004B38B7">
        <w:trPr>
          <w:trHeight w:val="490"/>
        </w:trPr>
        <w:tc>
          <w:tcPr>
            <w:tcW w:w="546" w:type="dxa"/>
            <w:shd w:val="clear" w:color="auto" w:fill="auto"/>
            <w:vAlign w:val="center"/>
          </w:tcPr>
          <w:p w:rsidR="004B38B7" w:rsidRPr="00A8451A" w:rsidRDefault="004B38B7" w:rsidP="006E62C1">
            <w:pPr>
              <w:jc w:val="center"/>
              <w:rPr>
                <w:rFonts w:ascii="Arial" w:hAnsi="Arial" w:cs="Arial"/>
                <w:b/>
                <w:sz w:val="20"/>
                <w:szCs w:val="20"/>
              </w:rPr>
            </w:pPr>
            <w:r w:rsidRPr="00A8451A">
              <w:rPr>
                <w:rFonts w:ascii="Arial" w:hAnsi="Arial" w:cs="Arial"/>
                <w:b/>
                <w:sz w:val="20"/>
                <w:szCs w:val="20"/>
              </w:rPr>
              <w:t>NO</w:t>
            </w:r>
          </w:p>
        </w:tc>
        <w:tc>
          <w:tcPr>
            <w:tcW w:w="1770" w:type="dxa"/>
            <w:shd w:val="clear" w:color="auto" w:fill="auto"/>
            <w:vAlign w:val="center"/>
          </w:tcPr>
          <w:p w:rsidR="004B38B7" w:rsidRPr="00A8451A" w:rsidRDefault="004B38B7" w:rsidP="006E62C1">
            <w:pPr>
              <w:jc w:val="center"/>
              <w:rPr>
                <w:rFonts w:ascii="Arial" w:hAnsi="Arial" w:cs="Arial"/>
                <w:b/>
                <w:sz w:val="20"/>
                <w:szCs w:val="20"/>
              </w:rPr>
            </w:pPr>
            <w:r w:rsidRPr="00A8451A">
              <w:rPr>
                <w:rFonts w:ascii="Arial" w:hAnsi="Arial" w:cs="Arial"/>
                <w:b/>
                <w:sz w:val="20"/>
                <w:szCs w:val="20"/>
              </w:rPr>
              <w:t>KONSEP</w:t>
            </w:r>
          </w:p>
        </w:tc>
        <w:tc>
          <w:tcPr>
            <w:tcW w:w="2504" w:type="dxa"/>
            <w:shd w:val="clear" w:color="auto" w:fill="auto"/>
            <w:vAlign w:val="center"/>
          </w:tcPr>
          <w:p w:rsidR="004B38B7" w:rsidRPr="00A8451A" w:rsidRDefault="004B38B7" w:rsidP="006E62C1">
            <w:pPr>
              <w:jc w:val="center"/>
              <w:rPr>
                <w:rFonts w:ascii="Arial" w:hAnsi="Arial" w:cs="Arial"/>
                <w:b/>
                <w:sz w:val="20"/>
                <w:szCs w:val="20"/>
              </w:rPr>
            </w:pPr>
            <w:r w:rsidRPr="00A8451A">
              <w:rPr>
                <w:rFonts w:ascii="Arial" w:hAnsi="Arial" w:cs="Arial"/>
                <w:b/>
                <w:sz w:val="20"/>
                <w:szCs w:val="20"/>
              </w:rPr>
              <w:t>DIMENSI</w:t>
            </w:r>
          </w:p>
        </w:tc>
        <w:tc>
          <w:tcPr>
            <w:tcW w:w="3544" w:type="dxa"/>
            <w:shd w:val="clear" w:color="auto" w:fill="auto"/>
            <w:vAlign w:val="center"/>
          </w:tcPr>
          <w:p w:rsidR="004B38B7" w:rsidRPr="00A8451A" w:rsidRDefault="004B38B7" w:rsidP="006E62C1">
            <w:pPr>
              <w:jc w:val="center"/>
              <w:rPr>
                <w:rFonts w:ascii="Arial" w:hAnsi="Arial" w:cs="Arial"/>
                <w:b/>
                <w:sz w:val="20"/>
                <w:szCs w:val="20"/>
              </w:rPr>
            </w:pPr>
            <w:r w:rsidRPr="00A8451A">
              <w:rPr>
                <w:rFonts w:ascii="Arial" w:hAnsi="Arial" w:cs="Arial"/>
                <w:b/>
                <w:sz w:val="20"/>
                <w:szCs w:val="20"/>
              </w:rPr>
              <w:t>INDIKATOR</w:t>
            </w:r>
          </w:p>
        </w:tc>
      </w:tr>
      <w:tr w:rsidR="004B38B7" w:rsidRPr="00861681" w:rsidTr="006E62C1">
        <w:trPr>
          <w:trHeight w:val="2154"/>
        </w:trPr>
        <w:tc>
          <w:tcPr>
            <w:tcW w:w="546" w:type="dxa"/>
            <w:vMerge w:val="restart"/>
            <w:vAlign w:val="center"/>
          </w:tcPr>
          <w:p w:rsidR="004B38B7" w:rsidRPr="00861681" w:rsidRDefault="00A67CE2" w:rsidP="00A67CE2">
            <w:pPr>
              <w:jc w:val="center"/>
              <w:rPr>
                <w:rFonts w:ascii="Arial" w:hAnsi="Arial" w:cs="Arial"/>
                <w:sz w:val="20"/>
                <w:szCs w:val="20"/>
              </w:rPr>
            </w:pPr>
            <w:r>
              <w:rPr>
                <w:rFonts w:ascii="Arial" w:hAnsi="Arial" w:cs="Arial"/>
                <w:sz w:val="20"/>
                <w:szCs w:val="20"/>
              </w:rPr>
              <w:t>1</w:t>
            </w:r>
          </w:p>
        </w:tc>
        <w:tc>
          <w:tcPr>
            <w:tcW w:w="1770" w:type="dxa"/>
            <w:vMerge w:val="restart"/>
            <w:vAlign w:val="center"/>
          </w:tcPr>
          <w:p w:rsidR="004B38B7" w:rsidRPr="00861681" w:rsidRDefault="004B38B7" w:rsidP="006E62C1">
            <w:pPr>
              <w:jc w:val="center"/>
              <w:rPr>
                <w:rFonts w:ascii="Arial" w:hAnsi="Arial" w:cs="Arial"/>
                <w:sz w:val="20"/>
                <w:szCs w:val="20"/>
              </w:rPr>
            </w:pPr>
            <w:r w:rsidRPr="00861681">
              <w:rPr>
                <w:rFonts w:ascii="Arial" w:hAnsi="Arial" w:cs="Arial"/>
                <w:sz w:val="20"/>
                <w:szCs w:val="20"/>
              </w:rPr>
              <w:t>Efektivitas</w:t>
            </w:r>
            <w:r>
              <w:rPr>
                <w:rFonts w:ascii="Arial" w:hAnsi="Arial" w:cs="Arial"/>
                <w:sz w:val="20"/>
                <w:szCs w:val="20"/>
              </w:rPr>
              <w:t xml:space="preserve"> Program Pelatihan</w:t>
            </w:r>
          </w:p>
        </w:tc>
        <w:tc>
          <w:tcPr>
            <w:tcW w:w="2504" w:type="dxa"/>
            <w:vAlign w:val="center"/>
          </w:tcPr>
          <w:p w:rsidR="004B38B7" w:rsidRPr="00861681" w:rsidRDefault="004B38B7" w:rsidP="006E62C1">
            <w:pPr>
              <w:rPr>
                <w:rFonts w:ascii="Arial" w:hAnsi="Arial" w:cs="Arial"/>
                <w:sz w:val="20"/>
                <w:szCs w:val="20"/>
              </w:rPr>
            </w:pPr>
            <w:r w:rsidRPr="007706DF">
              <w:rPr>
                <w:rFonts w:ascii="Arial" w:hAnsi="Arial" w:cs="Arial"/>
                <w:i/>
                <w:sz w:val="20"/>
                <w:szCs w:val="20"/>
              </w:rPr>
              <w:t>Reactions</w:t>
            </w:r>
            <w:r w:rsidRPr="00861681">
              <w:rPr>
                <w:rFonts w:ascii="Arial" w:hAnsi="Arial" w:cs="Arial"/>
                <w:sz w:val="20"/>
                <w:szCs w:val="20"/>
              </w:rPr>
              <w:t xml:space="preserve"> (Reaksi)</w:t>
            </w:r>
          </w:p>
        </w:tc>
        <w:tc>
          <w:tcPr>
            <w:tcW w:w="3544" w:type="dxa"/>
            <w:vAlign w:val="center"/>
          </w:tcPr>
          <w:p w:rsidR="004B38B7" w:rsidRDefault="004B38B7" w:rsidP="006E62C1">
            <w:pPr>
              <w:pStyle w:val="ListParagraph"/>
              <w:ind w:left="175"/>
              <w:rPr>
                <w:rFonts w:ascii="Arial" w:hAnsi="Arial" w:cs="Arial"/>
                <w:sz w:val="20"/>
                <w:szCs w:val="20"/>
              </w:rPr>
            </w:pPr>
            <w:r>
              <w:rPr>
                <w:rFonts w:ascii="Arial" w:hAnsi="Arial" w:cs="Arial"/>
                <w:sz w:val="20"/>
                <w:szCs w:val="20"/>
              </w:rPr>
              <w:t>Untuk mendapatkan opini peserta mengenai:</w:t>
            </w:r>
          </w:p>
          <w:p w:rsidR="004B38B7" w:rsidRPr="00EA56B8" w:rsidRDefault="004B38B7" w:rsidP="004B38B7">
            <w:pPr>
              <w:pStyle w:val="ListParagraph"/>
              <w:numPr>
                <w:ilvl w:val="0"/>
                <w:numId w:val="3"/>
              </w:numPr>
              <w:ind w:left="175" w:hanging="175"/>
              <w:rPr>
                <w:rFonts w:ascii="Arial" w:hAnsi="Arial" w:cs="Arial"/>
                <w:sz w:val="20"/>
                <w:szCs w:val="20"/>
              </w:rPr>
            </w:pPr>
            <w:r w:rsidRPr="009F2223">
              <w:rPr>
                <w:rFonts w:ascii="Arial" w:hAnsi="Arial" w:cs="Arial"/>
                <w:sz w:val="20"/>
                <w:szCs w:val="20"/>
              </w:rPr>
              <w:t xml:space="preserve">Kurikulum </w:t>
            </w:r>
            <w:r>
              <w:rPr>
                <w:rFonts w:ascii="Arial" w:hAnsi="Arial" w:cs="Arial"/>
                <w:sz w:val="20"/>
                <w:szCs w:val="20"/>
              </w:rPr>
              <w:t>Diklatpim</w:t>
            </w:r>
            <w:r w:rsidRPr="009F2223">
              <w:rPr>
                <w:rFonts w:ascii="Arial" w:hAnsi="Arial" w:cs="Arial"/>
                <w:sz w:val="20"/>
                <w:szCs w:val="20"/>
              </w:rPr>
              <w:t xml:space="preserve"> Tingkat IV</w:t>
            </w:r>
          </w:p>
          <w:p w:rsidR="004B38B7" w:rsidRDefault="004B38B7" w:rsidP="004B38B7">
            <w:pPr>
              <w:pStyle w:val="ListParagraph"/>
              <w:numPr>
                <w:ilvl w:val="0"/>
                <w:numId w:val="3"/>
              </w:numPr>
              <w:ind w:left="175" w:hanging="175"/>
              <w:rPr>
                <w:rFonts w:ascii="Arial" w:hAnsi="Arial" w:cs="Arial"/>
                <w:sz w:val="20"/>
                <w:szCs w:val="20"/>
              </w:rPr>
            </w:pPr>
            <w:r w:rsidRPr="009F2223">
              <w:rPr>
                <w:rFonts w:ascii="Arial" w:hAnsi="Arial" w:cs="Arial"/>
                <w:sz w:val="20"/>
                <w:szCs w:val="20"/>
              </w:rPr>
              <w:t>Tenaga pengajar atau Widya</w:t>
            </w:r>
            <w:r>
              <w:rPr>
                <w:rFonts w:ascii="Arial" w:hAnsi="Arial" w:cs="Arial"/>
                <w:sz w:val="20"/>
                <w:szCs w:val="20"/>
              </w:rPr>
              <w:t>i</w:t>
            </w:r>
            <w:r w:rsidRPr="009F2223">
              <w:rPr>
                <w:rFonts w:ascii="Arial" w:hAnsi="Arial" w:cs="Arial"/>
                <w:sz w:val="20"/>
                <w:szCs w:val="20"/>
              </w:rPr>
              <w:t>swara</w:t>
            </w:r>
          </w:p>
          <w:p w:rsidR="004B38B7" w:rsidRPr="009F2223" w:rsidRDefault="004B38B7" w:rsidP="004B38B7">
            <w:pPr>
              <w:pStyle w:val="ListParagraph"/>
              <w:numPr>
                <w:ilvl w:val="0"/>
                <w:numId w:val="3"/>
              </w:numPr>
              <w:ind w:left="175" w:hanging="175"/>
              <w:rPr>
                <w:rFonts w:ascii="Arial" w:hAnsi="Arial" w:cs="Arial"/>
                <w:sz w:val="20"/>
                <w:szCs w:val="20"/>
              </w:rPr>
            </w:pPr>
            <w:r w:rsidRPr="009F2223">
              <w:rPr>
                <w:rFonts w:ascii="Arial" w:hAnsi="Arial" w:cs="Arial"/>
                <w:sz w:val="20"/>
                <w:szCs w:val="20"/>
              </w:rPr>
              <w:t>Fasilitas-fasilitas mencakup gedung, perpustakaan dan bahan bahan yang disediakan</w:t>
            </w:r>
            <w:r>
              <w:rPr>
                <w:rFonts w:ascii="Arial" w:hAnsi="Arial" w:cs="Arial"/>
                <w:sz w:val="20"/>
                <w:szCs w:val="20"/>
              </w:rPr>
              <w:t xml:space="preserve"> guna menunjang pelaksanaan Diklatpim Tingkat IV</w:t>
            </w:r>
          </w:p>
        </w:tc>
      </w:tr>
      <w:tr w:rsidR="004B38B7" w:rsidRPr="00861681" w:rsidTr="006E62C1">
        <w:trPr>
          <w:trHeight w:val="1020"/>
        </w:trPr>
        <w:tc>
          <w:tcPr>
            <w:tcW w:w="546" w:type="dxa"/>
            <w:vMerge/>
            <w:vAlign w:val="center"/>
          </w:tcPr>
          <w:p w:rsidR="004B38B7" w:rsidRPr="00861681" w:rsidRDefault="004B38B7" w:rsidP="006E62C1">
            <w:pPr>
              <w:jc w:val="center"/>
              <w:rPr>
                <w:rFonts w:ascii="Arial" w:hAnsi="Arial" w:cs="Arial"/>
                <w:sz w:val="20"/>
                <w:szCs w:val="20"/>
              </w:rPr>
            </w:pPr>
          </w:p>
        </w:tc>
        <w:tc>
          <w:tcPr>
            <w:tcW w:w="1770" w:type="dxa"/>
            <w:vMerge/>
            <w:vAlign w:val="center"/>
          </w:tcPr>
          <w:p w:rsidR="004B38B7" w:rsidRPr="00861681" w:rsidRDefault="004B38B7" w:rsidP="006E62C1">
            <w:pPr>
              <w:jc w:val="center"/>
              <w:rPr>
                <w:rFonts w:ascii="Arial" w:hAnsi="Arial" w:cs="Arial"/>
                <w:sz w:val="20"/>
                <w:szCs w:val="20"/>
              </w:rPr>
            </w:pPr>
          </w:p>
        </w:tc>
        <w:tc>
          <w:tcPr>
            <w:tcW w:w="2504" w:type="dxa"/>
            <w:vAlign w:val="center"/>
          </w:tcPr>
          <w:p w:rsidR="004B38B7" w:rsidRPr="00861681" w:rsidRDefault="004B38B7" w:rsidP="006E62C1">
            <w:pPr>
              <w:rPr>
                <w:rFonts w:ascii="Arial" w:hAnsi="Arial" w:cs="Arial"/>
                <w:sz w:val="20"/>
                <w:szCs w:val="20"/>
              </w:rPr>
            </w:pPr>
            <w:r w:rsidRPr="007706DF">
              <w:rPr>
                <w:rFonts w:ascii="Arial" w:hAnsi="Arial" w:cs="Arial"/>
                <w:i/>
                <w:sz w:val="20"/>
                <w:szCs w:val="20"/>
              </w:rPr>
              <w:t>Learning</w:t>
            </w:r>
            <w:r w:rsidRPr="00861681">
              <w:rPr>
                <w:rFonts w:ascii="Arial" w:hAnsi="Arial" w:cs="Arial"/>
                <w:sz w:val="20"/>
                <w:szCs w:val="20"/>
              </w:rPr>
              <w:t xml:space="preserve"> (Belajar)</w:t>
            </w:r>
          </w:p>
        </w:tc>
        <w:tc>
          <w:tcPr>
            <w:tcW w:w="3544" w:type="dxa"/>
            <w:vAlign w:val="center"/>
          </w:tcPr>
          <w:p w:rsidR="004B38B7" w:rsidRPr="005335B9" w:rsidRDefault="004B38B7" w:rsidP="004B38B7">
            <w:pPr>
              <w:pStyle w:val="ListParagraph"/>
              <w:numPr>
                <w:ilvl w:val="0"/>
                <w:numId w:val="4"/>
              </w:numPr>
              <w:ind w:left="175" w:hanging="175"/>
              <w:rPr>
                <w:rFonts w:ascii="Arial" w:hAnsi="Arial" w:cs="Arial"/>
                <w:sz w:val="20"/>
                <w:szCs w:val="20"/>
              </w:rPr>
            </w:pPr>
            <w:r w:rsidRPr="009F2223">
              <w:rPr>
                <w:rFonts w:ascii="Arial" w:hAnsi="Arial" w:cs="Arial"/>
                <w:sz w:val="20"/>
                <w:szCs w:val="20"/>
              </w:rPr>
              <w:t>Pengetahuan Peserta</w:t>
            </w:r>
            <w:r>
              <w:rPr>
                <w:rFonts w:ascii="Arial" w:hAnsi="Arial" w:cs="Arial"/>
                <w:sz w:val="20"/>
                <w:szCs w:val="20"/>
              </w:rPr>
              <w:t xml:space="preserve"> setelah mengikuti Diklatpim Tingkat IV</w:t>
            </w:r>
          </w:p>
          <w:p w:rsidR="004B38B7" w:rsidRPr="009F2223" w:rsidRDefault="004B38B7" w:rsidP="004B38B7">
            <w:pPr>
              <w:pStyle w:val="ListParagraph"/>
              <w:numPr>
                <w:ilvl w:val="0"/>
                <w:numId w:val="4"/>
              </w:numPr>
              <w:ind w:left="175" w:hanging="175"/>
              <w:rPr>
                <w:rFonts w:ascii="Arial" w:hAnsi="Arial" w:cs="Arial"/>
                <w:sz w:val="20"/>
                <w:szCs w:val="20"/>
              </w:rPr>
            </w:pPr>
            <w:r w:rsidRPr="009F2223">
              <w:rPr>
                <w:rFonts w:ascii="Arial" w:hAnsi="Arial" w:cs="Arial"/>
                <w:sz w:val="20"/>
                <w:szCs w:val="20"/>
              </w:rPr>
              <w:t>Keterampilan Peserta</w:t>
            </w:r>
            <w:r>
              <w:rPr>
                <w:rFonts w:ascii="Arial" w:hAnsi="Arial" w:cs="Arial"/>
                <w:sz w:val="20"/>
                <w:szCs w:val="20"/>
              </w:rPr>
              <w:t xml:space="preserve"> setelah mengikuti Diklatpim Tingkat IV</w:t>
            </w:r>
          </w:p>
        </w:tc>
      </w:tr>
      <w:tr w:rsidR="004B38B7" w:rsidRPr="00861681" w:rsidTr="006E62C1">
        <w:trPr>
          <w:trHeight w:val="794"/>
        </w:trPr>
        <w:tc>
          <w:tcPr>
            <w:tcW w:w="546" w:type="dxa"/>
            <w:vMerge/>
            <w:vAlign w:val="center"/>
          </w:tcPr>
          <w:p w:rsidR="004B38B7" w:rsidRPr="00861681" w:rsidRDefault="004B38B7" w:rsidP="006E62C1">
            <w:pPr>
              <w:jc w:val="center"/>
              <w:rPr>
                <w:rFonts w:ascii="Arial" w:hAnsi="Arial" w:cs="Arial"/>
                <w:sz w:val="20"/>
                <w:szCs w:val="20"/>
              </w:rPr>
            </w:pPr>
          </w:p>
        </w:tc>
        <w:tc>
          <w:tcPr>
            <w:tcW w:w="1770" w:type="dxa"/>
            <w:vMerge/>
            <w:vAlign w:val="center"/>
          </w:tcPr>
          <w:p w:rsidR="004B38B7" w:rsidRPr="00861681" w:rsidRDefault="004B38B7" w:rsidP="006E62C1">
            <w:pPr>
              <w:jc w:val="center"/>
              <w:rPr>
                <w:rFonts w:ascii="Arial" w:hAnsi="Arial" w:cs="Arial"/>
                <w:sz w:val="20"/>
                <w:szCs w:val="20"/>
              </w:rPr>
            </w:pPr>
          </w:p>
        </w:tc>
        <w:tc>
          <w:tcPr>
            <w:tcW w:w="2504" w:type="dxa"/>
            <w:vAlign w:val="center"/>
          </w:tcPr>
          <w:p w:rsidR="004B38B7" w:rsidRPr="00861681" w:rsidRDefault="004B38B7" w:rsidP="006E62C1">
            <w:pPr>
              <w:rPr>
                <w:rFonts w:ascii="Arial" w:hAnsi="Arial" w:cs="Arial"/>
                <w:sz w:val="20"/>
                <w:szCs w:val="20"/>
              </w:rPr>
            </w:pPr>
            <w:r w:rsidRPr="007706DF">
              <w:rPr>
                <w:rFonts w:ascii="Arial" w:hAnsi="Arial" w:cs="Arial"/>
                <w:i/>
                <w:sz w:val="20"/>
                <w:szCs w:val="20"/>
              </w:rPr>
              <w:t>Behavior</w:t>
            </w:r>
            <w:r w:rsidRPr="00861681">
              <w:rPr>
                <w:rFonts w:ascii="Arial" w:hAnsi="Arial" w:cs="Arial"/>
                <w:sz w:val="20"/>
                <w:szCs w:val="20"/>
              </w:rPr>
              <w:t xml:space="preserve"> (Perilaku)</w:t>
            </w:r>
          </w:p>
        </w:tc>
        <w:tc>
          <w:tcPr>
            <w:tcW w:w="3544" w:type="dxa"/>
            <w:vAlign w:val="center"/>
          </w:tcPr>
          <w:p w:rsidR="004B38B7" w:rsidRPr="009F2223" w:rsidRDefault="004B38B7" w:rsidP="004B38B7">
            <w:pPr>
              <w:pStyle w:val="ListParagraph"/>
              <w:numPr>
                <w:ilvl w:val="0"/>
                <w:numId w:val="5"/>
              </w:numPr>
              <w:ind w:left="175" w:right="139" w:hanging="175"/>
              <w:rPr>
                <w:rFonts w:ascii="Arial" w:hAnsi="Arial" w:cs="Arial"/>
                <w:sz w:val="20"/>
                <w:szCs w:val="20"/>
              </w:rPr>
            </w:pPr>
            <w:r w:rsidRPr="009F2223">
              <w:rPr>
                <w:rFonts w:ascii="Arial" w:hAnsi="Arial" w:cs="Arial"/>
                <w:sz w:val="20"/>
                <w:szCs w:val="20"/>
              </w:rPr>
              <w:t>Perubahan perilaku dari peser</w:t>
            </w:r>
            <w:r>
              <w:rPr>
                <w:rFonts w:ascii="Arial" w:hAnsi="Arial" w:cs="Arial"/>
                <w:sz w:val="20"/>
                <w:szCs w:val="20"/>
              </w:rPr>
              <w:t xml:space="preserve">ta sebelum dan sesudah Diklatpim Tingkat IV  </w:t>
            </w:r>
          </w:p>
        </w:tc>
      </w:tr>
      <w:tr w:rsidR="004B38B7" w:rsidRPr="00861681" w:rsidTr="006E62C1">
        <w:trPr>
          <w:trHeight w:val="794"/>
        </w:trPr>
        <w:tc>
          <w:tcPr>
            <w:tcW w:w="546" w:type="dxa"/>
            <w:vMerge/>
            <w:vAlign w:val="center"/>
          </w:tcPr>
          <w:p w:rsidR="004B38B7" w:rsidRPr="00861681" w:rsidRDefault="004B38B7" w:rsidP="006E62C1">
            <w:pPr>
              <w:jc w:val="center"/>
              <w:rPr>
                <w:rFonts w:ascii="Arial" w:hAnsi="Arial" w:cs="Arial"/>
                <w:sz w:val="20"/>
                <w:szCs w:val="20"/>
              </w:rPr>
            </w:pPr>
          </w:p>
        </w:tc>
        <w:tc>
          <w:tcPr>
            <w:tcW w:w="1770" w:type="dxa"/>
            <w:vMerge/>
            <w:vAlign w:val="center"/>
          </w:tcPr>
          <w:p w:rsidR="004B38B7" w:rsidRPr="00861681" w:rsidRDefault="004B38B7" w:rsidP="006E62C1">
            <w:pPr>
              <w:jc w:val="center"/>
              <w:rPr>
                <w:rFonts w:ascii="Arial" w:hAnsi="Arial" w:cs="Arial"/>
                <w:sz w:val="20"/>
                <w:szCs w:val="20"/>
              </w:rPr>
            </w:pPr>
          </w:p>
        </w:tc>
        <w:tc>
          <w:tcPr>
            <w:tcW w:w="2504" w:type="dxa"/>
            <w:vAlign w:val="center"/>
          </w:tcPr>
          <w:p w:rsidR="004B38B7" w:rsidRPr="00861681" w:rsidRDefault="004B38B7" w:rsidP="006E62C1">
            <w:pPr>
              <w:ind w:right="175"/>
              <w:rPr>
                <w:rFonts w:ascii="Arial" w:hAnsi="Arial" w:cs="Arial"/>
                <w:sz w:val="20"/>
                <w:szCs w:val="20"/>
              </w:rPr>
            </w:pPr>
            <w:r w:rsidRPr="007706DF">
              <w:rPr>
                <w:rFonts w:ascii="Arial" w:hAnsi="Arial" w:cs="Arial"/>
                <w:i/>
                <w:sz w:val="20"/>
                <w:szCs w:val="20"/>
              </w:rPr>
              <w:t>Organizational Result</w:t>
            </w:r>
            <w:r>
              <w:rPr>
                <w:rFonts w:ascii="Arial" w:hAnsi="Arial" w:cs="Arial"/>
                <w:sz w:val="20"/>
                <w:szCs w:val="20"/>
              </w:rPr>
              <w:t xml:space="preserve"> (Hasil-hasil</w:t>
            </w:r>
            <w:r w:rsidRPr="00861681">
              <w:rPr>
                <w:rFonts w:ascii="Arial" w:hAnsi="Arial" w:cs="Arial"/>
                <w:sz w:val="20"/>
                <w:szCs w:val="20"/>
              </w:rPr>
              <w:t>)</w:t>
            </w:r>
          </w:p>
        </w:tc>
        <w:tc>
          <w:tcPr>
            <w:tcW w:w="3544" w:type="dxa"/>
            <w:vAlign w:val="center"/>
          </w:tcPr>
          <w:p w:rsidR="004B38B7" w:rsidRPr="009F2223" w:rsidRDefault="004B38B7" w:rsidP="004B38B7">
            <w:pPr>
              <w:pStyle w:val="ListParagraph"/>
              <w:numPr>
                <w:ilvl w:val="0"/>
                <w:numId w:val="6"/>
              </w:numPr>
              <w:ind w:left="175" w:hanging="175"/>
              <w:rPr>
                <w:rFonts w:ascii="Arial" w:hAnsi="Arial" w:cs="Arial"/>
                <w:sz w:val="20"/>
                <w:szCs w:val="20"/>
              </w:rPr>
            </w:pPr>
            <w:r w:rsidRPr="009F2223">
              <w:rPr>
                <w:rFonts w:ascii="Arial" w:hAnsi="Arial" w:cs="Arial"/>
                <w:sz w:val="20"/>
                <w:szCs w:val="20"/>
              </w:rPr>
              <w:t xml:space="preserve">Produktivitas atau capaian kinerja peserta seletah mengikuti </w:t>
            </w:r>
            <w:r>
              <w:rPr>
                <w:rFonts w:ascii="Arial" w:hAnsi="Arial" w:cs="Arial"/>
                <w:sz w:val="20"/>
                <w:szCs w:val="20"/>
              </w:rPr>
              <w:t>Diklatpim</w:t>
            </w:r>
            <w:r w:rsidRPr="009F2223">
              <w:rPr>
                <w:rFonts w:ascii="Arial" w:hAnsi="Arial" w:cs="Arial"/>
                <w:sz w:val="20"/>
                <w:szCs w:val="20"/>
              </w:rPr>
              <w:t xml:space="preserve"> Tingkat IV</w:t>
            </w:r>
          </w:p>
        </w:tc>
      </w:tr>
      <w:tr w:rsidR="004B38B7" w:rsidRPr="00861681" w:rsidTr="006E62C1">
        <w:trPr>
          <w:trHeight w:val="567"/>
        </w:trPr>
        <w:tc>
          <w:tcPr>
            <w:tcW w:w="546" w:type="dxa"/>
            <w:vMerge/>
            <w:vAlign w:val="center"/>
          </w:tcPr>
          <w:p w:rsidR="004B38B7" w:rsidRPr="00861681" w:rsidRDefault="004B38B7" w:rsidP="006E62C1">
            <w:pPr>
              <w:jc w:val="center"/>
              <w:rPr>
                <w:rFonts w:ascii="Arial" w:hAnsi="Arial" w:cs="Arial"/>
                <w:sz w:val="20"/>
                <w:szCs w:val="20"/>
              </w:rPr>
            </w:pPr>
          </w:p>
        </w:tc>
        <w:tc>
          <w:tcPr>
            <w:tcW w:w="1770" w:type="dxa"/>
            <w:vMerge/>
            <w:vAlign w:val="center"/>
          </w:tcPr>
          <w:p w:rsidR="004B38B7" w:rsidRPr="00861681" w:rsidRDefault="004B38B7" w:rsidP="006E62C1">
            <w:pPr>
              <w:jc w:val="center"/>
              <w:rPr>
                <w:rFonts w:ascii="Arial" w:hAnsi="Arial" w:cs="Arial"/>
                <w:sz w:val="20"/>
                <w:szCs w:val="20"/>
              </w:rPr>
            </w:pPr>
          </w:p>
        </w:tc>
        <w:tc>
          <w:tcPr>
            <w:tcW w:w="2504" w:type="dxa"/>
            <w:vAlign w:val="center"/>
          </w:tcPr>
          <w:p w:rsidR="004B38B7" w:rsidRPr="00861681" w:rsidRDefault="004B38B7" w:rsidP="006E62C1">
            <w:pPr>
              <w:ind w:right="459"/>
              <w:rPr>
                <w:rFonts w:ascii="Arial" w:hAnsi="Arial" w:cs="Arial"/>
                <w:sz w:val="20"/>
                <w:szCs w:val="20"/>
              </w:rPr>
            </w:pPr>
            <w:r w:rsidRPr="007706DF">
              <w:rPr>
                <w:rFonts w:ascii="Arial" w:hAnsi="Arial" w:cs="Arial"/>
                <w:i/>
                <w:sz w:val="20"/>
                <w:szCs w:val="20"/>
              </w:rPr>
              <w:t>Cost Effectivity</w:t>
            </w:r>
            <w:r w:rsidRPr="00861681">
              <w:rPr>
                <w:rFonts w:ascii="Arial" w:hAnsi="Arial" w:cs="Arial"/>
                <w:sz w:val="20"/>
                <w:szCs w:val="20"/>
              </w:rPr>
              <w:t xml:space="preserve"> (Efektivitas Biaya)</w:t>
            </w:r>
          </w:p>
        </w:tc>
        <w:tc>
          <w:tcPr>
            <w:tcW w:w="3544" w:type="dxa"/>
            <w:vAlign w:val="center"/>
          </w:tcPr>
          <w:p w:rsidR="004B38B7" w:rsidRPr="009F2223" w:rsidRDefault="004B38B7" w:rsidP="004B38B7">
            <w:pPr>
              <w:pStyle w:val="ListParagraph"/>
              <w:numPr>
                <w:ilvl w:val="0"/>
                <w:numId w:val="7"/>
              </w:numPr>
              <w:ind w:left="175" w:hanging="175"/>
              <w:rPr>
                <w:rFonts w:ascii="Arial" w:hAnsi="Arial" w:cs="Arial"/>
                <w:sz w:val="20"/>
                <w:szCs w:val="20"/>
              </w:rPr>
            </w:pPr>
            <w:r w:rsidRPr="009F2223">
              <w:rPr>
                <w:rFonts w:ascii="Arial" w:hAnsi="Arial" w:cs="Arial"/>
                <w:sz w:val="20"/>
                <w:szCs w:val="20"/>
              </w:rPr>
              <w:t xml:space="preserve">Anggaran Pelaksanaan </w:t>
            </w:r>
            <w:r>
              <w:rPr>
                <w:rFonts w:ascii="Arial" w:hAnsi="Arial" w:cs="Arial"/>
                <w:sz w:val="20"/>
                <w:szCs w:val="20"/>
              </w:rPr>
              <w:t>Diklatpim</w:t>
            </w:r>
            <w:r w:rsidRPr="009F2223">
              <w:rPr>
                <w:rFonts w:ascii="Arial" w:hAnsi="Arial" w:cs="Arial"/>
                <w:sz w:val="20"/>
                <w:szCs w:val="20"/>
              </w:rPr>
              <w:t xml:space="preserve"> Tingkat IV</w:t>
            </w:r>
          </w:p>
        </w:tc>
      </w:tr>
    </w:tbl>
    <w:p w:rsidR="004B38B7" w:rsidRPr="008E782A" w:rsidRDefault="008E782A" w:rsidP="00FD5D64">
      <w:pPr>
        <w:spacing w:after="240" w:line="480" w:lineRule="auto"/>
        <w:jc w:val="both"/>
        <w:rPr>
          <w:rFonts w:ascii="Arial" w:hAnsi="Arial" w:cs="Arial"/>
          <w:i/>
          <w:lang w:val="sv-SE" w:eastAsia="id-ID"/>
        </w:rPr>
      </w:pPr>
      <w:r w:rsidRPr="008E782A">
        <w:rPr>
          <w:rFonts w:ascii="Arial" w:hAnsi="Arial" w:cs="Arial"/>
          <w:i/>
          <w:lang w:val="sv-SE" w:eastAsia="id-ID"/>
        </w:rPr>
        <w:t>Sumber : Gomes (2009:209-211)</w:t>
      </w:r>
    </w:p>
    <w:p w:rsidR="00A67CE2" w:rsidRDefault="00A67CE2" w:rsidP="00FD5D64">
      <w:pPr>
        <w:pStyle w:val="ListParagraph"/>
        <w:numPr>
          <w:ilvl w:val="0"/>
          <w:numId w:val="8"/>
        </w:numPr>
        <w:spacing w:after="0" w:line="480" w:lineRule="auto"/>
        <w:ind w:left="851" w:hanging="851"/>
        <w:jc w:val="both"/>
        <w:rPr>
          <w:rFonts w:ascii="Arial" w:hAnsi="Arial" w:cs="Arial"/>
          <w:b/>
          <w:lang w:val="sv-SE" w:eastAsia="id-ID"/>
        </w:rPr>
      </w:pPr>
      <w:r>
        <w:rPr>
          <w:rFonts w:ascii="Arial" w:hAnsi="Arial" w:cs="Arial"/>
          <w:b/>
          <w:lang w:val="sv-SE" w:eastAsia="id-ID"/>
        </w:rPr>
        <w:t>METODE PENELITIAN</w:t>
      </w:r>
    </w:p>
    <w:p w:rsidR="0001423C" w:rsidRDefault="0001423C" w:rsidP="0001423C">
      <w:pPr>
        <w:spacing w:line="480" w:lineRule="auto"/>
        <w:ind w:firstLine="851"/>
        <w:jc w:val="both"/>
        <w:rPr>
          <w:rFonts w:ascii="Arial" w:hAnsi="Arial" w:cs="Arial"/>
          <w:sz w:val="24"/>
          <w:szCs w:val="24"/>
        </w:rPr>
      </w:pPr>
      <w:r>
        <w:rPr>
          <w:rFonts w:ascii="Arial" w:hAnsi="Arial" w:cs="Arial"/>
          <w:sz w:val="24"/>
        </w:rPr>
        <w:t xml:space="preserve">Desain penelitian yang digunakan dalam penelitian adalah metode penelitian kualitatif yang bersifat deskriptif dengan pendekatan induktif. </w:t>
      </w:r>
      <w:r w:rsidRPr="008227E0">
        <w:rPr>
          <w:rFonts w:ascii="Arial" w:hAnsi="Arial" w:cs="Arial"/>
          <w:sz w:val="24"/>
        </w:rPr>
        <w:t>Teknik peng</w:t>
      </w:r>
      <w:r>
        <w:rPr>
          <w:rFonts w:ascii="Arial" w:hAnsi="Arial" w:cs="Arial"/>
          <w:sz w:val="24"/>
        </w:rPr>
        <w:t>umpulan data yang digunakan adalah wawancara</w:t>
      </w:r>
      <w:r>
        <w:rPr>
          <w:rFonts w:ascii="Arial" w:hAnsi="Arial" w:cs="Arial"/>
          <w:sz w:val="24"/>
          <w:lang w:val="id-ID"/>
        </w:rPr>
        <w:t xml:space="preserve">, observasi, dan </w:t>
      </w:r>
      <w:r w:rsidRPr="008227E0">
        <w:rPr>
          <w:rFonts w:ascii="Arial" w:hAnsi="Arial" w:cs="Arial"/>
          <w:sz w:val="24"/>
        </w:rPr>
        <w:t>dokumentasi</w:t>
      </w:r>
      <w:r>
        <w:rPr>
          <w:rFonts w:ascii="Arial" w:hAnsi="Arial" w:cs="Arial"/>
          <w:sz w:val="24"/>
          <w:lang w:val="id-ID"/>
        </w:rPr>
        <w:t>. Serta teknik analisis data adalah reduksi data, penyajian data dan penarikan kesimpulan atau verifikasi.</w:t>
      </w:r>
    </w:p>
    <w:p w:rsidR="008A0577" w:rsidRDefault="008A0577" w:rsidP="0001423C">
      <w:pPr>
        <w:spacing w:line="480" w:lineRule="auto"/>
        <w:ind w:firstLine="851"/>
        <w:jc w:val="both"/>
        <w:rPr>
          <w:rFonts w:ascii="Arial" w:hAnsi="Arial" w:cs="Arial"/>
          <w:sz w:val="24"/>
          <w:szCs w:val="24"/>
        </w:rPr>
      </w:pPr>
      <w:r w:rsidRPr="00DB6F56">
        <w:rPr>
          <w:rFonts w:ascii="Arial" w:hAnsi="Arial" w:cs="Arial"/>
          <w:sz w:val="24"/>
          <w:szCs w:val="24"/>
        </w:rPr>
        <w:lastRenderedPageBreak/>
        <w:t xml:space="preserve">Pengumpulan data dilakukan untuk memperoleh informasi yang dibutuhkan dalam rangka mencapai tujuan penelitian. Sugiyono (2012:224) menyatakan bahwa </w:t>
      </w:r>
      <w:r>
        <w:rPr>
          <w:rFonts w:ascii="Arial" w:hAnsi="Arial" w:cs="Arial"/>
          <w:sz w:val="24"/>
          <w:szCs w:val="24"/>
        </w:rPr>
        <w:t>“T</w:t>
      </w:r>
      <w:r w:rsidRPr="00DB6F56">
        <w:rPr>
          <w:rFonts w:ascii="Arial" w:hAnsi="Arial" w:cs="Arial"/>
          <w:sz w:val="24"/>
          <w:szCs w:val="24"/>
        </w:rPr>
        <w:t>eknik pengumpulan data merupakan langkah paling strategis dalam penelitian, karena hal yang utama dari penelitian adalah data</w:t>
      </w:r>
      <w:r>
        <w:rPr>
          <w:rFonts w:ascii="Arial" w:hAnsi="Arial" w:cs="Arial"/>
          <w:sz w:val="24"/>
          <w:szCs w:val="24"/>
        </w:rPr>
        <w:t>”</w:t>
      </w:r>
      <w:r w:rsidRPr="00DB6F56">
        <w:rPr>
          <w:rFonts w:ascii="Arial" w:hAnsi="Arial" w:cs="Arial"/>
          <w:sz w:val="24"/>
          <w:szCs w:val="24"/>
        </w:rPr>
        <w:t>.</w:t>
      </w:r>
      <w:r>
        <w:rPr>
          <w:rFonts w:ascii="Arial" w:hAnsi="Arial" w:cs="Arial"/>
          <w:sz w:val="24"/>
          <w:szCs w:val="24"/>
        </w:rPr>
        <w:t xml:space="preserve"> C</w:t>
      </w:r>
      <w:r w:rsidRPr="00DB6F56">
        <w:rPr>
          <w:rFonts w:ascii="Arial" w:hAnsi="Arial" w:cs="Arial"/>
          <w:sz w:val="24"/>
          <w:szCs w:val="24"/>
        </w:rPr>
        <w:t xml:space="preserve">ara memperoleh data dan informasi </w:t>
      </w:r>
      <w:r w:rsidR="0001423C">
        <w:rPr>
          <w:rFonts w:ascii="Arial" w:hAnsi="Arial" w:cs="Arial"/>
          <w:sz w:val="24"/>
          <w:szCs w:val="24"/>
        </w:rPr>
        <w:t xml:space="preserve">penulis </w:t>
      </w:r>
      <w:r w:rsidRPr="00DB6F56">
        <w:rPr>
          <w:rFonts w:ascii="Arial" w:hAnsi="Arial" w:cs="Arial"/>
          <w:sz w:val="24"/>
          <w:szCs w:val="24"/>
        </w:rPr>
        <w:t xml:space="preserve">menggunakan </w:t>
      </w:r>
      <w:proofErr w:type="gramStart"/>
      <w:r w:rsidRPr="00DB6F56">
        <w:rPr>
          <w:rFonts w:ascii="Arial" w:hAnsi="Arial" w:cs="Arial"/>
          <w:sz w:val="24"/>
          <w:szCs w:val="24"/>
        </w:rPr>
        <w:t>cara</w:t>
      </w:r>
      <w:proofErr w:type="gramEnd"/>
      <w:r w:rsidRPr="00DB6F56">
        <w:rPr>
          <w:rFonts w:ascii="Arial" w:hAnsi="Arial" w:cs="Arial"/>
          <w:sz w:val="24"/>
          <w:szCs w:val="24"/>
        </w:rPr>
        <w:t xml:space="preserve"> dalam p</w:t>
      </w:r>
      <w:r>
        <w:rPr>
          <w:rFonts w:ascii="Arial" w:hAnsi="Arial" w:cs="Arial"/>
          <w:sz w:val="24"/>
          <w:szCs w:val="24"/>
        </w:rPr>
        <w:t xml:space="preserve">engumpulan data melalui observasi, wawancara dan dokumentasi. </w:t>
      </w:r>
    </w:p>
    <w:p w:rsidR="008A0577" w:rsidRDefault="008A0577" w:rsidP="0001423C">
      <w:pPr>
        <w:pStyle w:val="ListParagraph"/>
        <w:spacing w:after="0" w:line="480" w:lineRule="auto"/>
        <w:ind w:left="0" w:firstLine="851"/>
        <w:jc w:val="both"/>
        <w:rPr>
          <w:rFonts w:ascii="Arial" w:hAnsi="Arial" w:cs="Arial"/>
          <w:sz w:val="24"/>
          <w:szCs w:val="24"/>
        </w:rPr>
      </w:pPr>
      <w:r w:rsidRPr="00DB6F56">
        <w:rPr>
          <w:rFonts w:ascii="Arial" w:hAnsi="Arial" w:cs="Arial"/>
          <w:sz w:val="24"/>
          <w:szCs w:val="24"/>
        </w:rPr>
        <w:t xml:space="preserve">Observasi merupakan kegiatan yang dilakukan dengan menggunakan panca </w:t>
      </w:r>
      <w:proofErr w:type="gramStart"/>
      <w:r w:rsidRPr="00DB6F56">
        <w:rPr>
          <w:rFonts w:ascii="Arial" w:hAnsi="Arial" w:cs="Arial"/>
          <w:sz w:val="24"/>
          <w:szCs w:val="24"/>
        </w:rPr>
        <w:t>indra</w:t>
      </w:r>
      <w:proofErr w:type="gramEnd"/>
      <w:r w:rsidRPr="00DB6F56">
        <w:rPr>
          <w:rFonts w:ascii="Arial" w:hAnsi="Arial" w:cs="Arial"/>
          <w:sz w:val="24"/>
          <w:szCs w:val="24"/>
        </w:rPr>
        <w:t xml:space="preserve"> untuk memperoleh informasi yang dibutuhkan dalam penelitian. Nasution </w:t>
      </w:r>
      <w:r>
        <w:rPr>
          <w:rFonts w:ascii="Arial" w:hAnsi="Arial" w:cs="Arial"/>
          <w:sz w:val="24"/>
          <w:szCs w:val="24"/>
        </w:rPr>
        <w:t>dalam Sugiyono (2012</w:t>
      </w:r>
      <w:r w:rsidRPr="00DB6F56">
        <w:rPr>
          <w:rFonts w:ascii="Arial" w:hAnsi="Arial" w:cs="Arial"/>
          <w:sz w:val="24"/>
          <w:szCs w:val="24"/>
        </w:rPr>
        <w:t>:226) berpendapat bahwa “Observasi adalah dasar semua ilmu pengetahuan”. Hal ini dapat diartikan bahwa semua yang dipelajari peneliti dalam setiap penelitian berasal dari data dan para ilmuwan pastinya hanya dapat bekerja berdasarkan data.</w:t>
      </w:r>
      <w:r w:rsidR="0001423C">
        <w:rPr>
          <w:rFonts w:ascii="Arial" w:hAnsi="Arial" w:cs="Arial"/>
          <w:sz w:val="24"/>
          <w:szCs w:val="24"/>
        </w:rPr>
        <w:t xml:space="preserve"> </w:t>
      </w:r>
      <w:r w:rsidRPr="00DB6F56">
        <w:rPr>
          <w:rFonts w:ascii="Arial" w:hAnsi="Arial" w:cs="Arial"/>
          <w:sz w:val="24"/>
          <w:szCs w:val="24"/>
        </w:rPr>
        <w:t xml:space="preserve">Wawancara merupakan </w:t>
      </w:r>
      <w:proofErr w:type="gramStart"/>
      <w:r w:rsidRPr="00DB6F56">
        <w:rPr>
          <w:rFonts w:ascii="Arial" w:hAnsi="Arial" w:cs="Arial"/>
          <w:sz w:val="24"/>
          <w:szCs w:val="24"/>
        </w:rPr>
        <w:t>tanya</w:t>
      </w:r>
      <w:proofErr w:type="gramEnd"/>
      <w:r w:rsidRPr="00DB6F56">
        <w:rPr>
          <w:rFonts w:ascii="Arial" w:hAnsi="Arial" w:cs="Arial"/>
          <w:sz w:val="24"/>
          <w:szCs w:val="24"/>
        </w:rPr>
        <w:t xml:space="preserve"> jawab dengan seseorang yang diperlukan untuk dimintai keterangan atau pendapatnya mengenai suatu hal. Nasution </w:t>
      </w:r>
      <w:r>
        <w:rPr>
          <w:rFonts w:ascii="Arial" w:hAnsi="Arial" w:cs="Arial"/>
          <w:sz w:val="24"/>
          <w:szCs w:val="24"/>
        </w:rPr>
        <w:t>dalam Sugiyono (2012</w:t>
      </w:r>
      <w:r w:rsidRPr="00DB6F56">
        <w:rPr>
          <w:rFonts w:ascii="Arial" w:hAnsi="Arial" w:cs="Arial"/>
          <w:sz w:val="24"/>
          <w:szCs w:val="24"/>
        </w:rPr>
        <w:t>:226) berpendapat bahwa “Wawancara adalah suatu bentuk komunikasi verbal yang bertujuan memperole</w:t>
      </w:r>
      <w:r>
        <w:rPr>
          <w:rFonts w:ascii="Arial" w:hAnsi="Arial" w:cs="Arial"/>
          <w:sz w:val="24"/>
          <w:szCs w:val="24"/>
        </w:rPr>
        <w:t xml:space="preserve">h informasi”. </w:t>
      </w:r>
      <w:r w:rsidRPr="00DB6F56">
        <w:rPr>
          <w:rFonts w:ascii="Arial" w:hAnsi="Arial" w:cs="Arial"/>
          <w:sz w:val="24"/>
          <w:szCs w:val="24"/>
        </w:rPr>
        <w:t>Dalam penelitia</w:t>
      </w:r>
      <w:r>
        <w:rPr>
          <w:rFonts w:ascii="Arial" w:hAnsi="Arial" w:cs="Arial"/>
          <w:sz w:val="24"/>
          <w:szCs w:val="24"/>
        </w:rPr>
        <w:t xml:space="preserve">n ini, penulis mengadakan </w:t>
      </w:r>
      <w:proofErr w:type="gramStart"/>
      <w:r>
        <w:rPr>
          <w:rFonts w:ascii="Arial" w:hAnsi="Arial" w:cs="Arial"/>
          <w:sz w:val="24"/>
          <w:szCs w:val="24"/>
        </w:rPr>
        <w:t>tanya</w:t>
      </w:r>
      <w:proofErr w:type="gramEnd"/>
      <w:r>
        <w:rPr>
          <w:rFonts w:ascii="Arial" w:hAnsi="Arial" w:cs="Arial"/>
          <w:sz w:val="24"/>
          <w:szCs w:val="24"/>
        </w:rPr>
        <w:t xml:space="preserve"> </w:t>
      </w:r>
      <w:r w:rsidRPr="00DB6F56">
        <w:rPr>
          <w:rFonts w:ascii="Arial" w:hAnsi="Arial" w:cs="Arial"/>
          <w:sz w:val="24"/>
          <w:szCs w:val="24"/>
        </w:rPr>
        <w:t>jawab secara la</w:t>
      </w:r>
      <w:r>
        <w:rPr>
          <w:rFonts w:ascii="Arial" w:hAnsi="Arial" w:cs="Arial"/>
          <w:sz w:val="24"/>
          <w:szCs w:val="24"/>
        </w:rPr>
        <w:t>ngsung dengan membawa instrumen</w:t>
      </w:r>
      <w:r w:rsidRPr="00DB6F56">
        <w:rPr>
          <w:rFonts w:ascii="Arial" w:hAnsi="Arial" w:cs="Arial"/>
          <w:sz w:val="24"/>
          <w:szCs w:val="24"/>
        </w:rPr>
        <w:t xml:space="preserve"> penelitian sebagai pedoman pert</w:t>
      </w:r>
      <w:r>
        <w:rPr>
          <w:rFonts w:ascii="Arial" w:hAnsi="Arial" w:cs="Arial"/>
          <w:sz w:val="24"/>
          <w:szCs w:val="24"/>
        </w:rPr>
        <w:t>anyaan.</w:t>
      </w:r>
      <w:r w:rsidR="0001423C">
        <w:rPr>
          <w:rFonts w:ascii="Arial" w:hAnsi="Arial" w:cs="Arial"/>
          <w:sz w:val="24"/>
          <w:szCs w:val="24"/>
        </w:rPr>
        <w:t xml:space="preserve"> </w:t>
      </w:r>
      <w:r w:rsidRPr="00DB6F56">
        <w:rPr>
          <w:rFonts w:ascii="Arial" w:hAnsi="Arial" w:cs="Arial"/>
          <w:sz w:val="24"/>
          <w:szCs w:val="24"/>
        </w:rPr>
        <w:t xml:space="preserve">Dokumentasi merupakan catatan peristiwa yang sudah berlalu, dapat berbentuk tulisan, gambar, ataupun karya-karya dari seseorang. Gulo (2010:123) berpendapat bahwa </w:t>
      </w:r>
      <w:r>
        <w:rPr>
          <w:rFonts w:ascii="Arial" w:hAnsi="Arial" w:cs="Arial"/>
          <w:sz w:val="24"/>
          <w:szCs w:val="24"/>
        </w:rPr>
        <w:t>“D</w:t>
      </w:r>
      <w:r w:rsidRPr="00DB6F56">
        <w:rPr>
          <w:rFonts w:ascii="Arial" w:hAnsi="Arial" w:cs="Arial"/>
          <w:sz w:val="24"/>
          <w:szCs w:val="24"/>
        </w:rPr>
        <w:t>okumen merupakan catatan tertulis mengenai peristiwa atau kegiatan dimasa lalu</w:t>
      </w:r>
      <w:r>
        <w:rPr>
          <w:rFonts w:ascii="Arial" w:hAnsi="Arial" w:cs="Arial"/>
          <w:sz w:val="24"/>
          <w:szCs w:val="24"/>
        </w:rPr>
        <w:t>”</w:t>
      </w:r>
      <w:r w:rsidRPr="00DB6F56">
        <w:rPr>
          <w:rFonts w:ascii="Arial" w:hAnsi="Arial" w:cs="Arial"/>
          <w:sz w:val="24"/>
          <w:szCs w:val="24"/>
        </w:rPr>
        <w:t xml:space="preserve">. Dari penjelasan ini dapat </w:t>
      </w:r>
      <w:r w:rsidRPr="00DB6F56">
        <w:rPr>
          <w:rFonts w:ascii="Arial" w:hAnsi="Arial" w:cs="Arial"/>
          <w:sz w:val="24"/>
          <w:szCs w:val="24"/>
        </w:rPr>
        <w:lastRenderedPageBreak/>
        <w:t>disimpulkan bahwa dokumen</w:t>
      </w:r>
      <w:r>
        <w:rPr>
          <w:rFonts w:ascii="Arial" w:hAnsi="Arial" w:cs="Arial"/>
          <w:sz w:val="24"/>
          <w:szCs w:val="24"/>
        </w:rPr>
        <w:t>tasi</w:t>
      </w:r>
      <w:r w:rsidRPr="00DB6F56">
        <w:rPr>
          <w:rFonts w:ascii="Arial" w:hAnsi="Arial" w:cs="Arial"/>
          <w:sz w:val="24"/>
          <w:szCs w:val="24"/>
        </w:rPr>
        <w:t xml:space="preserve"> adalah teknik pengumpulan data yang dilakukan melalui pembelajaran dokumen atau catatan dan literatur yang relevan dengan fokus masalah yang diteliti.</w:t>
      </w:r>
    </w:p>
    <w:p w:rsidR="0001423C" w:rsidRPr="00DB6F56" w:rsidRDefault="0001423C" w:rsidP="0001423C">
      <w:pPr>
        <w:pStyle w:val="ListParagraph"/>
        <w:spacing w:line="480" w:lineRule="auto"/>
        <w:ind w:left="0" w:firstLine="851"/>
        <w:jc w:val="both"/>
        <w:rPr>
          <w:rFonts w:ascii="Arial" w:hAnsi="Arial" w:cs="Arial"/>
          <w:sz w:val="24"/>
          <w:szCs w:val="24"/>
        </w:rPr>
      </w:pPr>
      <w:r w:rsidRPr="00EB4365">
        <w:rPr>
          <w:rFonts w:ascii="Arial" w:hAnsi="Arial" w:cs="Arial"/>
          <w:sz w:val="24"/>
          <w:szCs w:val="24"/>
        </w:rPr>
        <w:t>Analisis data merupakan suatu bentuk penyederhanaan data ke dalam bentuk yang mudah dibaca dan diinterprestasikan. Analisis data dilakukan pada saat penelitian sedang berlangsung.</w:t>
      </w:r>
      <w:r>
        <w:rPr>
          <w:rFonts w:ascii="Arial" w:hAnsi="Arial" w:cs="Arial"/>
          <w:sz w:val="24"/>
          <w:szCs w:val="24"/>
        </w:rPr>
        <w:t xml:space="preserve"> </w:t>
      </w:r>
      <w:r w:rsidRPr="00DB6F56">
        <w:rPr>
          <w:rFonts w:ascii="Arial" w:hAnsi="Arial" w:cs="Arial"/>
          <w:sz w:val="24"/>
          <w:szCs w:val="24"/>
        </w:rPr>
        <w:t>Sesuai dengan analisis data di lapangan model Miles dan Huberman dalam Sugiyono (2012: 246-252) yaitu:</w:t>
      </w:r>
    </w:p>
    <w:p w:rsidR="0001423C" w:rsidRPr="00AE25BE" w:rsidRDefault="0001423C" w:rsidP="0001423C">
      <w:pPr>
        <w:pStyle w:val="ListParagraph"/>
        <w:numPr>
          <w:ilvl w:val="0"/>
          <w:numId w:val="9"/>
        </w:numPr>
        <w:spacing w:after="200" w:line="240" w:lineRule="auto"/>
        <w:ind w:left="1134" w:hanging="283"/>
        <w:jc w:val="both"/>
        <w:rPr>
          <w:rFonts w:ascii="Arial" w:hAnsi="Arial" w:cs="Arial"/>
          <w:sz w:val="24"/>
          <w:szCs w:val="24"/>
        </w:rPr>
      </w:pPr>
      <w:r w:rsidRPr="00DB6F56">
        <w:rPr>
          <w:rFonts w:ascii="Arial" w:hAnsi="Arial" w:cs="Arial"/>
          <w:i/>
          <w:sz w:val="24"/>
          <w:szCs w:val="24"/>
        </w:rPr>
        <w:t xml:space="preserve">Data Reduction </w:t>
      </w:r>
      <w:r w:rsidRPr="00DB6F56">
        <w:rPr>
          <w:rFonts w:ascii="Arial" w:hAnsi="Arial" w:cs="Arial"/>
          <w:sz w:val="24"/>
          <w:szCs w:val="24"/>
        </w:rPr>
        <w:t>(Reduksi data)</w:t>
      </w:r>
      <w:r>
        <w:rPr>
          <w:rFonts w:ascii="Arial" w:hAnsi="Arial" w:cs="Arial"/>
          <w:sz w:val="24"/>
          <w:szCs w:val="24"/>
        </w:rPr>
        <w:t xml:space="preserve"> </w:t>
      </w:r>
      <w:r w:rsidRPr="00AE25BE">
        <w:rPr>
          <w:rFonts w:ascii="Arial" w:hAnsi="Arial" w:cs="Arial"/>
          <w:sz w:val="24"/>
          <w:szCs w:val="24"/>
        </w:rPr>
        <w:t xml:space="preserve">merupakan langkah yang diambil guna memfokuskan data yang diperlukan dalam menggambarkan lebih jelas data yang ingin dikumpulkan dan dicari. Data yang diperoleh dari lapangan jumlahnya cukup banyak, maka perlu untuk dicatat dengan teliti dan rinci. Apabila semakin lama peneliti dilapangan, makan data </w:t>
      </w:r>
      <w:proofErr w:type="gramStart"/>
      <w:r w:rsidRPr="00AE25BE">
        <w:rPr>
          <w:rFonts w:ascii="Arial" w:hAnsi="Arial" w:cs="Arial"/>
          <w:sz w:val="24"/>
          <w:szCs w:val="24"/>
        </w:rPr>
        <w:t>akan</w:t>
      </w:r>
      <w:proofErr w:type="gramEnd"/>
      <w:r w:rsidRPr="00AE25BE">
        <w:rPr>
          <w:rFonts w:ascii="Arial" w:hAnsi="Arial" w:cs="Arial"/>
          <w:sz w:val="24"/>
          <w:szCs w:val="24"/>
        </w:rPr>
        <w:t xml:space="preserve"> menjadi lebih banyak dan kompleks.</w:t>
      </w:r>
    </w:p>
    <w:p w:rsidR="0001423C" w:rsidRPr="00AE25BE" w:rsidRDefault="0001423C" w:rsidP="0001423C">
      <w:pPr>
        <w:pStyle w:val="ListParagraph"/>
        <w:numPr>
          <w:ilvl w:val="0"/>
          <w:numId w:val="9"/>
        </w:numPr>
        <w:spacing w:after="200" w:line="240" w:lineRule="auto"/>
        <w:ind w:left="1134" w:hanging="283"/>
        <w:jc w:val="both"/>
        <w:rPr>
          <w:rFonts w:ascii="Arial" w:hAnsi="Arial" w:cs="Arial"/>
          <w:sz w:val="24"/>
          <w:szCs w:val="24"/>
        </w:rPr>
      </w:pPr>
      <w:r w:rsidRPr="00DB6F56">
        <w:rPr>
          <w:rFonts w:ascii="Arial" w:hAnsi="Arial" w:cs="Arial"/>
          <w:i/>
          <w:sz w:val="24"/>
          <w:szCs w:val="24"/>
        </w:rPr>
        <w:t>Data Display</w:t>
      </w:r>
      <w:r w:rsidRPr="00DB6F56">
        <w:rPr>
          <w:rFonts w:ascii="Arial" w:hAnsi="Arial" w:cs="Arial"/>
          <w:sz w:val="24"/>
          <w:szCs w:val="24"/>
        </w:rPr>
        <w:t xml:space="preserve"> (Penyajian data)</w:t>
      </w:r>
      <w:r>
        <w:rPr>
          <w:rFonts w:ascii="Arial" w:hAnsi="Arial" w:cs="Arial"/>
          <w:sz w:val="24"/>
          <w:szCs w:val="24"/>
        </w:rPr>
        <w:t xml:space="preserve"> </w:t>
      </w:r>
      <w:r w:rsidRPr="00AE25BE">
        <w:rPr>
          <w:rFonts w:ascii="Arial" w:hAnsi="Arial" w:cs="Arial"/>
          <w:sz w:val="24"/>
          <w:szCs w:val="24"/>
        </w:rPr>
        <w:t xml:space="preserve">dalam penelitian kualitatif biasa dilakukan dalam bentuk uraian singkat, bagan, hubungan antar kategori, </w:t>
      </w:r>
      <w:r w:rsidRPr="00AE25BE">
        <w:rPr>
          <w:rFonts w:ascii="Arial" w:hAnsi="Arial" w:cs="Arial"/>
          <w:i/>
          <w:sz w:val="24"/>
          <w:szCs w:val="24"/>
        </w:rPr>
        <w:t>flowchart</w:t>
      </w:r>
      <w:r w:rsidRPr="00AE25BE">
        <w:rPr>
          <w:rFonts w:ascii="Arial" w:hAnsi="Arial" w:cs="Arial"/>
          <w:sz w:val="24"/>
          <w:szCs w:val="24"/>
        </w:rPr>
        <w:t xml:space="preserve"> dan sejenisnya. Menyajikan data dapat memudahkan untuk memahami </w:t>
      </w:r>
      <w:proofErr w:type="gramStart"/>
      <w:r w:rsidRPr="00AE25BE">
        <w:rPr>
          <w:rFonts w:ascii="Arial" w:hAnsi="Arial" w:cs="Arial"/>
          <w:sz w:val="24"/>
          <w:szCs w:val="24"/>
        </w:rPr>
        <w:t>apa</w:t>
      </w:r>
      <w:proofErr w:type="gramEnd"/>
      <w:r w:rsidRPr="00AE25BE">
        <w:rPr>
          <w:rFonts w:ascii="Arial" w:hAnsi="Arial" w:cs="Arial"/>
          <w:sz w:val="24"/>
          <w:szCs w:val="24"/>
        </w:rPr>
        <w:t xml:space="preserve"> yang terjadi, merencanakan kerja selanjutnya berdasarkan apa yang telah dipahami tersebut.</w:t>
      </w:r>
    </w:p>
    <w:p w:rsidR="00A67CE2" w:rsidRDefault="0001423C" w:rsidP="0001423C">
      <w:pPr>
        <w:pStyle w:val="ListParagraph"/>
        <w:numPr>
          <w:ilvl w:val="0"/>
          <w:numId w:val="9"/>
        </w:numPr>
        <w:spacing w:after="200" w:line="240" w:lineRule="auto"/>
        <w:ind w:left="1134" w:hanging="283"/>
        <w:jc w:val="both"/>
        <w:rPr>
          <w:rFonts w:ascii="Arial" w:hAnsi="Arial" w:cs="Arial"/>
          <w:sz w:val="24"/>
          <w:szCs w:val="24"/>
        </w:rPr>
      </w:pPr>
      <w:r w:rsidRPr="00A738CD">
        <w:rPr>
          <w:rFonts w:ascii="Arial" w:hAnsi="Arial" w:cs="Arial"/>
          <w:i/>
          <w:sz w:val="24"/>
          <w:szCs w:val="24"/>
        </w:rPr>
        <w:t>Conclusion Drawing/Verification</w:t>
      </w:r>
      <w:r w:rsidRPr="00DB6F56">
        <w:rPr>
          <w:rFonts w:ascii="Arial" w:hAnsi="Arial" w:cs="Arial"/>
          <w:sz w:val="24"/>
          <w:szCs w:val="24"/>
        </w:rPr>
        <w:t xml:space="preserve"> (Penarikan Kesimpulan dan Verifikasi)</w:t>
      </w:r>
      <w:r>
        <w:rPr>
          <w:rFonts w:ascii="Arial" w:hAnsi="Arial" w:cs="Arial"/>
          <w:sz w:val="24"/>
          <w:szCs w:val="24"/>
        </w:rPr>
        <w:t xml:space="preserve"> kesimpulan </w:t>
      </w:r>
      <w:r w:rsidRPr="00AE25BE">
        <w:rPr>
          <w:rFonts w:ascii="Arial" w:hAnsi="Arial" w:cs="Arial"/>
          <w:sz w:val="24"/>
          <w:szCs w:val="24"/>
        </w:rPr>
        <w:t xml:space="preserve">yang dikemukakan dapat menjawab rumusan masalah yang telah diajukan di latar belakang namun juga tidak karena </w:t>
      </w:r>
      <w:proofErr w:type="gramStart"/>
      <w:r w:rsidRPr="00AE25BE">
        <w:rPr>
          <w:rFonts w:ascii="Arial" w:hAnsi="Arial" w:cs="Arial"/>
          <w:sz w:val="24"/>
          <w:szCs w:val="24"/>
        </w:rPr>
        <w:t>masih  bersifat</w:t>
      </w:r>
      <w:proofErr w:type="gramEnd"/>
      <w:r w:rsidRPr="00AE25BE">
        <w:rPr>
          <w:rFonts w:ascii="Arial" w:hAnsi="Arial" w:cs="Arial"/>
          <w:sz w:val="24"/>
          <w:szCs w:val="24"/>
        </w:rPr>
        <w:t xml:space="preserve"> sementara, dan akan berubah apabila tidak ditemukan bukti-bukti kuat dan data yang valid mendukung tahap pengumpulan data berikutnya.</w:t>
      </w:r>
    </w:p>
    <w:p w:rsidR="00FD5D64" w:rsidRPr="00FD5D64" w:rsidRDefault="00FD5D64" w:rsidP="00FD5D64">
      <w:pPr>
        <w:spacing w:after="0" w:line="240" w:lineRule="auto"/>
        <w:jc w:val="both"/>
        <w:rPr>
          <w:rFonts w:ascii="Arial" w:hAnsi="Arial" w:cs="Arial"/>
          <w:sz w:val="24"/>
          <w:szCs w:val="24"/>
        </w:rPr>
      </w:pPr>
    </w:p>
    <w:p w:rsidR="0001423C" w:rsidRDefault="0001423C" w:rsidP="0001423C">
      <w:pPr>
        <w:pStyle w:val="ListParagraph"/>
        <w:numPr>
          <w:ilvl w:val="0"/>
          <w:numId w:val="10"/>
        </w:numPr>
        <w:spacing w:after="200" w:line="240" w:lineRule="auto"/>
        <w:ind w:left="851" w:hanging="851"/>
        <w:jc w:val="both"/>
        <w:rPr>
          <w:rFonts w:ascii="Arial" w:hAnsi="Arial" w:cs="Arial"/>
          <w:b/>
          <w:sz w:val="24"/>
          <w:szCs w:val="24"/>
        </w:rPr>
      </w:pPr>
      <w:r w:rsidRPr="0001423C">
        <w:rPr>
          <w:rFonts w:ascii="Arial" w:hAnsi="Arial" w:cs="Arial"/>
          <w:b/>
          <w:sz w:val="24"/>
          <w:szCs w:val="24"/>
        </w:rPr>
        <w:t>HASIL PEMBAHASAN</w:t>
      </w:r>
    </w:p>
    <w:p w:rsidR="0001423C" w:rsidRDefault="0001423C" w:rsidP="0010214E">
      <w:pPr>
        <w:spacing w:before="240" w:after="240" w:line="480" w:lineRule="auto"/>
        <w:ind w:firstLine="851"/>
        <w:jc w:val="both"/>
        <w:rPr>
          <w:rFonts w:ascii="Arial" w:hAnsi="Arial" w:cs="Arial"/>
          <w:sz w:val="24"/>
          <w:szCs w:val="24"/>
        </w:rPr>
      </w:pPr>
      <w:r w:rsidRPr="00F26EF0">
        <w:rPr>
          <w:rFonts w:ascii="Arial" w:hAnsi="Arial" w:cs="Arial"/>
          <w:sz w:val="24"/>
          <w:szCs w:val="24"/>
        </w:rPr>
        <w:t>Sebagaimana dijelaskan dalam oprasionalisasi konsep</w:t>
      </w:r>
      <w:r>
        <w:rPr>
          <w:rFonts w:ascii="Arial" w:hAnsi="Arial" w:cs="Arial"/>
          <w:sz w:val="24"/>
          <w:szCs w:val="24"/>
        </w:rPr>
        <w:t xml:space="preserve"> dalam teori Gomes (2009: 209-213)</w:t>
      </w:r>
      <w:r w:rsidRPr="00F26EF0">
        <w:rPr>
          <w:rFonts w:ascii="Arial" w:hAnsi="Arial" w:cs="Arial"/>
          <w:sz w:val="24"/>
          <w:szCs w:val="24"/>
        </w:rPr>
        <w:t xml:space="preserve"> untuk mengukur Efektivitas Pelak</w:t>
      </w:r>
      <w:r w:rsidR="0010214E">
        <w:rPr>
          <w:rFonts w:ascii="Arial" w:hAnsi="Arial" w:cs="Arial"/>
          <w:sz w:val="24"/>
          <w:szCs w:val="24"/>
        </w:rPr>
        <w:t xml:space="preserve">sanaan Pendidikan dan Pelatihan </w:t>
      </w:r>
      <w:r w:rsidRPr="00F26EF0">
        <w:rPr>
          <w:rFonts w:ascii="Arial" w:hAnsi="Arial" w:cs="Arial"/>
          <w:sz w:val="24"/>
          <w:szCs w:val="24"/>
        </w:rPr>
        <w:t>Tingkat IV dapat tentukan dengan melihat 5 (</w:t>
      </w:r>
      <w:proofErr w:type="gramStart"/>
      <w:r w:rsidRPr="00F26EF0">
        <w:rPr>
          <w:rFonts w:ascii="Arial" w:hAnsi="Arial" w:cs="Arial"/>
          <w:sz w:val="24"/>
          <w:szCs w:val="24"/>
        </w:rPr>
        <w:t>lima</w:t>
      </w:r>
      <w:proofErr w:type="gramEnd"/>
      <w:r w:rsidRPr="00F26EF0">
        <w:rPr>
          <w:rFonts w:ascii="Arial" w:hAnsi="Arial" w:cs="Arial"/>
          <w:sz w:val="24"/>
          <w:szCs w:val="24"/>
        </w:rPr>
        <w:t xml:space="preserve">) dimensi yaitu </w:t>
      </w:r>
      <w:r w:rsidRPr="00F26EF0">
        <w:rPr>
          <w:rFonts w:ascii="Arial" w:hAnsi="Arial" w:cs="Arial"/>
          <w:i/>
          <w:sz w:val="24"/>
          <w:szCs w:val="24"/>
        </w:rPr>
        <w:t>reactions</w:t>
      </w:r>
      <w:r w:rsidRPr="00F26EF0">
        <w:rPr>
          <w:rFonts w:ascii="Arial" w:hAnsi="Arial" w:cs="Arial"/>
          <w:sz w:val="24"/>
          <w:szCs w:val="24"/>
        </w:rPr>
        <w:t xml:space="preserve"> (reaksi), </w:t>
      </w:r>
      <w:r w:rsidRPr="00F26EF0">
        <w:rPr>
          <w:rFonts w:ascii="Arial" w:hAnsi="Arial" w:cs="Arial"/>
          <w:i/>
          <w:sz w:val="24"/>
          <w:szCs w:val="24"/>
        </w:rPr>
        <w:t>learning</w:t>
      </w:r>
      <w:r w:rsidRPr="00F26EF0">
        <w:rPr>
          <w:rFonts w:ascii="Arial" w:hAnsi="Arial" w:cs="Arial"/>
          <w:sz w:val="24"/>
          <w:szCs w:val="24"/>
        </w:rPr>
        <w:t xml:space="preserve"> (pembelajaran), </w:t>
      </w:r>
      <w:r w:rsidRPr="00F26EF0">
        <w:rPr>
          <w:rFonts w:ascii="Arial" w:hAnsi="Arial" w:cs="Arial"/>
          <w:i/>
          <w:sz w:val="24"/>
          <w:szCs w:val="24"/>
        </w:rPr>
        <w:t>behaviors</w:t>
      </w:r>
      <w:r w:rsidRPr="00F26EF0">
        <w:rPr>
          <w:rFonts w:ascii="Arial" w:hAnsi="Arial" w:cs="Arial"/>
          <w:sz w:val="24"/>
          <w:szCs w:val="24"/>
        </w:rPr>
        <w:t xml:space="preserve"> (perilaku), </w:t>
      </w:r>
      <w:r w:rsidRPr="00F26EF0">
        <w:rPr>
          <w:rFonts w:ascii="Arial" w:hAnsi="Arial" w:cs="Arial"/>
          <w:i/>
          <w:sz w:val="24"/>
          <w:szCs w:val="24"/>
        </w:rPr>
        <w:lastRenderedPageBreak/>
        <w:t>organizational result</w:t>
      </w:r>
      <w:r>
        <w:rPr>
          <w:rFonts w:ascii="Arial" w:hAnsi="Arial" w:cs="Arial"/>
          <w:sz w:val="24"/>
          <w:szCs w:val="24"/>
        </w:rPr>
        <w:t xml:space="preserve"> (hasil-hasil</w:t>
      </w:r>
      <w:r w:rsidRPr="00F26EF0">
        <w:rPr>
          <w:rFonts w:ascii="Arial" w:hAnsi="Arial" w:cs="Arial"/>
          <w:sz w:val="24"/>
          <w:szCs w:val="24"/>
        </w:rPr>
        <w:t xml:space="preserve">), dan </w:t>
      </w:r>
      <w:r w:rsidRPr="00F26EF0">
        <w:rPr>
          <w:rFonts w:ascii="Arial" w:hAnsi="Arial" w:cs="Arial"/>
          <w:i/>
          <w:sz w:val="24"/>
          <w:szCs w:val="24"/>
        </w:rPr>
        <w:t>costs effectivity</w:t>
      </w:r>
      <w:r w:rsidRPr="00F26EF0">
        <w:rPr>
          <w:rFonts w:ascii="Arial" w:hAnsi="Arial" w:cs="Arial"/>
          <w:sz w:val="24"/>
          <w:szCs w:val="24"/>
        </w:rPr>
        <w:t xml:space="preserve"> (efektivitas biaya)</w:t>
      </w:r>
      <w:r>
        <w:rPr>
          <w:rFonts w:ascii="Arial" w:hAnsi="Arial" w:cs="Arial"/>
          <w:sz w:val="24"/>
          <w:szCs w:val="24"/>
        </w:rPr>
        <w:t xml:space="preserve">. </w:t>
      </w:r>
      <w:r w:rsidRPr="00F26EF0">
        <w:rPr>
          <w:rFonts w:ascii="Arial" w:hAnsi="Arial" w:cs="Arial"/>
          <w:sz w:val="24"/>
          <w:szCs w:val="24"/>
        </w:rPr>
        <w:t xml:space="preserve">Hasil penelitian ini juga memuat hambatan-hambatan terkait </w:t>
      </w:r>
      <w:r w:rsidR="005B63D6">
        <w:rPr>
          <w:rFonts w:ascii="Arial" w:hAnsi="Arial" w:cs="Arial"/>
          <w:sz w:val="24"/>
          <w:szCs w:val="24"/>
        </w:rPr>
        <w:t>Diklatpim T</w:t>
      </w:r>
      <w:r w:rsidRPr="00F26EF0">
        <w:rPr>
          <w:rFonts w:ascii="Arial" w:hAnsi="Arial" w:cs="Arial"/>
          <w:sz w:val="24"/>
          <w:szCs w:val="24"/>
        </w:rPr>
        <w:t xml:space="preserve">ingkat IV bagi pejabat struktural </w:t>
      </w:r>
      <w:r>
        <w:rPr>
          <w:rFonts w:ascii="Arial" w:hAnsi="Arial" w:cs="Arial"/>
          <w:sz w:val="24"/>
          <w:szCs w:val="24"/>
        </w:rPr>
        <w:t>Eselon</w:t>
      </w:r>
      <w:r w:rsidRPr="00F26EF0">
        <w:rPr>
          <w:rFonts w:ascii="Arial" w:hAnsi="Arial" w:cs="Arial"/>
          <w:sz w:val="24"/>
          <w:szCs w:val="24"/>
        </w:rPr>
        <w:t xml:space="preserve"> IV di Lingkungan Pemerintah Daerah Kabupaten Sanggau serta upaya yang dilakukan Badan Kepegawaian dan Pengembangan Sumber Daya Manusia Kabupaten Sanggau dalam mengatasi hambatan-hambatan dalam pelaksanaan </w:t>
      </w:r>
      <w:r w:rsidR="005B63D6">
        <w:rPr>
          <w:rFonts w:ascii="Arial" w:hAnsi="Arial" w:cs="Arial"/>
          <w:sz w:val="24"/>
          <w:szCs w:val="24"/>
        </w:rPr>
        <w:t xml:space="preserve">Diklatpim </w:t>
      </w:r>
      <w:r w:rsidRPr="00F26EF0">
        <w:rPr>
          <w:rFonts w:ascii="Arial" w:hAnsi="Arial" w:cs="Arial"/>
          <w:sz w:val="24"/>
          <w:szCs w:val="24"/>
        </w:rPr>
        <w:t>Tingkat IV</w:t>
      </w:r>
      <w:r>
        <w:rPr>
          <w:rFonts w:ascii="Arial" w:hAnsi="Arial" w:cs="Arial"/>
          <w:sz w:val="24"/>
          <w:szCs w:val="24"/>
        </w:rPr>
        <w:t xml:space="preserve"> tahun 2017</w:t>
      </w:r>
      <w:r w:rsidRPr="00F26EF0">
        <w:rPr>
          <w:rFonts w:ascii="Arial" w:hAnsi="Arial" w:cs="Arial"/>
          <w:sz w:val="24"/>
          <w:szCs w:val="24"/>
        </w:rPr>
        <w:t>.</w:t>
      </w:r>
    </w:p>
    <w:p w:rsidR="00DD7AFA" w:rsidRDefault="0001423C" w:rsidP="00DD7AFA">
      <w:pPr>
        <w:pStyle w:val="ListParagraph"/>
        <w:numPr>
          <w:ilvl w:val="0"/>
          <w:numId w:val="11"/>
        </w:numPr>
        <w:spacing w:after="0" w:line="480" w:lineRule="auto"/>
        <w:ind w:left="851" w:hanging="851"/>
        <w:jc w:val="both"/>
        <w:rPr>
          <w:rFonts w:ascii="Arial" w:hAnsi="Arial" w:cs="Arial"/>
          <w:sz w:val="24"/>
          <w:szCs w:val="24"/>
        </w:rPr>
      </w:pPr>
      <w:r>
        <w:rPr>
          <w:rFonts w:ascii="Arial" w:hAnsi="Arial" w:cs="Arial"/>
          <w:sz w:val="24"/>
          <w:szCs w:val="24"/>
        </w:rPr>
        <w:t>Reactions (Reaksi)</w:t>
      </w:r>
    </w:p>
    <w:p w:rsidR="0001423C" w:rsidRDefault="005B63D6" w:rsidP="0010214E">
      <w:pPr>
        <w:spacing w:after="0" w:line="480" w:lineRule="auto"/>
        <w:ind w:firstLine="851"/>
        <w:jc w:val="both"/>
        <w:rPr>
          <w:rFonts w:ascii="Arial" w:hAnsi="Arial" w:cs="Arial"/>
          <w:sz w:val="24"/>
          <w:szCs w:val="24"/>
        </w:rPr>
      </w:pPr>
      <w:r>
        <w:rPr>
          <w:rFonts w:ascii="Arial" w:hAnsi="Arial" w:cs="Arial"/>
          <w:sz w:val="24"/>
          <w:szCs w:val="24"/>
        </w:rPr>
        <w:t xml:space="preserve">Diklatpim </w:t>
      </w:r>
      <w:r w:rsidR="00DD7AFA" w:rsidRPr="00DD7AFA">
        <w:rPr>
          <w:rFonts w:ascii="Arial" w:hAnsi="Arial" w:cs="Arial"/>
          <w:sz w:val="24"/>
          <w:szCs w:val="24"/>
        </w:rPr>
        <w:t xml:space="preserve">Tingkat IV di Kabupaten Sanggau diharapkan mampu memberikan hasil yang maksimal dan akuntabel terhadap para peserta diklat dalam menduduki jabatan struktural Eselon IV. Keberhasilan suatu diklat dapat diketahui melalui evaluasi dengan </w:t>
      </w:r>
      <w:proofErr w:type="gramStart"/>
      <w:r w:rsidR="00DD7AFA" w:rsidRPr="00DD7AFA">
        <w:rPr>
          <w:rFonts w:ascii="Arial" w:hAnsi="Arial" w:cs="Arial"/>
          <w:sz w:val="24"/>
          <w:szCs w:val="24"/>
        </w:rPr>
        <w:t>cara</w:t>
      </w:r>
      <w:proofErr w:type="gramEnd"/>
      <w:r w:rsidR="00DD7AFA" w:rsidRPr="00DD7AFA">
        <w:rPr>
          <w:rFonts w:ascii="Arial" w:hAnsi="Arial" w:cs="Arial"/>
          <w:sz w:val="24"/>
          <w:szCs w:val="24"/>
        </w:rPr>
        <w:t xml:space="preserve"> mengukur reaksi peserta terhadap pelaksanaan Diklatpim Tingkat IV. Melalui wawancara terhadap alumni Diklatpim Tingkat IV Tahun 2017 angkatan XV dapat diperoleh opini dari peserta mengenai kurikulum Diklatpim Tingkat IV, Tenaga pengajar atau widyaiswara serta fasilitas-fasilitas mencakup gedung, perpustakaan, dan bahan-bahan yang disediakan guna menunjang pelaksanaan Diklatpim Tingkat IV.</w:t>
      </w:r>
    </w:p>
    <w:p w:rsidR="00DD7AFA" w:rsidRPr="00DD7AFA" w:rsidRDefault="00DD7AFA" w:rsidP="0010214E">
      <w:pPr>
        <w:spacing w:after="240" w:line="480" w:lineRule="auto"/>
        <w:ind w:firstLine="851"/>
        <w:jc w:val="both"/>
        <w:rPr>
          <w:rFonts w:ascii="Arial" w:hAnsi="Arial" w:cs="Arial"/>
          <w:sz w:val="24"/>
          <w:szCs w:val="24"/>
        </w:rPr>
      </w:pPr>
      <w:r w:rsidRPr="00F26EF0">
        <w:rPr>
          <w:rFonts w:ascii="Arial" w:hAnsi="Arial" w:cs="Arial"/>
          <w:sz w:val="24"/>
          <w:szCs w:val="24"/>
        </w:rPr>
        <w:t>Berdasarkan hasil wawancar</w:t>
      </w:r>
      <w:r>
        <w:rPr>
          <w:rFonts w:ascii="Arial" w:hAnsi="Arial" w:cs="Arial"/>
          <w:sz w:val="24"/>
          <w:szCs w:val="24"/>
        </w:rPr>
        <w:t>a dari beberapa informan yaitu</w:t>
      </w:r>
      <w:r w:rsidRPr="00F26EF0">
        <w:rPr>
          <w:rFonts w:ascii="Arial" w:hAnsi="Arial" w:cs="Arial"/>
          <w:sz w:val="24"/>
          <w:szCs w:val="24"/>
        </w:rPr>
        <w:t xml:space="preserve"> alumni peserta </w:t>
      </w:r>
      <w:r>
        <w:rPr>
          <w:rFonts w:ascii="Arial" w:hAnsi="Arial" w:cs="Arial"/>
          <w:sz w:val="24"/>
          <w:szCs w:val="24"/>
        </w:rPr>
        <w:t>Diklatpim Tingkat IV angkatan XV dapat disimpulkan bahwa Pelaksanaan Diklatpim Tingkat IV di Kabupaten Sanggau Tahun 2017</w:t>
      </w:r>
      <w:r w:rsidRPr="00F26EF0">
        <w:rPr>
          <w:rFonts w:ascii="Arial" w:hAnsi="Arial" w:cs="Arial"/>
          <w:sz w:val="24"/>
          <w:szCs w:val="24"/>
        </w:rPr>
        <w:t xml:space="preserve"> dari segi materi atau kurikulumnya sudah sesuai dengan Peraturan Kepala Lembaga </w:t>
      </w:r>
      <w:r w:rsidRPr="00F26EF0">
        <w:rPr>
          <w:rFonts w:ascii="Arial" w:hAnsi="Arial" w:cs="Arial"/>
          <w:sz w:val="24"/>
          <w:szCs w:val="24"/>
        </w:rPr>
        <w:lastRenderedPageBreak/>
        <w:t>Administrasi Negara Nomor 20 Tahun 2015 tentang Pedoman Penyelenggaraan Pendidikan dan Pelatihan Kepemimpinan Tingkat IV</w:t>
      </w:r>
      <w:r>
        <w:rPr>
          <w:rFonts w:ascii="Arial" w:hAnsi="Arial" w:cs="Arial"/>
          <w:sz w:val="24"/>
          <w:szCs w:val="24"/>
        </w:rPr>
        <w:t>, serta tenaga pengajar</w:t>
      </w:r>
      <w:r w:rsidRPr="001B7FBE">
        <w:rPr>
          <w:rFonts w:ascii="Arial" w:hAnsi="Arial" w:cs="Arial"/>
          <w:sz w:val="24"/>
          <w:szCs w:val="24"/>
        </w:rPr>
        <w:t xml:space="preserve"> ataupun widyaiswara sudah cukup memuaskan. Berkaitan dengan kepuasan</w:t>
      </w:r>
      <w:r>
        <w:rPr>
          <w:rFonts w:ascii="Arial" w:hAnsi="Arial" w:cs="Arial"/>
          <w:sz w:val="24"/>
          <w:szCs w:val="24"/>
        </w:rPr>
        <w:t xml:space="preserve"> alumni peserta diklat </w:t>
      </w:r>
      <w:r w:rsidRPr="001B7FBE">
        <w:rPr>
          <w:rFonts w:ascii="Arial" w:hAnsi="Arial" w:cs="Arial"/>
          <w:sz w:val="24"/>
          <w:szCs w:val="24"/>
        </w:rPr>
        <w:t xml:space="preserve">terhadap sarana maupun prasarana </w:t>
      </w:r>
      <w:r>
        <w:rPr>
          <w:rFonts w:ascii="Arial" w:hAnsi="Arial" w:cs="Arial"/>
          <w:sz w:val="24"/>
          <w:szCs w:val="24"/>
        </w:rPr>
        <w:t>Diklatpim Tingkat IV mayoritas menyampaikan keluhan</w:t>
      </w:r>
      <w:r w:rsidRPr="001B7FBE">
        <w:rPr>
          <w:rFonts w:ascii="Arial" w:hAnsi="Arial" w:cs="Arial"/>
          <w:sz w:val="24"/>
          <w:szCs w:val="24"/>
        </w:rPr>
        <w:t xml:space="preserve"> terhadap fasilitas</w:t>
      </w:r>
      <w:r>
        <w:rPr>
          <w:rFonts w:ascii="Arial" w:hAnsi="Arial" w:cs="Arial"/>
          <w:sz w:val="24"/>
          <w:szCs w:val="24"/>
        </w:rPr>
        <w:t xml:space="preserve"> berupa gedung</w:t>
      </w:r>
      <w:r w:rsidRPr="001B7FBE">
        <w:rPr>
          <w:rFonts w:ascii="Arial" w:hAnsi="Arial" w:cs="Arial"/>
          <w:sz w:val="24"/>
          <w:szCs w:val="24"/>
        </w:rPr>
        <w:t xml:space="preserve"> yang</w:t>
      </w:r>
      <w:r>
        <w:rPr>
          <w:rFonts w:ascii="Arial" w:hAnsi="Arial" w:cs="Arial"/>
          <w:sz w:val="24"/>
          <w:szCs w:val="24"/>
        </w:rPr>
        <w:t xml:space="preserve"> digunakan selama pelaksanaan Diklatpim Tingat IV di Gedung Diklat Sanggau Permai dikarnakan bangunan yang sudah tua dan sudah seharusnya untuk direnovasi sedangkan untuk kelengkapan sarana di dalamnya dinilai sudah cukup memuaskan.</w:t>
      </w:r>
    </w:p>
    <w:p w:rsidR="0001423C" w:rsidRDefault="0010214E" w:rsidP="0010214E">
      <w:pPr>
        <w:pStyle w:val="ListParagraph"/>
        <w:numPr>
          <w:ilvl w:val="0"/>
          <w:numId w:val="11"/>
        </w:numPr>
        <w:spacing w:after="200" w:line="240" w:lineRule="auto"/>
        <w:ind w:left="851" w:hanging="851"/>
        <w:rPr>
          <w:rFonts w:ascii="Arial" w:hAnsi="Arial" w:cs="Arial"/>
          <w:sz w:val="24"/>
          <w:szCs w:val="24"/>
        </w:rPr>
      </w:pPr>
      <w:r>
        <w:rPr>
          <w:rFonts w:ascii="Arial" w:hAnsi="Arial" w:cs="Arial"/>
          <w:i/>
          <w:sz w:val="24"/>
          <w:szCs w:val="24"/>
        </w:rPr>
        <w:t>L</w:t>
      </w:r>
      <w:r w:rsidRPr="00F26EF0">
        <w:rPr>
          <w:rFonts w:ascii="Arial" w:hAnsi="Arial" w:cs="Arial"/>
          <w:i/>
          <w:sz w:val="24"/>
          <w:szCs w:val="24"/>
        </w:rPr>
        <w:t>earning</w:t>
      </w:r>
      <w:r>
        <w:rPr>
          <w:rFonts w:ascii="Arial" w:hAnsi="Arial" w:cs="Arial"/>
          <w:sz w:val="24"/>
          <w:szCs w:val="24"/>
        </w:rPr>
        <w:t xml:space="preserve"> (P</w:t>
      </w:r>
      <w:r w:rsidRPr="00F26EF0">
        <w:rPr>
          <w:rFonts w:ascii="Arial" w:hAnsi="Arial" w:cs="Arial"/>
          <w:sz w:val="24"/>
          <w:szCs w:val="24"/>
        </w:rPr>
        <w:t>embelajaran)</w:t>
      </w:r>
    </w:p>
    <w:p w:rsidR="0010214E" w:rsidRDefault="0010214E" w:rsidP="0010214E">
      <w:pPr>
        <w:spacing w:after="0" w:line="480" w:lineRule="auto"/>
        <w:ind w:firstLine="851"/>
        <w:jc w:val="both"/>
        <w:rPr>
          <w:rFonts w:ascii="Arial" w:hAnsi="Arial" w:cs="Arial"/>
          <w:sz w:val="24"/>
          <w:szCs w:val="24"/>
        </w:rPr>
      </w:pPr>
      <w:r>
        <w:rPr>
          <w:rFonts w:ascii="Arial" w:hAnsi="Arial" w:cs="Arial"/>
          <w:sz w:val="24"/>
          <w:szCs w:val="24"/>
        </w:rPr>
        <w:t>Program diklat terutama Diklatpim Tingkat</w:t>
      </w:r>
      <w:r w:rsidRPr="00121C86">
        <w:rPr>
          <w:rFonts w:ascii="Arial" w:hAnsi="Arial" w:cs="Arial"/>
          <w:sz w:val="24"/>
          <w:szCs w:val="24"/>
        </w:rPr>
        <w:t xml:space="preserve"> IV yang diselenggarakan oleh Pe</w:t>
      </w:r>
      <w:r>
        <w:rPr>
          <w:rFonts w:ascii="Arial" w:hAnsi="Arial" w:cs="Arial"/>
          <w:sz w:val="24"/>
          <w:szCs w:val="24"/>
        </w:rPr>
        <w:t>merintah Daerah Kabupaten Sanggau</w:t>
      </w:r>
      <w:r w:rsidRPr="00121C86">
        <w:rPr>
          <w:rFonts w:ascii="Arial" w:hAnsi="Arial" w:cs="Arial"/>
          <w:sz w:val="24"/>
          <w:szCs w:val="24"/>
        </w:rPr>
        <w:t xml:space="preserve"> melalui Badan Kepegawaian dan </w:t>
      </w:r>
      <w:r>
        <w:rPr>
          <w:rFonts w:ascii="Arial" w:hAnsi="Arial" w:cs="Arial"/>
          <w:sz w:val="24"/>
          <w:szCs w:val="24"/>
        </w:rPr>
        <w:t xml:space="preserve">Pengembangan Sumber Daya Manusia dalam hal </w:t>
      </w:r>
      <w:r w:rsidRPr="00121C86">
        <w:rPr>
          <w:rFonts w:ascii="Arial" w:hAnsi="Arial" w:cs="Arial"/>
          <w:sz w:val="24"/>
          <w:szCs w:val="24"/>
        </w:rPr>
        <w:t>menyiapka</w:t>
      </w:r>
      <w:r>
        <w:rPr>
          <w:rFonts w:ascii="Arial" w:hAnsi="Arial" w:cs="Arial"/>
          <w:sz w:val="24"/>
          <w:szCs w:val="24"/>
        </w:rPr>
        <w:t>n bahan dan program kerja serta terkait tenaga pengajar atau widyaiswara</w:t>
      </w:r>
      <w:r w:rsidRPr="00121C86">
        <w:rPr>
          <w:rFonts w:ascii="Arial" w:hAnsi="Arial" w:cs="Arial"/>
          <w:sz w:val="24"/>
          <w:szCs w:val="24"/>
        </w:rPr>
        <w:t xml:space="preserve"> </w:t>
      </w:r>
      <w:r>
        <w:rPr>
          <w:rFonts w:ascii="Arial" w:hAnsi="Arial" w:cs="Arial"/>
          <w:sz w:val="24"/>
          <w:szCs w:val="24"/>
        </w:rPr>
        <w:t>tetap berko</w:t>
      </w:r>
      <w:r w:rsidRPr="00121C86">
        <w:rPr>
          <w:rFonts w:ascii="Arial" w:hAnsi="Arial" w:cs="Arial"/>
          <w:sz w:val="24"/>
          <w:szCs w:val="24"/>
        </w:rPr>
        <w:t xml:space="preserve">rdinasi dengan Badan </w:t>
      </w:r>
      <w:r>
        <w:rPr>
          <w:rFonts w:ascii="Arial" w:hAnsi="Arial" w:cs="Arial"/>
          <w:sz w:val="24"/>
          <w:szCs w:val="24"/>
        </w:rPr>
        <w:t xml:space="preserve">Pengembangan Sumber Daya Manusia Provinsi Kalimantan Barat. </w:t>
      </w:r>
      <w:r w:rsidR="00274683" w:rsidRPr="00121C86">
        <w:rPr>
          <w:rFonts w:ascii="Arial" w:hAnsi="Arial" w:cs="Arial"/>
          <w:sz w:val="24"/>
          <w:szCs w:val="24"/>
        </w:rPr>
        <w:t xml:space="preserve">Setelah mengikuti </w:t>
      </w:r>
      <w:r w:rsidR="00274683">
        <w:rPr>
          <w:rFonts w:ascii="Arial" w:hAnsi="Arial" w:cs="Arial"/>
          <w:sz w:val="24"/>
          <w:szCs w:val="24"/>
        </w:rPr>
        <w:t>Diklatpim Tingkat IV</w:t>
      </w:r>
      <w:r w:rsidR="00274683" w:rsidRPr="00121C86">
        <w:rPr>
          <w:rFonts w:ascii="Arial" w:hAnsi="Arial" w:cs="Arial"/>
          <w:sz w:val="24"/>
          <w:szCs w:val="24"/>
        </w:rPr>
        <w:t xml:space="preserve"> para peserta diharapkan mampu menguasai materi-materi yang diberikan pada saat </w:t>
      </w:r>
      <w:r w:rsidR="00274683">
        <w:rPr>
          <w:rFonts w:ascii="Arial" w:hAnsi="Arial" w:cs="Arial"/>
          <w:sz w:val="24"/>
          <w:szCs w:val="24"/>
        </w:rPr>
        <w:t>pelaksanaan Diklatpim Tingkat IV</w:t>
      </w:r>
      <w:r w:rsidR="00274683" w:rsidRPr="00121C86">
        <w:rPr>
          <w:rFonts w:ascii="Arial" w:hAnsi="Arial" w:cs="Arial"/>
          <w:sz w:val="24"/>
          <w:szCs w:val="24"/>
        </w:rPr>
        <w:t xml:space="preserve"> dan mengaplikasikannya pada saat </w:t>
      </w:r>
      <w:r w:rsidR="00274683">
        <w:rPr>
          <w:rFonts w:ascii="Arial" w:hAnsi="Arial" w:cs="Arial"/>
          <w:sz w:val="24"/>
          <w:szCs w:val="24"/>
        </w:rPr>
        <w:t>bekerja.</w:t>
      </w:r>
    </w:p>
    <w:p w:rsidR="00274683" w:rsidRDefault="0010214E" w:rsidP="00274683">
      <w:pPr>
        <w:spacing w:after="240" w:line="480" w:lineRule="auto"/>
        <w:ind w:firstLine="851"/>
        <w:jc w:val="both"/>
        <w:rPr>
          <w:rFonts w:ascii="Arial" w:hAnsi="Arial" w:cs="Arial"/>
          <w:sz w:val="24"/>
          <w:szCs w:val="24"/>
        </w:rPr>
      </w:pPr>
      <w:r>
        <w:rPr>
          <w:rFonts w:ascii="Arial" w:hAnsi="Arial" w:cs="Arial"/>
          <w:sz w:val="24"/>
          <w:szCs w:val="24"/>
        </w:rPr>
        <w:t xml:space="preserve">Berdasarkan hasil wawancara yang diperoleh diketahui bahwa Diklatpim Tingkat IV membuat para peserta dapat dengan mudah mengetahui konsep atau materi yang diberikan saat Diklatpim Tingkat IV karena berkaitan </w:t>
      </w:r>
      <w:r>
        <w:rPr>
          <w:rFonts w:ascii="Arial" w:hAnsi="Arial" w:cs="Arial"/>
          <w:sz w:val="24"/>
          <w:szCs w:val="24"/>
        </w:rPr>
        <w:lastRenderedPageBreak/>
        <w:t xml:space="preserve">dengan tugas dan fungsi di instansi atau unit kerjanya masing- masing. Para peserta yang telah duduk di suatu jabatan tentu tak kesulitan lagi dalam memahami karakteristik dan problematika yang ada di instansinya karena telah memahami tugas dan fungsinya di </w:t>
      </w:r>
      <w:proofErr w:type="gramStart"/>
      <w:r>
        <w:rPr>
          <w:rFonts w:ascii="Arial" w:hAnsi="Arial" w:cs="Arial"/>
          <w:sz w:val="24"/>
          <w:szCs w:val="24"/>
        </w:rPr>
        <w:t>sana</w:t>
      </w:r>
      <w:proofErr w:type="gramEnd"/>
      <w:r>
        <w:rPr>
          <w:rFonts w:ascii="Arial" w:hAnsi="Arial" w:cs="Arial"/>
          <w:sz w:val="24"/>
          <w:szCs w:val="24"/>
        </w:rPr>
        <w:t xml:space="preserve">. Maka dari itu, dengan mengikuti Diklatpim Tingkat IV peserta didorong untuk menggali inovasi yang dapat dikembangkan di instansi atau unit kerjanya serta mendapatkan penambahan kemampuan dari </w:t>
      </w:r>
      <w:proofErr w:type="gramStart"/>
      <w:r>
        <w:rPr>
          <w:rFonts w:ascii="Arial" w:hAnsi="Arial" w:cs="Arial"/>
          <w:sz w:val="24"/>
          <w:szCs w:val="24"/>
        </w:rPr>
        <w:t>segi  pengetahuan</w:t>
      </w:r>
      <w:proofErr w:type="gramEnd"/>
      <w:r>
        <w:rPr>
          <w:rFonts w:ascii="Arial" w:hAnsi="Arial" w:cs="Arial"/>
          <w:sz w:val="24"/>
          <w:szCs w:val="24"/>
        </w:rPr>
        <w:t xml:space="preserve"> dan keterampilan yang seharusnya dimiliki oleh seorang pejabat Eselon IV. Kompetensi yang diharapkan muncul setelah mengikuti Diklatpim Tingkat IV ini yakni kompetensi manajerial atau jiwa kepemimpinan dari pegawai tersebut. Setelah mengikuti Diklatpim Tingkat IV ini pegawai tersebut diharapkan dapat memimpin unitnya dalam rangka pencapaian tujuan organisasi.</w:t>
      </w:r>
    </w:p>
    <w:p w:rsidR="0010214E" w:rsidRDefault="0010214E" w:rsidP="0010214E">
      <w:pPr>
        <w:pStyle w:val="ListParagraph"/>
        <w:numPr>
          <w:ilvl w:val="0"/>
          <w:numId w:val="11"/>
        </w:numPr>
        <w:spacing w:after="0" w:line="480" w:lineRule="auto"/>
        <w:ind w:left="851" w:hanging="851"/>
        <w:jc w:val="both"/>
        <w:rPr>
          <w:rFonts w:ascii="Arial" w:hAnsi="Arial" w:cs="Arial"/>
          <w:sz w:val="24"/>
          <w:szCs w:val="24"/>
        </w:rPr>
      </w:pPr>
      <w:r>
        <w:rPr>
          <w:rFonts w:ascii="Arial" w:hAnsi="Arial" w:cs="Arial"/>
          <w:i/>
          <w:sz w:val="24"/>
          <w:szCs w:val="24"/>
        </w:rPr>
        <w:t>B</w:t>
      </w:r>
      <w:r w:rsidRPr="00F26EF0">
        <w:rPr>
          <w:rFonts w:ascii="Arial" w:hAnsi="Arial" w:cs="Arial"/>
          <w:i/>
          <w:sz w:val="24"/>
          <w:szCs w:val="24"/>
        </w:rPr>
        <w:t>ehaviors</w:t>
      </w:r>
      <w:r>
        <w:rPr>
          <w:rFonts w:ascii="Arial" w:hAnsi="Arial" w:cs="Arial"/>
          <w:sz w:val="24"/>
          <w:szCs w:val="24"/>
        </w:rPr>
        <w:t xml:space="preserve"> (P</w:t>
      </w:r>
      <w:r w:rsidRPr="00F26EF0">
        <w:rPr>
          <w:rFonts w:ascii="Arial" w:hAnsi="Arial" w:cs="Arial"/>
          <w:sz w:val="24"/>
          <w:szCs w:val="24"/>
        </w:rPr>
        <w:t>erilaku)</w:t>
      </w:r>
    </w:p>
    <w:p w:rsidR="00780738" w:rsidRDefault="0010214E" w:rsidP="00780738">
      <w:pPr>
        <w:spacing w:after="0" w:line="480" w:lineRule="auto"/>
        <w:ind w:firstLine="851"/>
        <w:jc w:val="both"/>
        <w:rPr>
          <w:rFonts w:ascii="Arial" w:hAnsi="Arial" w:cs="Arial"/>
          <w:sz w:val="24"/>
          <w:szCs w:val="24"/>
        </w:rPr>
      </w:pPr>
      <w:r>
        <w:rPr>
          <w:rFonts w:ascii="Arial" w:hAnsi="Arial" w:cs="Arial"/>
          <w:sz w:val="24"/>
          <w:szCs w:val="24"/>
        </w:rPr>
        <w:t xml:space="preserve">Program </w:t>
      </w:r>
      <w:r w:rsidR="005B63D6">
        <w:rPr>
          <w:rFonts w:ascii="Arial" w:hAnsi="Arial" w:cs="Arial"/>
          <w:sz w:val="24"/>
          <w:szCs w:val="24"/>
        </w:rPr>
        <w:t xml:space="preserve">Diklatpim </w:t>
      </w:r>
      <w:r w:rsidR="00780738">
        <w:rPr>
          <w:rFonts w:ascii="Arial" w:hAnsi="Arial" w:cs="Arial"/>
          <w:sz w:val="24"/>
          <w:szCs w:val="24"/>
        </w:rPr>
        <w:t xml:space="preserve">Tingkat IV </w:t>
      </w:r>
      <w:r>
        <w:rPr>
          <w:rFonts w:ascii="Arial" w:hAnsi="Arial" w:cs="Arial"/>
          <w:sz w:val="24"/>
          <w:szCs w:val="24"/>
        </w:rPr>
        <w:t>bertujuan untuk membangun kompetensi kepemimpinan operasional, tentu juga bertujuan untuk membangun karakter dan peril</w:t>
      </w:r>
      <w:r w:rsidR="00780738">
        <w:rPr>
          <w:rFonts w:ascii="Arial" w:hAnsi="Arial" w:cs="Arial"/>
          <w:sz w:val="24"/>
          <w:szCs w:val="24"/>
        </w:rPr>
        <w:t>aku sesuai peraturan perundang-</w:t>
      </w:r>
      <w:r>
        <w:rPr>
          <w:rFonts w:ascii="Arial" w:hAnsi="Arial" w:cs="Arial"/>
          <w:sz w:val="24"/>
          <w:szCs w:val="24"/>
        </w:rPr>
        <w:t xml:space="preserve">undangan dan kemampuan untuk menjunjung tinggi etika, </w:t>
      </w:r>
      <w:proofErr w:type="gramStart"/>
      <w:r>
        <w:rPr>
          <w:rFonts w:ascii="Arial" w:hAnsi="Arial" w:cs="Arial"/>
          <w:sz w:val="24"/>
          <w:szCs w:val="24"/>
        </w:rPr>
        <w:t>norma</w:t>
      </w:r>
      <w:proofErr w:type="gramEnd"/>
      <w:r>
        <w:rPr>
          <w:rFonts w:ascii="Arial" w:hAnsi="Arial" w:cs="Arial"/>
          <w:sz w:val="24"/>
          <w:szCs w:val="24"/>
        </w:rPr>
        <w:t xml:space="preserve">, moral serta bertanggung jawab dalam memimpin unit instansinya. Perilaku atau sikap pegawai merupakan salah satu bagian penting karena hal tersebut dapat dijadikan indikator terkait dengan performansi atau kinerja pegawai. Hal tersebut dapat dilihat melalui perbandingan perilaku peserta antara sebelum dan sesudah </w:t>
      </w:r>
      <w:r>
        <w:rPr>
          <w:rFonts w:ascii="Arial" w:hAnsi="Arial" w:cs="Arial"/>
          <w:sz w:val="24"/>
          <w:szCs w:val="24"/>
        </w:rPr>
        <w:lastRenderedPageBreak/>
        <w:t>Diklatpim Tingkat IV untuk mengetahui tingkat pengaruh Diklatpim Tingkat IV terhadap kinerja alumni peserta Diklatpim</w:t>
      </w:r>
      <w:r w:rsidR="00780738">
        <w:rPr>
          <w:rFonts w:ascii="Arial" w:hAnsi="Arial" w:cs="Arial"/>
          <w:sz w:val="24"/>
          <w:szCs w:val="24"/>
        </w:rPr>
        <w:t xml:space="preserve"> Tingkat IV.</w:t>
      </w:r>
      <w:r w:rsidR="00616AE9">
        <w:rPr>
          <w:rFonts w:ascii="Arial" w:hAnsi="Arial" w:cs="Arial"/>
          <w:sz w:val="24"/>
          <w:szCs w:val="24"/>
        </w:rPr>
        <w:t xml:space="preserve"> P</w:t>
      </w:r>
      <w:r w:rsidR="00616AE9" w:rsidRPr="00622D60">
        <w:rPr>
          <w:rFonts w:ascii="Arial" w:hAnsi="Arial" w:cs="Arial"/>
          <w:sz w:val="24"/>
          <w:szCs w:val="24"/>
        </w:rPr>
        <w:t>er</w:t>
      </w:r>
      <w:r w:rsidR="00616AE9">
        <w:rPr>
          <w:rFonts w:ascii="Arial" w:hAnsi="Arial" w:cs="Arial"/>
          <w:sz w:val="24"/>
          <w:szCs w:val="24"/>
        </w:rPr>
        <w:t>ubahan sikap peserta dilihat</w:t>
      </w:r>
      <w:r w:rsidR="00616AE9" w:rsidRPr="00622D60">
        <w:rPr>
          <w:rFonts w:ascii="Arial" w:hAnsi="Arial" w:cs="Arial"/>
          <w:sz w:val="24"/>
          <w:szCs w:val="24"/>
        </w:rPr>
        <w:t xml:space="preserve"> </w:t>
      </w:r>
      <w:r w:rsidR="00616AE9">
        <w:rPr>
          <w:rFonts w:ascii="Arial" w:hAnsi="Arial" w:cs="Arial"/>
          <w:sz w:val="24"/>
          <w:szCs w:val="24"/>
        </w:rPr>
        <w:t xml:space="preserve">dengan </w:t>
      </w:r>
      <w:proofErr w:type="gramStart"/>
      <w:r w:rsidR="00616AE9">
        <w:rPr>
          <w:rFonts w:ascii="Arial" w:hAnsi="Arial" w:cs="Arial"/>
          <w:sz w:val="24"/>
          <w:szCs w:val="24"/>
        </w:rPr>
        <w:t>cara</w:t>
      </w:r>
      <w:proofErr w:type="gramEnd"/>
      <w:r w:rsidR="00616AE9">
        <w:rPr>
          <w:rFonts w:ascii="Arial" w:hAnsi="Arial" w:cs="Arial"/>
          <w:sz w:val="24"/>
          <w:szCs w:val="24"/>
        </w:rPr>
        <w:t xml:space="preserve"> mewawancarai alumni Diklatpim Tingkat IV</w:t>
      </w:r>
      <w:r w:rsidR="00616AE9" w:rsidRPr="00622D60">
        <w:rPr>
          <w:rFonts w:ascii="Arial" w:hAnsi="Arial" w:cs="Arial"/>
          <w:sz w:val="24"/>
          <w:szCs w:val="24"/>
        </w:rPr>
        <w:t xml:space="preserve"> dan juga </w:t>
      </w:r>
      <w:r w:rsidR="00616AE9" w:rsidRPr="00B5048F">
        <w:rPr>
          <w:rFonts w:ascii="Arial" w:hAnsi="Arial" w:cs="Arial"/>
          <w:i/>
          <w:sz w:val="24"/>
          <w:szCs w:val="24"/>
        </w:rPr>
        <w:t>users</w:t>
      </w:r>
      <w:r w:rsidR="00616AE9" w:rsidRPr="00622D60">
        <w:rPr>
          <w:rFonts w:ascii="Arial" w:hAnsi="Arial" w:cs="Arial"/>
          <w:sz w:val="24"/>
          <w:szCs w:val="24"/>
        </w:rPr>
        <w:t xml:space="preserve"> </w:t>
      </w:r>
      <w:r w:rsidR="00616AE9">
        <w:rPr>
          <w:rFonts w:ascii="Arial" w:hAnsi="Arial" w:cs="Arial"/>
          <w:sz w:val="24"/>
          <w:szCs w:val="24"/>
        </w:rPr>
        <w:t>dalam hal ini atasan langsung di instansi terkait</w:t>
      </w:r>
      <w:r w:rsidR="00616AE9" w:rsidRPr="00622D60">
        <w:rPr>
          <w:rFonts w:ascii="Arial" w:hAnsi="Arial" w:cs="Arial"/>
          <w:sz w:val="24"/>
          <w:szCs w:val="24"/>
        </w:rPr>
        <w:t xml:space="preserve"> sebagai alat pengontrol </w:t>
      </w:r>
      <w:r w:rsidR="00616AE9">
        <w:rPr>
          <w:rFonts w:ascii="Arial" w:hAnsi="Arial" w:cs="Arial"/>
          <w:sz w:val="24"/>
          <w:szCs w:val="24"/>
        </w:rPr>
        <w:t>dan pembanding.</w:t>
      </w:r>
    </w:p>
    <w:p w:rsidR="00780738" w:rsidRDefault="00780738" w:rsidP="00780738">
      <w:pPr>
        <w:spacing w:after="240" w:line="480" w:lineRule="auto"/>
        <w:ind w:firstLine="851"/>
        <w:jc w:val="both"/>
        <w:rPr>
          <w:rFonts w:ascii="Arial" w:hAnsi="Arial" w:cs="Arial"/>
          <w:sz w:val="24"/>
          <w:szCs w:val="24"/>
        </w:rPr>
      </w:pPr>
      <w:r>
        <w:rPr>
          <w:rFonts w:ascii="Arial" w:hAnsi="Arial" w:cs="Arial"/>
          <w:sz w:val="24"/>
          <w:szCs w:val="24"/>
        </w:rPr>
        <w:t xml:space="preserve">Berdasarkan hasil wawancara baik dengan alumni Diklatpim Tingkat IV Tahun 2017 angkatan XV, pejabat struktural Eselon III, dan bahkan dengan pimpinan instansi terkait serta pengamatan dan observasi yang peneliti lakukan selama melaksanakan penelitian menunjukkan bahwa secara keseluruhan sudah membawa pengaruh positif terhadap </w:t>
      </w:r>
      <w:r w:rsidR="00616AE9">
        <w:rPr>
          <w:rFonts w:ascii="Arial" w:hAnsi="Arial" w:cs="Arial"/>
          <w:sz w:val="24"/>
          <w:szCs w:val="24"/>
        </w:rPr>
        <w:t>peningkatan</w:t>
      </w:r>
      <w:r>
        <w:rPr>
          <w:rFonts w:ascii="Arial" w:hAnsi="Arial" w:cs="Arial"/>
          <w:sz w:val="24"/>
          <w:szCs w:val="24"/>
        </w:rPr>
        <w:t xml:space="preserve"> disiplin dan etika alumni Diklatpim Tingkat IV Tahun 2017</w:t>
      </w:r>
      <w:r w:rsidR="00616AE9">
        <w:rPr>
          <w:rFonts w:ascii="Arial" w:hAnsi="Arial" w:cs="Arial"/>
          <w:sz w:val="24"/>
          <w:szCs w:val="24"/>
        </w:rPr>
        <w:t>,</w:t>
      </w:r>
      <w:r>
        <w:rPr>
          <w:rFonts w:ascii="Arial" w:hAnsi="Arial" w:cs="Arial"/>
          <w:sz w:val="24"/>
          <w:szCs w:val="24"/>
        </w:rPr>
        <w:t xml:space="preserve"> namun masih </w:t>
      </w:r>
      <w:r w:rsidRPr="00225370">
        <w:rPr>
          <w:rFonts w:ascii="Arial" w:hAnsi="Arial" w:cs="Arial"/>
          <w:sz w:val="24"/>
          <w:szCs w:val="24"/>
        </w:rPr>
        <w:t xml:space="preserve">ada </w:t>
      </w:r>
      <w:r>
        <w:rPr>
          <w:rFonts w:ascii="Arial" w:hAnsi="Arial" w:cs="Arial"/>
          <w:sz w:val="24"/>
          <w:szCs w:val="24"/>
        </w:rPr>
        <w:t xml:space="preserve">saja </w:t>
      </w:r>
      <w:r w:rsidRPr="00225370">
        <w:rPr>
          <w:rFonts w:ascii="Arial" w:hAnsi="Arial" w:cs="Arial"/>
          <w:sz w:val="24"/>
          <w:szCs w:val="24"/>
        </w:rPr>
        <w:t xml:space="preserve">pegawai yang walaupun sudah melaksanakan </w:t>
      </w:r>
      <w:r>
        <w:rPr>
          <w:rFonts w:ascii="Arial" w:hAnsi="Arial" w:cs="Arial"/>
          <w:sz w:val="24"/>
          <w:szCs w:val="24"/>
        </w:rPr>
        <w:t>Diklatpim Tingkat IV</w:t>
      </w:r>
      <w:r w:rsidR="00616AE9">
        <w:rPr>
          <w:rFonts w:ascii="Arial" w:hAnsi="Arial" w:cs="Arial"/>
          <w:sz w:val="24"/>
          <w:szCs w:val="24"/>
        </w:rPr>
        <w:t xml:space="preserve"> </w:t>
      </w:r>
      <w:r w:rsidRPr="00225370">
        <w:rPr>
          <w:rFonts w:ascii="Arial" w:hAnsi="Arial" w:cs="Arial"/>
          <w:sz w:val="24"/>
          <w:szCs w:val="24"/>
        </w:rPr>
        <w:t xml:space="preserve">tetap tidak bisa menunjukkan perubahan sikap dan perilaku </w:t>
      </w:r>
      <w:r>
        <w:rPr>
          <w:rFonts w:ascii="Arial" w:hAnsi="Arial" w:cs="Arial"/>
          <w:sz w:val="24"/>
          <w:szCs w:val="24"/>
        </w:rPr>
        <w:t xml:space="preserve">yang signifikan </w:t>
      </w:r>
      <w:r w:rsidRPr="00225370">
        <w:rPr>
          <w:rFonts w:ascii="Arial" w:hAnsi="Arial" w:cs="Arial"/>
          <w:sz w:val="24"/>
          <w:szCs w:val="24"/>
        </w:rPr>
        <w:t>di lingkungan kerjanya</w:t>
      </w:r>
      <w:r>
        <w:rPr>
          <w:rFonts w:ascii="Arial" w:hAnsi="Arial" w:cs="Arial"/>
          <w:sz w:val="24"/>
          <w:szCs w:val="24"/>
        </w:rPr>
        <w:t>. Padahal seyogyanya para pejabat Eselon IV dapat menjadi contoh ba</w:t>
      </w:r>
      <w:r w:rsidRPr="00225370">
        <w:rPr>
          <w:rFonts w:ascii="Arial" w:hAnsi="Arial" w:cs="Arial"/>
          <w:sz w:val="24"/>
          <w:szCs w:val="24"/>
        </w:rPr>
        <w:t>gi sta</w:t>
      </w:r>
      <w:r>
        <w:rPr>
          <w:rFonts w:ascii="Arial" w:hAnsi="Arial" w:cs="Arial"/>
          <w:sz w:val="24"/>
          <w:szCs w:val="24"/>
        </w:rPr>
        <w:t>f</w:t>
      </w:r>
      <w:r w:rsidRPr="00225370">
        <w:rPr>
          <w:rFonts w:ascii="Arial" w:hAnsi="Arial" w:cs="Arial"/>
          <w:sz w:val="24"/>
          <w:szCs w:val="24"/>
        </w:rPr>
        <w:t xml:space="preserve"> di</w:t>
      </w:r>
      <w:r>
        <w:rPr>
          <w:rFonts w:ascii="Arial" w:hAnsi="Arial" w:cs="Arial"/>
          <w:sz w:val="24"/>
          <w:szCs w:val="24"/>
        </w:rPr>
        <w:t xml:space="preserve"> </w:t>
      </w:r>
      <w:r w:rsidRPr="00225370">
        <w:rPr>
          <w:rFonts w:ascii="Arial" w:hAnsi="Arial" w:cs="Arial"/>
          <w:sz w:val="24"/>
          <w:szCs w:val="24"/>
        </w:rPr>
        <w:t>bawahnya untuk dapat melaksanakan penyelenggaraan pemerintahan sesuai dengan aturan</w:t>
      </w:r>
      <w:r>
        <w:rPr>
          <w:rFonts w:ascii="Arial" w:hAnsi="Arial" w:cs="Arial"/>
          <w:sz w:val="24"/>
          <w:szCs w:val="24"/>
        </w:rPr>
        <w:t>-aturan yang ada.</w:t>
      </w:r>
    </w:p>
    <w:p w:rsidR="00780738" w:rsidRDefault="00780738" w:rsidP="00780738">
      <w:pPr>
        <w:pStyle w:val="ListParagraph"/>
        <w:numPr>
          <w:ilvl w:val="0"/>
          <w:numId w:val="11"/>
        </w:numPr>
        <w:spacing w:after="0" w:line="480" w:lineRule="auto"/>
        <w:ind w:left="851" w:hanging="851"/>
        <w:jc w:val="both"/>
        <w:rPr>
          <w:rFonts w:ascii="Arial" w:hAnsi="Arial" w:cs="Arial"/>
          <w:sz w:val="24"/>
          <w:szCs w:val="24"/>
        </w:rPr>
      </w:pPr>
      <w:r>
        <w:rPr>
          <w:rFonts w:ascii="Arial" w:hAnsi="Arial" w:cs="Arial"/>
          <w:i/>
          <w:sz w:val="24"/>
          <w:szCs w:val="24"/>
        </w:rPr>
        <w:t>Organizational R</w:t>
      </w:r>
      <w:r w:rsidRPr="00F26EF0">
        <w:rPr>
          <w:rFonts w:ascii="Arial" w:hAnsi="Arial" w:cs="Arial"/>
          <w:i/>
          <w:sz w:val="24"/>
          <w:szCs w:val="24"/>
        </w:rPr>
        <w:t>esult</w:t>
      </w:r>
      <w:r>
        <w:rPr>
          <w:rFonts w:ascii="Arial" w:hAnsi="Arial" w:cs="Arial"/>
          <w:sz w:val="24"/>
          <w:szCs w:val="24"/>
        </w:rPr>
        <w:t xml:space="preserve"> (Hasil-hasil</w:t>
      </w:r>
      <w:r w:rsidRPr="00F26EF0">
        <w:rPr>
          <w:rFonts w:ascii="Arial" w:hAnsi="Arial" w:cs="Arial"/>
          <w:sz w:val="24"/>
          <w:szCs w:val="24"/>
        </w:rPr>
        <w:t>)</w:t>
      </w:r>
    </w:p>
    <w:p w:rsidR="00616AE9" w:rsidRDefault="005B63D6" w:rsidP="00FD5D64">
      <w:pPr>
        <w:spacing w:after="0" w:line="480" w:lineRule="auto"/>
        <w:ind w:firstLine="851"/>
        <w:jc w:val="both"/>
        <w:rPr>
          <w:rFonts w:ascii="Arial" w:hAnsi="Arial" w:cs="Arial"/>
          <w:sz w:val="24"/>
          <w:szCs w:val="24"/>
        </w:rPr>
      </w:pPr>
      <w:r>
        <w:rPr>
          <w:rFonts w:ascii="Arial" w:hAnsi="Arial" w:cs="Arial"/>
          <w:sz w:val="24"/>
          <w:szCs w:val="24"/>
        </w:rPr>
        <w:t xml:space="preserve">Diklatpim </w:t>
      </w:r>
      <w:r w:rsidR="00616AE9" w:rsidRPr="00616AE9">
        <w:rPr>
          <w:rFonts w:ascii="Arial" w:hAnsi="Arial" w:cs="Arial"/>
          <w:sz w:val="24"/>
          <w:szCs w:val="24"/>
        </w:rPr>
        <w:t xml:space="preserve">Tingkat IV bagi instansi pemerintah Kabupaten Sanggau diharapkan mampu memberikan perubahan budaya organisasi ke arah yang lebih baik. Perubahan itu baik berupa peningkatan kualitas dan kuantitas pekerjaan pada organisasi tersebut. Peningkatan kualitas dan kuantitas </w:t>
      </w:r>
      <w:r w:rsidR="00616AE9" w:rsidRPr="00616AE9">
        <w:rPr>
          <w:rFonts w:ascii="Arial" w:hAnsi="Arial" w:cs="Arial"/>
          <w:sz w:val="24"/>
          <w:szCs w:val="24"/>
        </w:rPr>
        <w:lastRenderedPageBreak/>
        <w:t>tersebut diharapkan berdampak terhadap kelompok kerja atau organisasi secara keseluruhan demi tercapa</w:t>
      </w:r>
      <w:r w:rsidR="00616AE9">
        <w:rPr>
          <w:rFonts w:ascii="Arial" w:hAnsi="Arial" w:cs="Arial"/>
          <w:sz w:val="24"/>
          <w:szCs w:val="24"/>
        </w:rPr>
        <w:t xml:space="preserve">inya tujuan organisasi tersebut. Berdasarkan Hasil wawancara menunjukkan bahwa penilaian dari pejabat terkait selaku atasan langsung pejabat struktural Eselon IV di lingkungan Pemerintah Daerah Kabupaten Sanggau terkhusus di </w:t>
      </w:r>
      <w:r>
        <w:rPr>
          <w:rFonts w:ascii="Arial" w:hAnsi="Arial" w:cs="Arial"/>
          <w:sz w:val="24"/>
          <w:szCs w:val="24"/>
        </w:rPr>
        <w:t xml:space="preserve">BKPSDM </w:t>
      </w:r>
      <w:r w:rsidR="00616AE9">
        <w:rPr>
          <w:rFonts w:ascii="Arial" w:hAnsi="Arial" w:cs="Arial"/>
          <w:sz w:val="24"/>
          <w:szCs w:val="24"/>
        </w:rPr>
        <w:t>Kabupaten Sanggau berpendapat bahwa pejabat struktural Eselon IV yang telah melaksanakan Diklatpim Tingkat IV degan pola baru secara umum telah mengarah ke arah yang lebih baik.</w:t>
      </w:r>
    </w:p>
    <w:p w:rsidR="00616AE9" w:rsidRDefault="00616AE9" w:rsidP="00616AE9">
      <w:pPr>
        <w:spacing w:after="240" w:line="480" w:lineRule="auto"/>
        <w:ind w:firstLine="851"/>
        <w:jc w:val="both"/>
        <w:rPr>
          <w:rFonts w:ascii="Arial" w:hAnsi="Arial" w:cs="Arial"/>
          <w:sz w:val="24"/>
          <w:szCs w:val="24"/>
        </w:rPr>
      </w:pPr>
      <w:r>
        <w:rPr>
          <w:rFonts w:ascii="Arial" w:hAnsi="Arial" w:cs="Arial"/>
          <w:sz w:val="24"/>
          <w:szCs w:val="24"/>
        </w:rPr>
        <w:t>Metode lain untuk mengetahui</w:t>
      </w:r>
      <w:r w:rsidRPr="00802FE1">
        <w:rPr>
          <w:rFonts w:ascii="Arial" w:hAnsi="Arial" w:cs="Arial"/>
          <w:sz w:val="24"/>
          <w:szCs w:val="24"/>
        </w:rPr>
        <w:t xml:space="preserve"> kualita</w:t>
      </w:r>
      <w:r>
        <w:rPr>
          <w:rFonts w:ascii="Arial" w:hAnsi="Arial" w:cs="Arial"/>
          <w:sz w:val="24"/>
          <w:szCs w:val="24"/>
        </w:rPr>
        <w:t xml:space="preserve">s pekerjaan pada organisasi </w:t>
      </w:r>
      <w:r w:rsidR="005B63D6">
        <w:rPr>
          <w:rFonts w:ascii="Arial" w:hAnsi="Arial" w:cs="Arial"/>
          <w:sz w:val="24"/>
          <w:szCs w:val="24"/>
        </w:rPr>
        <w:t xml:space="preserve">BKPSDM </w:t>
      </w:r>
      <w:r>
        <w:rPr>
          <w:rFonts w:ascii="Arial" w:hAnsi="Arial" w:cs="Arial"/>
          <w:sz w:val="24"/>
          <w:szCs w:val="24"/>
        </w:rPr>
        <w:t>Kabupaten Sanggau selain wawancara yakni</w:t>
      </w:r>
      <w:r w:rsidRPr="00802FE1">
        <w:rPr>
          <w:rFonts w:ascii="Arial" w:hAnsi="Arial" w:cs="Arial"/>
          <w:sz w:val="24"/>
          <w:szCs w:val="24"/>
        </w:rPr>
        <w:t xml:space="preserve"> bisa dilihat pada </w:t>
      </w:r>
      <w:r>
        <w:rPr>
          <w:rFonts w:ascii="Arial" w:hAnsi="Arial" w:cs="Arial"/>
          <w:sz w:val="24"/>
          <w:szCs w:val="24"/>
        </w:rPr>
        <w:t>dokumen Laporan Kinerja Instansi Pemerintah (LKIP) Badan</w:t>
      </w:r>
      <w:r w:rsidRPr="00802FE1">
        <w:rPr>
          <w:rFonts w:ascii="Arial" w:hAnsi="Arial" w:cs="Arial"/>
          <w:sz w:val="24"/>
          <w:szCs w:val="24"/>
        </w:rPr>
        <w:t xml:space="preserve"> Kepegawaian dan </w:t>
      </w:r>
      <w:r>
        <w:rPr>
          <w:rFonts w:ascii="Arial" w:hAnsi="Arial" w:cs="Arial"/>
          <w:sz w:val="24"/>
          <w:szCs w:val="24"/>
        </w:rPr>
        <w:t>Pengembangan Sumber Daya Manusia Kabupaten Sanggau Tahun 2017</w:t>
      </w:r>
      <w:r w:rsidRPr="00802FE1">
        <w:rPr>
          <w:rFonts w:ascii="Arial" w:hAnsi="Arial" w:cs="Arial"/>
          <w:sz w:val="24"/>
          <w:szCs w:val="24"/>
        </w:rPr>
        <w:t>.</w:t>
      </w:r>
      <w:r>
        <w:rPr>
          <w:rFonts w:ascii="Arial" w:hAnsi="Arial" w:cs="Arial"/>
          <w:sz w:val="24"/>
          <w:szCs w:val="24"/>
        </w:rPr>
        <w:t xml:space="preserve"> Berdasarkan data-data yang peneliti ambil dari dokumen LKIP tersebut baik dari kualitas maupun kuantitas kinerja </w:t>
      </w:r>
      <w:r w:rsidR="005B63D6">
        <w:rPr>
          <w:rFonts w:ascii="Arial" w:hAnsi="Arial" w:cs="Arial"/>
          <w:sz w:val="24"/>
          <w:szCs w:val="24"/>
        </w:rPr>
        <w:t xml:space="preserve">BKPSDM Kabupaten Sanggau </w:t>
      </w:r>
      <w:r>
        <w:rPr>
          <w:rFonts w:ascii="Arial" w:hAnsi="Arial" w:cs="Arial"/>
          <w:sz w:val="24"/>
          <w:szCs w:val="24"/>
        </w:rPr>
        <w:t xml:space="preserve">sudah masuk kriteria sangat berhasil. Hal tersebut menandakan bahwa Aparatur Sipil Negara di </w:t>
      </w:r>
      <w:r w:rsidR="005B63D6">
        <w:rPr>
          <w:rFonts w:ascii="Arial" w:hAnsi="Arial" w:cs="Arial"/>
          <w:sz w:val="24"/>
          <w:szCs w:val="24"/>
        </w:rPr>
        <w:t xml:space="preserve">BKPSDM </w:t>
      </w:r>
      <w:r>
        <w:rPr>
          <w:rFonts w:ascii="Arial" w:hAnsi="Arial" w:cs="Arial"/>
          <w:sz w:val="24"/>
          <w:szCs w:val="24"/>
        </w:rPr>
        <w:t>Kabupaten Sanggau secara akumulatif telah melaksanakan tugasnya dengan baik dan memuaskan termasuk juga disini pejabat struktural Eselon IV sebagai motor penggerak pada tataran pelaksana operasional di Badan Kepegawaian Dan Pengembangan Sumber Daya Manusia Kabupaten Sanggau.</w:t>
      </w:r>
    </w:p>
    <w:p w:rsidR="00FD5D64" w:rsidRDefault="00FD5D64" w:rsidP="00616AE9">
      <w:pPr>
        <w:spacing w:after="240" w:line="480" w:lineRule="auto"/>
        <w:ind w:firstLine="851"/>
        <w:jc w:val="both"/>
        <w:rPr>
          <w:rFonts w:ascii="Arial" w:hAnsi="Arial" w:cs="Arial"/>
          <w:sz w:val="24"/>
          <w:szCs w:val="24"/>
        </w:rPr>
      </w:pPr>
    </w:p>
    <w:p w:rsidR="00FD5D64" w:rsidRDefault="00FD5D64" w:rsidP="00616AE9">
      <w:pPr>
        <w:spacing w:after="240" w:line="480" w:lineRule="auto"/>
        <w:ind w:firstLine="851"/>
        <w:jc w:val="both"/>
        <w:rPr>
          <w:rFonts w:ascii="Arial" w:hAnsi="Arial" w:cs="Arial"/>
          <w:sz w:val="24"/>
          <w:szCs w:val="24"/>
        </w:rPr>
      </w:pPr>
    </w:p>
    <w:p w:rsidR="00616AE9" w:rsidRDefault="00616AE9" w:rsidP="00616AE9">
      <w:pPr>
        <w:pStyle w:val="ListParagraph"/>
        <w:numPr>
          <w:ilvl w:val="0"/>
          <w:numId w:val="11"/>
        </w:numPr>
        <w:spacing w:after="0" w:line="480" w:lineRule="auto"/>
        <w:ind w:left="851" w:hanging="851"/>
        <w:jc w:val="both"/>
        <w:rPr>
          <w:rFonts w:ascii="Arial" w:hAnsi="Arial" w:cs="Arial"/>
          <w:sz w:val="24"/>
          <w:szCs w:val="24"/>
        </w:rPr>
      </w:pPr>
      <w:r>
        <w:rPr>
          <w:rFonts w:ascii="Arial" w:hAnsi="Arial" w:cs="Arial"/>
          <w:i/>
          <w:sz w:val="24"/>
          <w:szCs w:val="24"/>
        </w:rPr>
        <w:lastRenderedPageBreak/>
        <w:t>Costs E</w:t>
      </w:r>
      <w:r w:rsidRPr="00F26EF0">
        <w:rPr>
          <w:rFonts w:ascii="Arial" w:hAnsi="Arial" w:cs="Arial"/>
          <w:i/>
          <w:sz w:val="24"/>
          <w:szCs w:val="24"/>
        </w:rPr>
        <w:t>ffectivity</w:t>
      </w:r>
      <w:r>
        <w:rPr>
          <w:rFonts w:ascii="Arial" w:hAnsi="Arial" w:cs="Arial"/>
          <w:sz w:val="24"/>
          <w:szCs w:val="24"/>
        </w:rPr>
        <w:t xml:space="preserve"> (Efektivitas B</w:t>
      </w:r>
      <w:r w:rsidRPr="00F26EF0">
        <w:rPr>
          <w:rFonts w:ascii="Arial" w:hAnsi="Arial" w:cs="Arial"/>
          <w:sz w:val="24"/>
          <w:szCs w:val="24"/>
        </w:rPr>
        <w:t>iaya)</w:t>
      </w:r>
    </w:p>
    <w:p w:rsidR="00274683" w:rsidRDefault="00274683" w:rsidP="00274683">
      <w:pPr>
        <w:spacing w:after="0" w:line="480" w:lineRule="auto"/>
        <w:ind w:firstLine="851"/>
        <w:jc w:val="both"/>
        <w:rPr>
          <w:rFonts w:ascii="Arial" w:hAnsi="Arial" w:cs="Arial"/>
          <w:sz w:val="24"/>
          <w:szCs w:val="24"/>
        </w:rPr>
      </w:pPr>
      <w:r w:rsidRPr="00274683">
        <w:rPr>
          <w:rFonts w:ascii="Arial" w:hAnsi="Arial" w:cs="Arial"/>
          <w:sz w:val="24"/>
          <w:szCs w:val="24"/>
        </w:rPr>
        <w:t xml:space="preserve">Pemerintah Daerah Kabupaten Sanggau mengalokasikan anggaran untuk kebutuhan program Pendidikan dan Pelatihan Kepemimpinan Tingkat IV memalui Badan Kepegawaian dan Pengembangan Sumber Daya Manusia dengan harapan agar dapat meningkatkan kinerja pejabat Eselon IV di dalam lingkungan organisasi. Biaya tersebut harus dapat memberikan keuntungan yang setimpal, maka dari itu program Diklatpim Tingkat IV harus dianggap sebagai sektor prioritas bagi </w:t>
      </w:r>
      <w:r w:rsidR="005B63D6">
        <w:rPr>
          <w:rFonts w:ascii="Arial" w:hAnsi="Arial" w:cs="Arial"/>
          <w:sz w:val="24"/>
          <w:szCs w:val="24"/>
        </w:rPr>
        <w:t xml:space="preserve">BKPSDM </w:t>
      </w:r>
      <w:r w:rsidRPr="00274683">
        <w:rPr>
          <w:rFonts w:ascii="Arial" w:hAnsi="Arial" w:cs="Arial"/>
          <w:sz w:val="24"/>
          <w:szCs w:val="24"/>
        </w:rPr>
        <w:t>Kabupaten Sanggau pada tahun 2017.</w:t>
      </w:r>
    </w:p>
    <w:p w:rsidR="00274683" w:rsidRDefault="00274683" w:rsidP="00274683">
      <w:pPr>
        <w:spacing w:after="0" w:line="480" w:lineRule="auto"/>
        <w:ind w:firstLine="851"/>
        <w:jc w:val="both"/>
        <w:rPr>
          <w:rFonts w:ascii="Arial" w:hAnsi="Arial" w:cs="Arial"/>
          <w:sz w:val="24"/>
          <w:szCs w:val="24"/>
        </w:rPr>
      </w:pPr>
      <w:r>
        <w:rPr>
          <w:rFonts w:ascii="Arial" w:hAnsi="Arial" w:cs="Arial"/>
          <w:sz w:val="24"/>
          <w:szCs w:val="24"/>
        </w:rPr>
        <w:t>Berdasarkan analisis yang dilakukan peneliti dari hasil wawancara dengan berbagai pihak diketahui bahwa biaya pengiriman pesertanya yang tergolong cukup besar dinilai masih wajar. Hal tersebut dikarenakan mengingat waktu pelaksanaan Diklatpim Tingkat IV pola baru yang relatif lama, berbagai fasilitas di asrama, biaya makan, dan biaya lainnya yang telah dihitung oleh Lembaga Administrasi Negara Republik Indonesia. Biaya yang harus dikeluarkan oleh instansi pengirim untuk satuan biaya diklat per orang sebesar Rp. 20.230.00</w:t>
      </w:r>
      <w:proofErr w:type="gramStart"/>
      <w:r>
        <w:rPr>
          <w:rFonts w:ascii="Arial" w:hAnsi="Arial" w:cs="Arial"/>
          <w:sz w:val="24"/>
          <w:szCs w:val="24"/>
        </w:rPr>
        <w:t>,00</w:t>
      </w:r>
      <w:proofErr w:type="gramEnd"/>
      <w:r>
        <w:rPr>
          <w:rFonts w:ascii="Arial" w:hAnsi="Arial" w:cs="Arial"/>
          <w:sz w:val="24"/>
          <w:szCs w:val="24"/>
        </w:rPr>
        <w:t>.</w:t>
      </w:r>
    </w:p>
    <w:p w:rsidR="00BB3399" w:rsidRDefault="00274683" w:rsidP="00FD5D64">
      <w:pPr>
        <w:spacing w:after="240" w:line="480" w:lineRule="auto"/>
        <w:ind w:firstLine="851"/>
        <w:jc w:val="both"/>
        <w:rPr>
          <w:rFonts w:ascii="Arial" w:hAnsi="Arial" w:cs="Arial"/>
          <w:sz w:val="24"/>
          <w:szCs w:val="24"/>
        </w:rPr>
      </w:pPr>
      <w:r>
        <w:rPr>
          <w:rFonts w:ascii="Arial" w:hAnsi="Arial" w:cs="Arial"/>
          <w:sz w:val="24"/>
          <w:szCs w:val="24"/>
        </w:rPr>
        <w:t xml:space="preserve">Berdasarkan kondisi tersebut peneliti menyimpulkan bahwa besarnya anggaran yang dikeluarkan </w:t>
      </w:r>
      <w:r w:rsidR="005B63D6">
        <w:rPr>
          <w:rFonts w:ascii="Arial" w:hAnsi="Arial" w:cs="Arial"/>
          <w:sz w:val="24"/>
          <w:szCs w:val="24"/>
        </w:rPr>
        <w:t xml:space="preserve">BKPSDM </w:t>
      </w:r>
      <w:r>
        <w:rPr>
          <w:rFonts w:ascii="Arial" w:hAnsi="Arial" w:cs="Arial"/>
          <w:sz w:val="24"/>
          <w:szCs w:val="24"/>
        </w:rPr>
        <w:t xml:space="preserve">Kabupaten Sanggau untuk mendiklatkan pegawai khususnya Diklatpim Tingkat IV sangat bermanfaat bagi kelangsungan organisasi atau instansi ke depannya dibandingkan harus membiayai permasalahan yang ditimbulkan dari pegawai yang tidak memiliki kompetensi di bidangnya. Hal tersebut dapat dinilai sebagai investasi yang </w:t>
      </w:r>
      <w:r>
        <w:rPr>
          <w:rFonts w:ascii="Arial" w:hAnsi="Arial" w:cs="Arial"/>
          <w:sz w:val="24"/>
          <w:szCs w:val="24"/>
        </w:rPr>
        <w:lastRenderedPageBreak/>
        <w:t>memberikan manfaat jangka panjang yang sangat berharga bagi keberlangsungan organisasi.</w:t>
      </w:r>
      <w:r w:rsidRPr="00225370">
        <w:rPr>
          <w:rFonts w:ascii="Arial" w:hAnsi="Arial" w:cs="Arial"/>
          <w:sz w:val="24"/>
          <w:szCs w:val="24"/>
        </w:rPr>
        <w:t xml:space="preserve"> </w:t>
      </w:r>
      <w:r>
        <w:rPr>
          <w:rFonts w:ascii="Arial" w:hAnsi="Arial" w:cs="Arial"/>
          <w:sz w:val="24"/>
          <w:szCs w:val="24"/>
        </w:rPr>
        <w:t>Kompetensi yang terbentuk setelah pegawai melaksanakan Diklatpim Tingkat IV dengan berbagai penyempurnaan baik dari segi metode pembelajaran maupun kurikulum diklatnya mampu memunculkan model pemimpin yang mampu memimpin perubahan di lingkungan organisasinya. Dengan begitu biaya yang seharusnya tidak perlu dikeluarkan akibat kurangnya kompetensi pegawai dapat diminimalisir, sehingga dengan demikian pegawai yang telah mengikuti diklat dapat menjadi aset berharga bagi organisasi ke depannya.</w:t>
      </w:r>
    </w:p>
    <w:p w:rsidR="00274683" w:rsidRDefault="00664CD2" w:rsidP="00664CD2">
      <w:pPr>
        <w:pStyle w:val="ListParagraph"/>
        <w:numPr>
          <w:ilvl w:val="0"/>
          <w:numId w:val="12"/>
        </w:numPr>
        <w:spacing w:after="0" w:line="480" w:lineRule="auto"/>
        <w:ind w:left="851" w:hanging="851"/>
        <w:jc w:val="both"/>
        <w:rPr>
          <w:rFonts w:ascii="Arial" w:hAnsi="Arial" w:cs="Arial"/>
          <w:b/>
          <w:sz w:val="24"/>
          <w:szCs w:val="24"/>
        </w:rPr>
      </w:pPr>
      <w:r w:rsidRPr="00664CD2">
        <w:rPr>
          <w:rFonts w:ascii="Arial" w:hAnsi="Arial" w:cs="Arial"/>
          <w:b/>
          <w:sz w:val="24"/>
          <w:szCs w:val="24"/>
        </w:rPr>
        <w:t>KESIMPULAN</w:t>
      </w:r>
    </w:p>
    <w:p w:rsidR="00664CD2" w:rsidRPr="00065A72" w:rsidRDefault="00664CD2" w:rsidP="00664CD2">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Kesimpulan dari hasil analisis dengan berpedoman pada landasan teoristik dan landasan legalistik serta hasil penelitian di lapangan mengenai Efektivitas Pelaksanaan Pendidikan dan Pelatihan Kepemimpinan Tingkat IV di Badan Kepegawaian dan Pengembangan Sumber Daya Manusia Kabupaten Sanggau Provinsi Kalimantan Barat dinilai </w:t>
      </w:r>
      <w:r w:rsidRPr="00C862FA">
        <w:rPr>
          <w:rFonts w:ascii="Arial" w:hAnsi="Arial" w:cs="Arial"/>
          <w:sz w:val="24"/>
          <w:szCs w:val="24"/>
        </w:rPr>
        <w:t>sudah cukup efekt</w:t>
      </w:r>
      <w:r>
        <w:rPr>
          <w:rFonts w:ascii="Arial" w:hAnsi="Arial" w:cs="Arial"/>
          <w:sz w:val="24"/>
          <w:szCs w:val="24"/>
        </w:rPr>
        <w:t>if, h</w:t>
      </w:r>
      <w:r w:rsidRPr="00C862FA">
        <w:rPr>
          <w:rFonts w:ascii="Arial" w:hAnsi="Arial" w:cs="Arial"/>
          <w:sz w:val="24"/>
          <w:szCs w:val="24"/>
        </w:rPr>
        <w:t>al tersebut d</w:t>
      </w:r>
      <w:r>
        <w:rPr>
          <w:rFonts w:ascii="Arial" w:hAnsi="Arial" w:cs="Arial"/>
          <w:sz w:val="24"/>
          <w:szCs w:val="24"/>
        </w:rPr>
        <w:t>iketahui berdasarkan analisis menggunakan Teori Efektivitas Diklat Gomes (2009:209-211) seluruhnya sudah cukup baik dan memuaskan.</w:t>
      </w:r>
    </w:p>
    <w:p w:rsidR="00664CD2" w:rsidRDefault="00664CD2" w:rsidP="00664CD2">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 </w:t>
      </w:r>
      <w:r w:rsidRPr="00C862FA">
        <w:rPr>
          <w:rFonts w:ascii="Arial" w:hAnsi="Arial" w:cs="Arial"/>
          <w:sz w:val="24"/>
          <w:szCs w:val="24"/>
        </w:rPr>
        <w:t xml:space="preserve">Hambatan dalam pelaksanaan </w:t>
      </w:r>
      <w:r w:rsidR="005B63D6">
        <w:rPr>
          <w:rFonts w:ascii="Arial" w:hAnsi="Arial" w:cs="Arial"/>
          <w:sz w:val="24"/>
          <w:szCs w:val="24"/>
        </w:rPr>
        <w:t xml:space="preserve">Diklatpim Tingkat IV </w:t>
      </w:r>
      <w:r w:rsidRPr="00C862FA">
        <w:rPr>
          <w:rFonts w:ascii="Arial" w:hAnsi="Arial" w:cs="Arial"/>
          <w:sz w:val="24"/>
          <w:szCs w:val="24"/>
        </w:rPr>
        <w:t xml:space="preserve">ini diantaranya penetapan peserta </w:t>
      </w:r>
      <w:r>
        <w:rPr>
          <w:rFonts w:ascii="Arial" w:hAnsi="Arial" w:cs="Arial"/>
          <w:sz w:val="24"/>
          <w:szCs w:val="24"/>
        </w:rPr>
        <w:t>Diklatpim</w:t>
      </w:r>
      <w:r w:rsidRPr="00C862FA">
        <w:rPr>
          <w:rFonts w:ascii="Arial" w:hAnsi="Arial" w:cs="Arial"/>
          <w:sz w:val="24"/>
          <w:szCs w:val="24"/>
        </w:rPr>
        <w:t xml:space="preserve"> Tingkat IV masih berdasarkan </w:t>
      </w:r>
      <w:r w:rsidRPr="00C862FA">
        <w:rPr>
          <w:rFonts w:ascii="Arial" w:hAnsi="Arial" w:cs="Arial"/>
          <w:i/>
          <w:sz w:val="24"/>
          <w:szCs w:val="24"/>
        </w:rPr>
        <w:t>like and dislike</w:t>
      </w:r>
      <w:r w:rsidRPr="00C862FA">
        <w:rPr>
          <w:rFonts w:ascii="Arial" w:hAnsi="Arial" w:cs="Arial"/>
          <w:sz w:val="24"/>
          <w:szCs w:val="24"/>
        </w:rPr>
        <w:t xml:space="preserve"> Pejabat Pembina Kepegawaian, keterbatasan anggaran untuk pelaksanaan </w:t>
      </w:r>
      <w:r>
        <w:rPr>
          <w:rFonts w:ascii="Arial" w:hAnsi="Arial" w:cs="Arial"/>
          <w:sz w:val="24"/>
          <w:szCs w:val="24"/>
        </w:rPr>
        <w:t>Diklatpim</w:t>
      </w:r>
      <w:r w:rsidRPr="00C862FA">
        <w:rPr>
          <w:rFonts w:ascii="Arial" w:hAnsi="Arial" w:cs="Arial"/>
          <w:sz w:val="24"/>
          <w:szCs w:val="24"/>
        </w:rPr>
        <w:t xml:space="preserve"> Tingkat IV, kurangnya sarana dan prasarana diklat, waktu </w:t>
      </w:r>
      <w:r w:rsidRPr="00C862FA">
        <w:rPr>
          <w:rFonts w:ascii="Arial" w:hAnsi="Arial" w:cs="Arial"/>
          <w:sz w:val="24"/>
          <w:szCs w:val="24"/>
        </w:rPr>
        <w:lastRenderedPageBreak/>
        <w:t xml:space="preserve">pelaksanaan </w:t>
      </w:r>
      <w:r>
        <w:rPr>
          <w:rFonts w:ascii="Arial" w:hAnsi="Arial" w:cs="Arial"/>
          <w:sz w:val="24"/>
          <w:szCs w:val="24"/>
        </w:rPr>
        <w:t>Diklatpim</w:t>
      </w:r>
      <w:r w:rsidRPr="00C862FA">
        <w:rPr>
          <w:rFonts w:ascii="Arial" w:hAnsi="Arial" w:cs="Arial"/>
          <w:sz w:val="24"/>
          <w:szCs w:val="24"/>
        </w:rPr>
        <w:t xml:space="preserve"> Tingkat IV yang tergolong lama, widyaiswara yang sebagian masih kurang komunikatif dalam menyampaikan materi serta kendala dalam implementasi proyek perubahan di lapangan.</w:t>
      </w:r>
    </w:p>
    <w:p w:rsidR="00664CD2" w:rsidRDefault="00664CD2" w:rsidP="008B2DD5">
      <w:pPr>
        <w:pStyle w:val="ListParagraph"/>
        <w:spacing w:after="0" w:line="480" w:lineRule="auto"/>
        <w:ind w:left="0" w:firstLine="851"/>
        <w:jc w:val="both"/>
        <w:rPr>
          <w:rFonts w:ascii="Arial" w:hAnsi="Arial" w:cs="Arial"/>
          <w:sz w:val="24"/>
          <w:szCs w:val="24"/>
        </w:rPr>
      </w:pPr>
      <w:r>
        <w:rPr>
          <w:rFonts w:ascii="Arial" w:hAnsi="Arial" w:cs="Arial"/>
          <w:sz w:val="24"/>
          <w:szCs w:val="24"/>
        </w:rPr>
        <w:t>Upaya Badan Kepegawaian dan Pengembangan Sumber Daya Manusia</w:t>
      </w:r>
      <w:r w:rsidRPr="00C862FA">
        <w:rPr>
          <w:rFonts w:ascii="Arial" w:hAnsi="Arial" w:cs="Arial"/>
          <w:sz w:val="24"/>
          <w:szCs w:val="24"/>
        </w:rPr>
        <w:t xml:space="preserve"> Kabupaten Sanggau</w:t>
      </w:r>
      <w:r>
        <w:rPr>
          <w:rFonts w:ascii="Arial" w:hAnsi="Arial" w:cs="Arial"/>
          <w:sz w:val="24"/>
          <w:szCs w:val="24"/>
        </w:rPr>
        <w:t xml:space="preserve"> dalam mengatasi hambatan dalam pelaksanaan </w:t>
      </w:r>
      <w:r w:rsidR="005B63D6">
        <w:rPr>
          <w:rFonts w:ascii="Arial" w:hAnsi="Arial" w:cs="Arial"/>
          <w:sz w:val="24"/>
          <w:szCs w:val="24"/>
        </w:rPr>
        <w:t xml:space="preserve">Diklatpim </w:t>
      </w:r>
      <w:r w:rsidRPr="00C862FA">
        <w:rPr>
          <w:rFonts w:ascii="Arial" w:hAnsi="Arial" w:cs="Arial"/>
          <w:sz w:val="24"/>
          <w:szCs w:val="24"/>
        </w:rPr>
        <w:t xml:space="preserve">Tingkat IV diwujudkan dengan beberapa tindakan diantaranya, </w:t>
      </w:r>
      <w:r>
        <w:rPr>
          <w:rFonts w:ascii="Arial" w:hAnsi="Arial" w:cs="Arial"/>
          <w:sz w:val="24"/>
          <w:szCs w:val="24"/>
        </w:rPr>
        <w:t xml:space="preserve">yang pertama pengajuan penambahan </w:t>
      </w:r>
      <w:r w:rsidRPr="00C862FA">
        <w:rPr>
          <w:rFonts w:ascii="Arial" w:hAnsi="Arial" w:cs="Arial"/>
          <w:sz w:val="24"/>
          <w:szCs w:val="24"/>
        </w:rPr>
        <w:t xml:space="preserve">anggaran pelaksanaan </w:t>
      </w:r>
      <w:r>
        <w:rPr>
          <w:rFonts w:ascii="Arial" w:hAnsi="Arial" w:cs="Arial"/>
          <w:sz w:val="24"/>
          <w:szCs w:val="24"/>
        </w:rPr>
        <w:t>Diklatpim</w:t>
      </w:r>
      <w:r w:rsidRPr="00C862FA">
        <w:rPr>
          <w:rFonts w:ascii="Arial" w:hAnsi="Arial" w:cs="Arial"/>
          <w:sz w:val="24"/>
          <w:szCs w:val="24"/>
        </w:rPr>
        <w:t xml:space="preserve"> Tingkat IV, </w:t>
      </w:r>
      <w:r>
        <w:rPr>
          <w:rFonts w:ascii="Arial" w:hAnsi="Arial" w:cs="Arial"/>
          <w:sz w:val="24"/>
          <w:szCs w:val="24"/>
        </w:rPr>
        <w:t xml:space="preserve">yang </w:t>
      </w:r>
      <w:r w:rsidRPr="00C862FA">
        <w:rPr>
          <w:rFonts w:ascii="Arial" w:hAnsi="Arial" w:cs="Arial"/>
          <w:sz w:val="24"/>
          <w:szCs w:val="24"/>
        </w:rPr>
        <w:t>kedua mengevaluasi pelaksanaan</w:t>
      </w:r>
      <w:r>
        <w:rPr>
          <w:rFonts w:ascii="Arial" w:hAnsi="Arial" w:cs="Arial"/>
          <w:sz w:val="24"/>
          <w:szCs w:val="24"/>
        </w:rPr>
        <w:t xml:space="preserve"> serta tenaga pengajar atau widyaswara</w:t>
      </w:r>
      <w:r w:rsidRPr="00C862FA">
        <w:rPr>
          <w:rFonts w:ascii="Arial" w:hAnsi="Arial" w:cs="Arial"/>
          <w:sz w:val="24"/>
          <w:szCs w:val="24"/>
        </w:rPr>
        <w:t xml:space="preserve"> </w:t>
      </w:r>
      <w:r>
        <w:rPr>
          <w:rFonts w:ascii="Arial" w:hAnsi="Arial" w:cs="Arial"/>
          <w:sz w:val="24"/>
          <w:szCs w:val="24"/>
        </w:rPr>
        <w:t>Diklatpim</w:t>
      </w:r>
      <w:r w:rsidRPr="00C862FA">
        <w:rPr>
          <w:rFonts w:ascii="Arial" w:hAnsi="Arial" w:cs="Arial"/>
          <w:sz w:val="24"/>
          <w:szCs w:val="24"/>
        </w:rPr>
        <w:t xml:space="preserve"> Tingkat </w:t>
      </w:r>
      <w:r>
        <w:rPr>
          <w:rFonts w:ascii="Arial" w:hAnsi="Arial" w:cs="Arial"/>
          <w:sz w:val="24"/>
          <w:szCs w:val="24"/>
        </w:rPr>
        <w:t>IV</w:t>
      </w:r>
      <w:r w:rsidRPr="00C862FA">
        <w:rPr>
          <w:rFonts w:ascii="Arial" w:hAnsi="Arial" w:cs="Arial"/>
          <w:sz w:val="24"/>
          <w:szCs w:val="24"/>
        </w:rPr>
        <w:t xml:space="preserve">, </w:t>
      </w:r>
      <w:r>
        <w:rPr>
          <w:rFonts w:ascii="Arial" w:hAnsi="Arial" w:cs="Arial"/>
          <w:sz w:val="24"/>
          <w:szCs w:val="24"/>
        </w:rPr>
        <w:t xml:space="preserve">yang </w:t>
      </w:r>
      <w:r w:rsidRPr="00C862FA">
        <w:rPr>
          <w:rFonts w:ascii="Arial" w:hAnsi="Arial" w:cs="Arial"/>
          <w:sz w:val="24"/>
          <w:szCs w:val="24"/>
        </w:rPr>
        <w:t>ketiga mengikutsertakan inovasi hasil proyek perubahan dalam Kompetisi Inovasi Pasca Diklat Kepemimpinan (Sinopadik), serta</w:t>
      </w:r>
      <w:r>
        <w:rPr>
          <w:rFonts w:ascii="Arial" w:hAnsi="Arial" w:cs="Arial"/>
          <w:sz w:val="24"/>
          <w:szCs w:val="24"/>
        </w:rPr>
        <w:t xml:space="preserve"> meningkatkan kerjasama </w:t>
      </w:r>
      <w:r w:rsidRPr="00C862FA">
        <w:rPr>
          <w:rFonts w:ascii="Arial" w:hAnsi="Arial" w:cs="Arial"/>
          <w:sz w:val="24"/>
          <w:szCs w:val="24"/>
        </w:rPr>
        <w:t>dengan perangkat daerah lain di Kabupaten Sangga</w:t>
      </w:r>
      <w:r>
        <w:rPr>
          <w:rFonts w:ascii="Arial" w:hAnsi="Arial" w:cs="Arial"/>
          <w:sz w:val="24"/>
          <w:szCs w:val="24"/>
        </w:rPr>
        <w:t>u terkait pengajuan peserta diklat.</w:t>
      </w:r>
    </w:p>
    <w:p w:rsidR="008B2DD5" w:rsidRDefault="008B2DD5" w:rsidP="008B2DD5">
      <w:pPr>
        <w:spacing w:after="0" w:line="480" w:lineRule="auto"/>
        <w:ind w:firstLine="851"/>
        <w:jc w:val="both"/>
        <w:rPr>
          <w:rFonts w:ascii="Arial" w:hAnsi="Arial" w:cs="Arial"/>
          <w:sz w:val="24"/>
          <w:szCs w:val="24"/>
        </w:rPr>
      </w:pPr>
      <w:r>
        <w:rPr>
          <w:rFonts w:ascii="Arial" w:hAnsi="Arial" w:cs="Arial"/>
          <w:sz w:val="24"/>
          <w:szCs w:val="24"/>
        </w:rPr>
        <w:t>Berdasarkan kesimpulan-</w:t>
      </w:r>
      <w:r w:rsidRPr="00727B64">
        <w:rPr>
          <w:rFonts w:ascii="Arial" w:hAnsi="Arial" w:cs="Arial"/>
          <w:sz w:val="24"/>
          <w:szCs w:val="24"/>
        </w:rPr>
        <w:t>k</w:t>
      </w:r>
      <w:r>
        <w:rPr>
          <w:rFonts w:ascii="Arial" w:hAnsi="Arial" w:cs="Arial"/>
          <w:sz w:val="24"/>
          <w:szCs w:val="24"/>
        </w:rPr>
        <w:t>esimpulan di atas, adapun</w:t>
      </w:r>
      <w:r w:rsidRPr="00727B64">
        <w:rPr>
          <w:rFonts w:ascii="Arial" w:hAnsi="Arial" w:cs="Arial"/>
          <w:sz w:val="24"/>
          <w:szCs w:val="24"/>
        </w:rPr>
        <w:t xml:space="preserve"> saran </w:t>
      </w:r>
      <w:r>
        <w:rPr>
          <w:rFonts w:ascii="Arial" w:hAnsi="Arial" w:cs="Arial"/>
          <w:sz w:val="24"/>
          <w:szCs w:val="24"/>
        </w:rPr>
        <w:t xml:space="preserve">yang diberikan </w:t>
      </w:r>
      <w:r w:rsidRPr="00727B64">
        <w:rPr>
          <w:rFonts w:ascii="Arial" w:hAnsi="Arial" w:cs="Arial"/>
          <w:sz w:val="24"/>
          <w:szCs w:val="24"/>
        </w:rPr>
        <w:t xml:space="preserve">kepada Badan Kepegawaian dan Pengembangan Sumber Daya Manusia Kabupaten Sanggau dalam rangka penyelenggaraan </w:t>
      </w:r>
      <w:r>
        <w:rPr>
          <w:rFonts w:ascii="Arial" w:hAnsi="Arial" w:cs="Arial"/>
          <w:sz w:val="24"/>
          <w:szCs w:val="24"/>
        </w:rPr>
        <w:t>Diklatpim</w:t>
      </w:r>
      <w:r w:rsidRPr="00727B64">
        <w:rPr>
          <w:rFonts w:ascii="Arial" w:hAnsi="Arial" w:cs="Arial"/>
          <w:sz w:val="24"/>
          <w:szCs w:val="24"/>
        </w:rPr>
        <w:t xml:space="preserve"> Tingkat</w:t>
      </w:r>
      <w:r>
        <w:rPr>
          <w:rFonts w:ascii="Arial" w:hAnsi="Arial" w:cs="Arial"/>
          <w:sz w:val="24"/>
          <w:szCs w:val="24"/>
        </w:rPr>
        <w:t xml:space="preserve"> IV yang lebih baik dengan cara yang pertama </w:t>
      </w:r>
      <w:r w:rsidRPr="00727B64">
        <w:rPr>
          <w:rFonts w:ascii="Arial" w:hAnsi="Arial" w:cs="Arial"/>
          <w:sz w:val="24"/>
          <w:szCs w:val="24"/>
        </w:rPr>
        <w:t xml:space="preserve">tetap mengusulkan dan mengajukan setiap tahunnya penambahan anggaran baik Diklat secara umum dan </w:t>
      </w:r>
      <w:r>
        <w:rPr>
          <w:rFonts w:ascii="Arial" w:hAnsi="Arial" w:cs="Arial"/>
          <w:sz w:val="24"/>
          <w:szCs w:val="24"/>
        </w:rPr>
        <w:t>Diklatpim</w:t>
      </w:r>
      <w:r w:rsidRPr="00727B64">
        <w:rPr>
          <w:rFonts w:ascii="Arial" w:hAnsi="Arial" w:cs="Arial"/>
          <w:sz w:val="24"/>
          <w:szCs w:val="24"/>
        </w:rPr>
        <w:t xml:space="preserve"> Tingkat IV khususnya kepada Pemerintah Daerah baik kepada Kepala Daera</w:t>
      </w:r>
      <w:r>
        <w:rPr>
          <w:rFonts w:ascii="Arial" w:hAnsi="Arial" w:cs="Arial"/>
          <w:sz w:val="24"/>
          <w:szCs w:val="24"/>
        </w:rPr>
        <w:t xml:space="preserve">h maupun DPRD Kabupaten Sanggau. Kedua </w:t>
      </w:r>
      <w:r w:rsidRPr="00727B64">
        <w:rPr>
          <w:rFonts w:ascii="Arial" w:hAnsi="Arial" w:cs="Arial"/>
          <w:sz w:val="24"/>
          <w:szCs w:val="24"/>
        </w:rPr>
        <w:t>Seleksi calon peserta harus berdasarkan kemampuan kerja dan potensi pegawai dan tetap sesuai dengan syarat ke</w:t>
      </w:r>
      <w:r>
        <w:rPr>
          <w:rFonts w:ascii="Arial" w:hAnsi="Arial" w:cs="Arial"/>
          <w:sz w:val="24"/>
          <w:szCs w:val="24"/>
        </w:rPr>
        <w:t xml:space="preserve">pegawaian yang harus terpenuhi. Ketiga </w:t>
      </w:r>
      <w:r w:rsidRPr="00727B64">
        <w:rPr>
          <w:rFonts w:ascii="Arial" w:hAnsi="Arial" w:cs="Arial"/>
          <w:sz w:val="24"/>
          <w:szCs w:val="24"/>
        </w:rPr>
        <w:t xml:space="preserve">proyek perubahan sebagai bentuk nyata hasil rancangan peserta </w:t>
      </w:r>
      <w:r>
        <w:rPr>
          <w:rFonts w:ascii="Arial" w:hAnsi="Arial" w:cs="Arial"/>
          <w:sz w:val="24"/>
          <w:szCs w:val="24"/>
        </w:rPr>
        <w:t>Diklatpim</w:t>
      </w:r>
      <w:r w:rsidRPr="00727B64">
        <w:rPr>
          <w:rFonts w:ascii="Arial" w:hAnsi="Arial" w:cs="Arial"/>
          <w:sz w:val="24"/>
          <w:szCs w:val="24"/>
        </w:rPr>
        <w:t xml:space="preserve"> Tingkat IV </w:t>
      </w:r>
      <w:r w:rsidRPr="00727B64">
        <w:rPr>
          <w:rFonts w:ascii="Arial" w:hAnsi="Arial" w:cs="Arial"/>
          <w:sz w:val="24"/>
          <w:szCs w:val="24"/>
        </w:rPr>
        <w:lastRenderedPageBreak/>
        <w:t>dapat direalisasikan dan dapat bermanfaat, maka saya menyarankan agar pimpinan instansi selaku pemangku kebijakan harus bersikap terbuka, tanggap dalam hal proses implementasi proyek p</w:t>
      </w:r>
      <w:r w:rsidR="008E782A">
        <w:rPr>
          <w:rFonts w:ascii="Arial" w:hAnsi="Arial" w:cs="Arial"/>
          <w:sz w:val="24"/>
          <w:szCs w:val="24"/>
        </w:rPr>
        <w:t xml:space="preserve">erubahan. Keempat diperlukan </w:t>
      </w:r>
      <w:r w:rsidRPr="00727B64">
        <w:rPr>
          <w:rFonts w:ascii="Arial" w:hAnsi="Arial" w:cs="Arial"/>
          <w:sz w:val="24"/>
          <w:szCs w:val="24"/>
        </w:rPr>
        <w:t xml:space="preserve">evaluasi terhadap alumni </w:t>
      </w:r>
      <w:r>
        <w:rPr>
          <w:rFonts w:ascii="Arial" w:hAnsi="Arial" w:cs="Arial"/>
          <w:sz w:val="24"/>
          <w:szCs w:val="24"/>
        </w:rPr>
        <w:t>Diklatpim</w:t>
      </w:r>
      <w:r w:rsidRPr="00727B64">
        <w:rPr>
          <w:rFonts w:ascii="Arial" w:hAnsi="Arial" w:cs="Arial"/>
          <w:sz w:val="24"/>
          <w:szCs w:val="24"/>
        </w:rPr>
        <w:t xml:space="preserve"> Tingkat IV mengenai pelaksanaan proyek perubahan yang telah dijalankan. Terkait ketersediaan sarana dan prasar</w:t>
      </w:r>
      <w:r w:rsidR="008E782A">
        <w:rPr>
          <w:rFonts w:ascii="Arial" w:hAnsi="Arial" w:cs="Arial"/>
          <w:sz w:val="24"/>
          <w:szCs w:val="24"/>
        </w:rPr>
        <w:t>ana diharapkan Pemda</w:t>
      </w:r>
      <w:r w:rsidRPr="00727B64">
        <w:rPr>
          <w:rFonts w:ascii="Arial" w:hAnsi="Arial" w:cs="Arial"/>
          <w:sz w:val="24"/>
          <w:szCs w:val="24"/>
        </w:rPr>
        <w:t xml:space="preserve"> lebih fokus lagi dalam menyikapi hal ini, mengingat fasilitas yang diperoleh oleh peserta </w:t>
      </w:r>
      <w:r>
        <w:rPr>
          <w:rFonts w:ascii="Arial" w:hAnsi="Arial" w:cs="Arial"/>
          <w:sz w:val="24"/>
          <w:szCs w:val="24"/>
        </w:rPr>
        <w:t>Diklatpim</w:t>
      </w:r>
      <w:r w:rsidRPr="00727B64">
        <w:rPr>
          <w:rFonts w:ascii="Arial" w:hAnsi="Arial" w:cs="Arial"/>
          <w:sz w:val="24"/>
          <w:szCs w:val="24"/>
        </w:rPr>
        <w:t xml:space="preserve"> Tingkat IV </w:t>
      </w:r>
      <w:proofErr w:type="gramStart"/>
      <w:r w:rsidRPr="00727B64">
        <w:rPr>
          <w:rFonts w:ascii="Arial" w:hAnsi="Arial" w:cs="Arial"/>
          <w:sz w:val="24"/>
          <w:szCs w:val="24"/>
        </w:rPr>
        <w:t>akan</w:t>
      </w:r>
      <w:proofErr w:type="gramEnd"/>
      <w:r w:rsidRPr="00727B64">
        <w:rPr>
          <w:rFonts w:ascii="Arial" w:hAnsi="Arial" w:cs="Arial"/>
          <w:sz w:val="24"/>
          <w:szCs w:val="24"/>
        </w:rPr>
        <w:t xml:space="preserve"> mempengaruhi hasil pembelajaran yang diperole</w:t>
      </w:r>
      <w:r w:rsidR="008E782A">
        <w:rPr>
          <w:rFonts w:ascii="Arial" w:hAnsi="Arial" w:cs="Arial"/>
          <w:sz w:val="24"/>
          <w:szCs w:val="24"/>
        </w:rPr>
        <w:t>h.</w:t>
      </w:r>
    </w:p>
    <w:p w:rsidR="005B63D6" w:rsidRDefault="005B63D6" w:rsidP="008E782A">
      <w:pPr>
        <w:spacing w:after="0" w:line="480" w:lineRule="auto"/>
        <w:jc w:val="center"/>
        <w:rPr>
          <w:rFonts w:ascii="Arial" w:hAnsi="Arial" w:cs="Arial"/>
          <w:b/>
          <w:sz w:val="24"/>
          <w:szCs w:val="24"/>
        </w:rPr>
      </w:pPr>
    </w:p>
    <w:p w:rsidR="005B63D6" w:rsidRDefault="005B63D6"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FD5D64" w:rsidRDefault="00FD5D64" w:rsidP="008E782A">
      <w:pPr>
        <w:spacing w:after="0" w:line="480" w:lineRule="auto"/>
        <w:jc w:val="center"/>
        <w:rPr>
          <w:rFonts w:ascii="Arial" w:hAnsi="Arial" w:cs="Arial"/>
          <w:b/>
          <w:sz w:val="24"/>
          <w:szCs w:val="24"/>
        </w:rPr>
      </w:pPr>
    </w:p>
    <w:p w:rsidR="008E782A" w:rsidRDefault="008E782A" w:rsidP="008E782A">
      <w:pPr>
        <w:spacing w:after="0" w:line="480" w:lineRule="auto"/>
        <w:jc w:val="center"/>
        <w:rPr>
          <w:rFonts w:ascii="Arial" w:hAnsi="Arial" w:cs="Arial"/>
          <w:b/>
          <w:sz w:val="24"/>
          <w:szCs w:val="24"/>
        </w:rPr>
      </w:pPr>
      <w:r w:rsidRPr="008E782A">
        <w:rPr>
          <w:rFonts w:ascii="Arial" w:hAnsi="Arial" w:cs="Arial"/>
          <w:b/>
          <w:sz w:val="24"/>
          <w:szCs w:val="24"/>
        </w:rPr>
        <w:lastRenderedPageBreak/>
        <w:t>DAFTAR PUSTAKA</w:t>
      </w:r>
    </w:p>
    <w:p w:rsidR="008E782A" w:rsidRPr="008E782A" w:rsidRDefault="008E782A" w:rsidP="008E782A">
      <w:pPr>
        <w:spacing w:after="0" w:line="240" w:lineRule="auto"/>
        <w:jc w:val="center"/>
        <w:rPr>
          <w:rFonts w:ascii="Arial" w:hAnsi="Arial" w:cs="Arial"/>
          <w:b/>
          <w:sz w:val="24"/>
          <w:szCs w:val="24"/>
        </w:rPr>
      </w:pPr>
    </w:p>
    <w:p w:rsidR="008E782A" w:rsidRPr="005D4B54" w:rsidRDefault="008E782A" w:rsidP="008E782A">
      <w:pPr>
        <w:pStyle w:val="ListParagraph"/>
        <w:numPr>
          <w:ilvl w:val="0"/>
          <w:numId w:val="13"/>
        </w:numPr>
        <w:spacing w:after="0" w:line="480" w:lineRule="auto"/>
        <w:ind w:left="851" w:hanging="851"/>
        <w:jc w:val="both"/>
        <w:rPr>
          <w:rFonts w:eastAsia="Times New Roman" w:cs="Arial"/>
          <w:b/>
          <w:szCs w:val="24"/>
        </w:rPr>
      </w:pPr>
      <w:r w:rsidRPr="005D4B54">
        <w:rPr>
          <w:rFonts w:eastAsia="Times New Roman" w:cs="Arial"/>
          <w:b/>
          <w:szCs w:val="24"/>
        </w:rPr>
        <w:t>BUKU-BUKU</w:t>
      </w:r>
    </w:p>
    <w:p w:rsidR="008E782A" w:rsidRPr="00D544F4" w:rsidRDefault="008E782A" w:rsidP="008E782A">
      <w:pPr>
        <w:spacing w:before="240"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Gomes, Faustino Cardoso. 2009</w:t>
      </w:r>
      <w:r w:rsidRPr="00C51BF0">
        <w:rPr>
          <w:rFonts w:ascii="Arial" w:eastAsia="Times New Roman" w:hAnsi="Arial" w:cs="Arial"/>
          <w:sz w:val="24"/>
          <w:szCs w:val="24"/>
        </w:rPr>
        <w:t xml:space="preserve">. </w:t>
      </w:r>
      <w:r w:rsidRPr="00C51BF0">
        <w:rPr>
          <w:rFonts w:ascii="Arial" w:eastAsia="Times New Roman" w:hAnsi="Arial" w:cs="Arial"/>
          <w:i/>
          <w:sz w:val="24"/>
          <w:szCs w:val="24"/>
        </w:rPr>
        <w:t>Manajemen Sumber Daya Manusia</w:t>
      </w:r>
      <w:r w:rsidRPr="00C51BF0">
        <w:rPr>
          <w:rFonts w:ascii="Arial" w:eastAsia="Times New Roman" w:hAnsi="Arial" w:cs="Arial"/>
          <w:sz w:val="24"/>
          <w:szCs w:val="24"/>
        </w:rPr>
        <w:t>.</w:t>
      </w:r>
      <w:r>
        <w:rPr>
          <w:rFonts w:ascii="Arial" w:eastAsia="Times New Roman" w:hAnsi="Arial" w:cs="Arial"/>
          <w:sz w:val="24"/>
          <w:szCs w:val="24"/>
        </w:rPr>
        <w:t xml:space="preserve"> </w:t>
      </w:r>
      <w:r w:rsidRPr="00C51BF0">
        <w:rPr>
          <w:rFonts w:ascii="Arial" w:eastAsia="Times New Roman" w:hAnsi="Arial" w:cs="Arial"/>
          <w:sz w:val="24"/>
          <w:szCs w:val="24"/>
        </w:rPr>
        <w:t>Jakarta: Andi Offset.</w:t>
      </w:r>
    </w:p>
    <w:p w:rsidR="008E782A" w:rsidRDefault="008E782A" w:rsidP="008E782A">
      <w:pPr>
        <w:spacing w:before="240" w:after="0" w:line="240" w:lineRule="auto"/>
        <w:ind w:left="567" w:hanging="567"/>
        <w:jc w:val="both"/>
        <w:rPr>
          <w:rFonts w:ascii="Arial" w:eastAsia="Times New Roman" w:hAnsi="Arial" w:cs="Arial"/>
          <w:sz w:val="24"/>
          <w:szCs w:val="24"/>
        </w:rPr>
      </w:pPr>
      <w:r w:rsidRPr="00141CD8">
        <w:rPr>
          <w:rFonts w:ascii="Arial" w:hAnsi="Arial" w:cs="Arial"/>
          <w:sz w:val="24"/>
          <w:szCs w:val="24"/>
          <w:lang w:val="id-ID"/>
        </w:rPr>
        <w:t>Gulo</w:t>
      </w:r>
      <w:r w:rsidRPr="00141CD8">
        <w:rPr>
          <w:rFonts w:ascii="Arial" w:hAnsi="Arial" w:cs="Arial"/>
          <w:sz w:val="24"/>
          <w:szCs w:val="24"/>
        </w:rPr>
        <w:t xml:space="preserve">. 2010. </w:t>
      </w:r>
      <w:r w:rsidRPr="00141CD8">
        <w:rPr>
          <w:rFonts w:ascii="Arial" w:hAnsi="Arial" w:cs="Arial"/>
          <w:i/>
          <w:sz w:val="24"/>
          <w:szCs w:val="24"/>
        </w:rPr>
        <w:t xml:space="preserve">Metodologi Penelitian. </w:t>
      </w:r>
      <w:r w:rsidRPr="00141CD8">
        <w:rPr>
          <w:rFonts w:ascii="Arial" w:hAnsi="Arial" w:cs="Arial"/>
          <w:sz w:val="24"/>
          <w:szCs w:val="24"/>
        </w:rPr>
        <w:t>Jakarta: Grasindo</w:t>
      </w:r>
      <w:r>
        <w:rPr>
          <w:rFonts w:ascii="Arial" w:hAnsi="Arial" w:cs="Arial"/>
          <w:sz w:val="24"/>
          <w:szCs w:val="24"/>
        </w:rPr>
        <w:t>.</w:t>
      </w:r>
    </w:p>
    <w:p w:rsidR="008E782A" w:rsidRDefault="008E782A" w:rsidP="008E782A">
      <w:pPr>
        <w:spacing w:before="240" w:after="0" w:line="240" w:lineRule="auto"/>
        <w:ind w:left="567" w:hanging="567"/>
        <w:jc w:val="both"/>
        <w:rPr>
          <w:rFonts w:ascii="Arial" w:eastAsia="Times New Roman" w:hAnsi="Arial" w:cs="Arial"/>
          <w:sz w:val="24"/>
          <w:szCs w:val="24"/>
        </w:rPr>
      </w:pPr>
      <w:r w:rsidRPr="006A2A5D">
        <w:rPr>
          <w:rFonts w:ascii="Arial" w:eastAsia="Times New Roman" w:hAnsi="Arial" w:cs="Arial"/>
          <w:sz w:val="24"/>
          <w:szCs w:val="24"/>
        </w:rPr>
        <w:t>Hasibuan, Malayu S.P. 2010.</w:t>
      </w:r>
      <w:r w:rsidRPr="00141CD8">
        <w:rPr>
          <w:rFonts w:ascii="Arial" w:eastAsia="Times New Roman" w:hAnsi="Arial" w:cs="Arial"/>
          <w:sz w:val="24"/>
          <w:szCs w:val="24"/>
        </w:rPr>
        <w:t xml:space="preserve"> </w:t>
      </w:r>
      <w:r w:rsidRPr="006A2A5D">
        <w:rPr>
          <w:rFonts w:ascii="Arial" w:eastAsia="Times New Roman" w:hAnsi="Arial" w:cs="Arial"/>
          <w:i/>
          <w:sz w:val="24"/>
          <w:szCs w:val="24"/>
        </w:rPr>
        <w:t>Manajemen Sumber Daya Manusia</w:t>
      </w:r>
      <w:r w:rsidRPr="006A2A5D">
        <w:rPr>
          <w:rFonts w:ascii="Arial" w:eastAsia="Times New Roman" w:hAnsi="Arial" w:cs="Arial"/>
          <w:sz w:val="24"/>
          <w:szCs w:val="24"/>
        </w:rPr>
        <w:t>. Jakarta: PT Bumi Aksara</w:t>
      </w:r>
      <w:r w:rsidRPr="00141CD8">
        <w:rPr>
          <w:rFonts w:ascii="Arial" w:eastAsia="Times New Roman" w:hAnsi="Arial" w:cs="Arial"/>
          <w:sz w:val="24"/>
          <w:szCs w:val="24"/>
        </w:rPr>
        <w:t>.</w:t>
      </w:r>
    </w:p>
    <w:p w:rsidR="008E782A" w:rsidRDefault="008E782A" w:rsidP="008E782A">
      <w:pPr>
        <w:spacing w:before="240" w:after="0" w:line="240" w:lineRule="auto"/>
        <w:ind w:left="567" w:hanging="567"/>
        <w:jc w:val="both"/>
        <w:rPr>
          <w:rFonts w:ascii="Arial" w:eastAsia="Times New Roman" w:hAnsi="Arial" w:cs="Arial"/>
          <w:sz w:val="24"/>
          <w:szCs w:val="24"/>
        </w:rPr>
      </w:pPr>
      <w:r w:rsidRPr="00C51BF0">
        <w:rPr>
          <w:rFonts w:ascii="Arial" w:eastAsia="Times New Roman" w:hAnsi="Arial" w:cs="Arial"/>
          <w:sz w:val="24"/>
          <w:szCs w:val="24"/>
        </w:rPr>
        <w:t xml:space="preserve">Makmur, 2011. </w:t>
      </w:r>
      <w:r w:rsidRPr="00141CD8">
        <w:rPr>
          <w:rFonts w:ascii="Arial" w:eastAsia="Times New Roman" w:hAnsi="Arial" w:cs="Arial"/>
          <w:i/>
          <w:sz w:val="24"/>
          <w:szCs w:val="24"/>
        </w:rPr>
        <w:t>Efektiv</w:t>
      </w:r>
      <w:r w:rsidRPr="00C51BF0">
        <w:rPr>
          <w:rFonts w:ascii="Arial" w:eastAsia="Times New Roman" w:hAnsi="Arial" w:cs="Arial"/>
          <w:i/>
          <w:sz w:val="24"/>
          <w:szCs w:val="24"/>
        </w:rPr>
        <w:t>itas Kebijakan kelembagaan Pengawasan</w:t>
      </w:r>
      <w:r w:rsidRPr="00141CD8">
        <w:rPr>
          <w:rFonts w:ascii="Arial" w:eastAsia="Times New Roman" w:hAnsi="Arial" w:cs="Arial"/>
          <w:sz w:val="24"/>
          <w:szCs w:val="24"/>
        </w:rPr>
        <w:t>. Bandung: Refika Aditama</w:t>
      </w:r>
      <w:r>
        <w:rPr>
          <w:rFonts w:ascii="Arial" w:eastAsia="Times New Roman" w:hAnsi="Arial" w:cs="Arial"/>
          <w:sz w:val="24"/>
          <w:szCs w:val="24"/>
        </w:rPr>
        <w:t>.</w:t>
      </w:r>
    </w:p>
    <w:p w:rsidR="008E782A" w:rsidRPr="00D544F4" w:rsidRDefault="008E782A" w:rsidP="008E782A">
      <w:pPr>
        <w:spacing w:before="240" w:after="0" w:line="240" w:lineRule="auto"/>
        <w:ind w:left="567" w:hanging="567"/>
        <w:jc w:val="both"/>
        <w:rPr>
          <w:rFonts w:ascii="Arial" w:hAnsi="Arial" w:cs="Arial"/>
          <w:i/>
          <w:sz w:val="24"/>
          <w:szCs w:val="24"/>
          <w:lang w:val="id-ID"/>
        </w:rPr>
      </w:pPr>
      <w:r w:rsidRPr="00141CD8">
        <w:rPr>
          <w:rFonts w:ascii="Arial" w:hAnsi="Arial" w:cs="Arial"/>
          <w:sz w:val="24"/>
          <w:szCs w:val="24"/>
          <w:lang w:val="id-ID"/>
        </w:rPr>
        <w:t xml:space="preserve">Noor, Juliansyah. 2013. </w:t>
      </w:r>
      <w:r w:rsidRPr="00141CD8">
        <w:rPr>
          <w:rFonts w:ascii="Arial" w:hAnsi="Arial" w:cs="Arial"/>
          <w:i/>
          <w:sz w:val="24"/>
          <w:szCs w:val="24"/>
          <w:lang w:val="id-ID"/>
        </w:rPr>
        <w:t>Penelitian Ilmu Manajemen, Tinjauan Filosofis, dan Praktis</w:t>
      </w:r>
      <w:r w:rsidRPr="00141CD8">
        <w:rPr>
          <w:rFonts w:ascii="Arial" w:hAnsi="Arial" w:cs="Arial"/>
          <w:sz w:val="24"/>
          <w:szCs w:val="24"/>
          <w:lang w:val="id-ID"/>
        </w:rPr>
        <w:t>. Jakarta: Kecana Prenada Media Group.</w:t>
      </w:r>
    </w:p>
    <w:p w:rsidR="008E782A" w:rsidRPr="00D544F4" w:rsidRDefault="008E782A" w:rsidP="008E782A">
      <w:pPr>
        <w:spacing w:before="240"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Notoatmodjo, Soekidjo. 2009</w:t>
      </w:r>
      <w:r w:rsidRPr="00C51BF0">
        <w:rPr>
          <w:rFonts w:ascii="Arial" w:eastAsia="Times New Roman" w:hAnsi="Arial" w:cs="Arial"/>
          <w:sz w:val="24"/>
          <w:szCs w:val="24"/>
        </w:rPr>
        <w:t xml:space="preserve">. </w:t>
      </w:r>
      <w:r w:rsidRPr="00141CD8">
        <w:rPr>
          <w:rFonts w:ascii="Arial" w:eastAsia="Times New Roman" w:hAnsi="Arial" w:cs="Arial"/>
          <w:i/>
          <w:sz w:val="24"/>
          <w:szCs w:val="24"/>
        </w:rPr>
        <w:t xml:space="preserve">Pengembangan Sumber Daya </w:t>
      </w:r>
      <w:r w:rsidRPr="00C51BF0">
        <w:rPr>
          <w:rFonts w:ascii="Arial" w:eastAsia="Times New Roman" w:hAnsi="Arial" w:cs="Arial"/>
          <w:i/>
          <w:sz w:val="24"/>
          <w:szCs w:val="24"/>
        </w:rPr>
        <w:t>Manusia</w:t>
      </w:r>
      <w:r w:rsidRPr="00C51BF0">
        <w:rPr>
          <w:rFonts w:ascii="Arial" w:eastAsia="Times New Roman" w:hAnsi="Arial" w:cs="Arial"/>
          <w:sz w:val="24"/>
          <w:szCs w:val="24"/>
        </w:rPr>
        <w:t>. Jakarta: Rineka Cipta.</w:t>
      </w:r>
    </w:p>
    <w:p w:rsidR="008E782A" w:rsidRPr="00D544F4" w:rsidRDefault="008E782A" w:rsidP="008E782A">
      <w:pPr>
        <w:spacing w:before="240" w:after="0" w:line="240" w:lineRule="auto"/>
        <w:ind w:left="567" w:hanging="567"/>
        <w:jc w:val="both"/>
        <w:rPr>
          <w:rFonts w:ascii="Arial" w:hAnsi="Arial" w:cs="Arial"/>
          <w:i/>
          <w:sz w:val="24"/>
          <w:szCs w:val="24"/>
          <w:lang w:val="id-ID"/>
        </w:rPr>
      </w:pPr>
      <w:r w:rsidRPr="00ED1062">
        <w:rPr>
          <w:rFonts w:ascii="Arial" w:eastAsia="Times New Roman" w:hAnsi="Arial" w:cs="Arial"/>
          <w:sz w:val="24"/>
          <w:szCs w:val="24"/>
        </w:rPr>
        <w:t>Sedarmayanti.</w:t>
      </w:r>
      <w:r w:rsidRPr="00141CD8">
        <w:rPr>
          <w:rFonts w:ascii="Arial" w:eastAsia="Times New Roman" w:hAnsi="Arial" w:cs="Arial"/>
          <w:sz w:val="24"/>
          <w:szCs w:val="24"/>
        </w:rPr>
        <w:t xml:space="preserve"> </w:t>
      </w:r>
      <w:r w:rsidRPr="00ED1062">
        <w:rPr>
          <w:rFonts w:ascii="Arial" w:eastAsia="Times New Roman" w:hAnsi="Arial" w:cs="Arial"/>
          <w:sz w:val="24"/>
          <w:szCs w:val="24"/>
        </w:rPr>
        <w:t xml:space="preserve">2009. </w:t>
      </w:r>
      <w:r w:rsidRPr="00ED1062">
        <w:rPr>
          <w:rFonts w:ascii="Arial" w:eastAsia="Times New Roman" w:hAnsi="Arial" w:cs="Arial"/>
          <w:i/>
          <w:sz w:val="24"/>
          <w:szCs w:val="24"/>
        </w:rPr>
        <w:t>Manajemen Sumber Daya Manusia, Reformasi Birokrasi dan Manajemen Pegawai Negeri Sipil</w:t>
      </w:r>
      <w:r w:rsidRPr="00ED1062">
        <w:rPr>
          <w:rFonts w:ascii="Arial" w:eastAsia="Times New Roman" w:hAnsi="Arial" w:cs="Arial"/>
          <w:sz w:val="24"/>
          <w:szCs w:val="24"/>
        </w:rPr>
        <w:t>.</w:t>
      </w:r>
      <w:r w:rsidRPr="00141CD8">
        <w:rPr>
          <w:rFonts w:ascii="Arial" w:eastAsia="Times New Roman" w:hAnsi="Arial" w:cs="Arial"/>
          <w:sz w:val="24"/>
          <w:szCs w:val="24"/>
        </w:rPr>
        <w:t xml:space="preserve"> </w:t>
      </w:r>
      <w:r>
        <w:rPr>
          <w:rFonts w:ascii="Arial" w:eastAsia="Times New Roman" w:hAnsi="Arial" w:cs="Arial"/>
          <w:sz w:val="24"/>
          <w:szCs w:val="24"/>
        </w:rPr>
        <w:t>Bandung</w:t>
      </w:r>
      <w:r w:rsidRPr="00ED1062">
        <w:rPr>
          <w:rFonts w:ascii="Arial" w:eastAsia="Times New Roman" w:hAnsi="Arial" w:cs="Arial"/>
          <w:sz w:val="24"/>
          <w:szCs w:val="24"/>
        </w:rPr>
        <w:t>: Refika Aditama.</w:t>
      </w:r>
    </w:p>
    <w:p w:rsidR="008E782A" w:rsidRDefault="008E782A" w:rsidP="008E782A">
      <w:pPr>
        <w:spacing w:before="240" w:after="0" w:line="240" w:lineRule="auto"/>
        <w:ind w:left="567" w:hanging="567"/>
        <w:jc w:val="both"/>
        <w:rPr>
          <w:rFonts w:ascii="Arial" w:eastAsia="Times New Roman" w:hAnsi="Arial" w:cs="Arial"/>
          <w:sz w:val="24"/>
          <w:szCs w:val="24"/>
        </w:rPr>
      </w:pPr>
      <w:r w:rsidRPr="006A2A5D">
        <w:rPr>
          <w:rFonts w:ascii="Arial" w:eastAsia="Times New Roman" w:hAnsi="Arial" w:cs="Arial"/>
          <w:sz w:val="24"/>
          <w:szCs w:val="24"/>
        </w:rPr>
        <w:t>Siagian</w:t>
      </w:r>
      <w:r w:rsidRPr="00141CD8">
        <w:rPr>
          <w:rFonts w:ascii="Arial" w:eastAsia="Times New Roman" w:hAnsi="Arial" w:cs="Arial"/>
          <w:sz w:val="24"/>
          <w:szCs w:val="24"/>
        </w:rPr>
        <w:t>, Sondang P.</w:t>
      </w:r>
      <w:r w:rsidRPr="006A2A5D">
        <w:rPr>
          <w:rFonts w:ascii="Arial" w:eastAsia="Times New Roman" w:hAnsi="Arial" w:cs="Arial"/>
          <w:sz w:val="24"/>
          <w:szCs w:val="24"/>
        </w:rPr>
        <w:t xml:space="preserve"> 2012.</w:t>
      </w:r>
      <w:r w:rsidRPr="00141CD8">
        <w:rPr>
          <w:rFonts w:ascii="Arial" w:eastAsia="Times New Roman" w:hAnsi="Arial" w:cs="Arial"/>
          <w:sz w:val="24"/>
          <w:szCs w:val="24"/>
        </w:rPr>
        <w:t xml:space="preserve"> </w:t>
      </w:r>
      <w:r w:rsidRPr="006A2A5D">
        <w:rPr>
          <w:rFonts w:ascii="Arial" w:eastAsia="Times New Roman" w:hAnsi="Arial" w:cs="Arial"/>
          <w:i/>
          <w:sz w:val="24"/>
          <w:szCs w:val="24"/>
        </w:rPr>
        <w:t>Manajemen Sumber Daya Manusia</w:t>
      </w:r>
      <w:r w:rsidRPr="00141CD8">
        <w:rPr>
          <w:rFonts w:ascii="Arial" w:eastAsia="Times New Roman" w:hAnsi="Arial" w:cs="Arial"/>
          <w:sz w:val="24"/>
          <w:szCs w:val="24"/>
        </w:rPr>
        <w:t>. Jakarta: Bumi Aksara</w:t>
      </w:r>
      <w:r w:rsidRPr="006A2A5D">
        <w:rPr>
          <w:rFonts w:ascii="Arial" w:eastAsia="Times New Roman" w:hAnsi="Arial" w:cs="Arial"/>
          <w:sz w:val="24"/>
          <w:szCs w:val="24"/>
        </w:rPr>
        <w:t>.</w:t>
      </w:r>
    </w:p>
    <w:p w:rsidR="008E782A" w:rsidRPr="00D544F4" w:rsidRDefault="008E782A" w:rsidP="008E782A">
      <w:pPr>
        <w:spacing w:before="240" w:after="0" w:line="240" w:lineRule="auto"/>
        <w:ind w:left="567" w:hanging="567"/>
        <w:jc w:val="both"/>
        <w:rPr>
          <w:rFonts w:ascii="Arial" w:hAnsi="Arial" w:cs="Arial"/>
          <w:i/>
          <w:sz w:val="24"/>
          <w:szCs w:val="24"/>
        </w:rPr>
      </w:pPr>
      <w:r w:rsidRPr="00141CD8">
        <w:rPr>
          <w:rFonts w:ascii="Arial" w:eastAsia="Times New Roman" w:hAnsi="Arial" w:cs="Arial"/>
          <w:sz w:val="24"/>
          <w:szCs w:val="24"/>
        </w:rPr>
        <w:t>Sugiyono. 2012</w:t>
      </w:r>
      <w:r w:rsidRPr="00777849">
        <w:rPr>
          <w:rFonts w:ascii="Arial" w:eastAsia="Times New Roman" w:hAnsi="Arial" w:cs="Arial"/>
          <w:sz w:val="24"/>
          <w:szCs w:val="24"/>
        </w:rPr>
        <w:t xml:space="preserve">. </w:t>
      </w:r>
      <w:r w:rsidRPr="00777849">
        <w:rPr>
          <w:rFonts w:ascii="Arial" w:eastAsia="Times New Roman" w:hAnsi="Arial" w:cs="Arial"/>
          <w:i/>
          <w:sz w:val="24"/>
          <w:szCs w:val="24"/>
        </w:rPr>
        <w:t>Metode Penelitian Kuantitatif, Kualitatif, dan R&amp;D</w:t>
      </w:r>
      <w:r w:rsidRPr="00777849">
        <w:rPr>
          <w:rFonts w:ascii="Arial" w:eastAsia="Times New Roman" w:hAnsi="Arial" w:cs="Arial"/>
          <w:sz w:val="24"/>
          <w:szCs w:val="24"/>
        </w:rPr>
        <w:t xml:space="preserve">. </w:t>
      </w:r>
      <w:r w:rsidRPr="00141CD8">
        <w:rPr>
          <w:rFonts w:ascii="Arial" w:eastAsia="Times New Roman" w:hAnsi="Arial" w:cs="Arial"/>
          <w:sz w:val="24"/>
          <w:szCs w:val="24"/>
        </w:rPr>
        <w:t>Bang</w:t>
      </w:r>
      <w:r w:rsidRPr="00777849">
        <w:rPr>
          <w:rFonts w:ascii="Arial" w:eastAsia="Times New Roman" w:hAnsi="Arial" w:cs="Arial"/>
          <w:sz w:val="24"/>
          <w:szCs w:val="24"/>
        </w:rPr>
        <w:t>ung: Alfabeta</w:t>
      </w:r>
      <w:r w:rsidRPr="00141CD8">
        <w:rPr>
          <w:rFonts w:ascii="Arial" w:eastAsia="Times New Roman" w:hAnsi="Arial" w:cs="Arial"/>
          <w:sz w:val="24"/>
          <w:szCs w:val="24"/>
        </w:rPr>
        <w:t>.</w:t>
      </w:r>
    </w:p>
    <w:p w:rsidR="008E782A" w:rsidRPr="00D544F4" w:rsidRDefault="008E782A" w:rsidP="008E782A">
      <w:pPr>
        <w:spacing w:before="240" w:after="0" w:line="240" w:lineRule="auto"/>
        <w:ind w:left="567" w:hanging="567"/>
        <w:jc w:val="both"/>
        <w:rPr>
          <w:rFonts w:ascii="Arial" w:hAnsi="Arial" w:cs="Arial"/>
          <w:i/>
          <w:sz w:val="24"/>
          <w:szCs w:val="24"/>
          <w:lang w:val="id-ID"/>
        </w:rPr>
      </w:pPr>
      <w:r w:rsidRPr="00141CD8">
        <w:rPr>
          <w:rFonts w:ascii="Arial" w:eastAsia="Times New Roman" w:hAnsi="Arial" w:cs="Arial"/>
          <w:sz w:val="24"/>
          <w:szCs w:val="24"/>
        </w:rPr>
        <w:t>Sumaryadi,</w:t>
      </w:r>
      <w:r w:rsidRPr="00C51BF0">
        <w:rPr>
          <w:rFonts w:ascii="Arial" w:eastAsia="Times New Roman" w:hAnsi="Arial" w:cs="Arial"/>
          <w:sz w:val="24"/>
          <w:szCs w:val="24"/>
        </w:rPr>
        <w:t xml:space="preserve"> 2005. </w:t>
      </w:r>
      <w:r w:rsidRPr="00C51BF0">
        <w:rPr>
          <w:rFonts w:ascii="Arial" w:eastAsia="Times New Roman" w:hAnsi="Arial" w:cs="Arial"/>
          <w:i/>
          <w:sz w:val="24"/>
          <w:szCs w:val="24"/>
        </w:rPr>
        <w:t>Perencanaan Pembangunan Daerah Otonom dan Pemberdayaan Masyarakat</w:t>
      </w:r>
      <w:r w:rsidRPr="00C51BF0">
        <w:rPr>
          <w:rFonts w:ascii="Arial" w:eastAsia="Times New Roman" w:hAnsi="Arial" w:cs="Arial"/>
          <w:sz w:val="24"/>
          <w:szCs w:val="24"/>
        </w:rPr>
        <w:t>.</w:t>
      </w:r>
      <w:r w:rsidRPr="00141CD8">
        <w:rPr>
          <w:rFonts w:ascii="Arial" w:eastAsia="Times New Roman" w:hAnsi="Arial" w:cs="Arial"/>
          <w:sz w:val="24"/>
          <w:szCs w:val="24"/>
        </w:rPr>
        <w:t xml:space="preserve"> </w:t>
      </w:r>
      <w:r w:rsidRPr="00C51BF0">
        <w:rPr>
          <w:rFonts w:ascii="Arial" w:eastAsia="Times New Roman" w:hAnsi="Arial" w:cs="Arial"/>
          <w:sz w:val="24"/>
          <w:szCs w:val="24"/>
        </w:rPr>
        <w:t>Jakarta: CV Citra Utama</w:t>
      </w:r>
      <w:r>
        <w:rPr>
          <w:rFonts w:ascii="Arial" w:eastAsia="Times New Roman" w:hAnsi="Arial" w:cs="Arial"/>
          <w:sz w:val="24"/>
          <w:szCs w:val="24"/>
        </w:rPr>
        <w:t>.</w:t>
      </w:r>
    </w:p>
    <w:p w:rsidR="008E782A" w:rsidRPr="00D544F4" w:rsidRDefault="008E782A" w:rsidP="008E782A">
      <w:pPr>
        <w:spacing w:before="240" w:after="0" w:line="240" w:lineRule="auto"/>
        <w:ind w:left="567" w:hanging="567"/>
        <w:jc w:val="both"/>
        <w:rPr>
          <w:rFonts w:ascii="Arial" w:hAnsi="Arial" w:cs="Arial"/>
          <w:i/>
          <w:sz w:val="24"/>
          <w:szCs w:val="24"/>
          <w:lang w:val="id-ID"/>
        </w:rPr>
      </w:pPr>
      <w:r w:rsidRPr="00C51BF0">
        <w:rPr>
          <w:rFonts w:ascii="Arial" w:eastAsia="Times New Roman" w:hAnsi="Arial" w:cs="Arial"/>
          <w:sz w:val="24"/>
          <w:szCs w:val="24"/>
        </w:rPr>
        <w:t xml:space="preserve">Sutrisno, Edy. 2013. </w:t>
      </w:r>
      <w:r w:rsidRPr="00C51BF0">
        <w:rPr>
          <w:rFonts w:ascii="Arial" w:eastAsia="Times New Roman" w:hAnsi="Arial" w:cs="Arial"/>
          <w:i/>
          <w:sz w:val="24"/>
          <w:szCs w:val="24"/>
        </w:rPr>
        <w:t>Manajemen Sumber Daya Manusia</w:t>
      </w:r>
      <w:r w:rsidRPr="00141CD8">
        <w:rPr>
          <w:rFonts w:ascii="Arial" w:eastAsia="Times New Roman" w:hAnsi="Arial" w:cs="Arial"/>
          <w:sz w:val="24"/>
          <w:szCs w:val="24"/>
        </w:rPr>
        <w:t>.</w:t>
      </w:r>
      <w:r>
        <w:rPr>
          <w:rFonts w:ascii="Arial" w:eastAsia="Times New Roman" w:hAnsi="Arial" w:cs="Arial"/>
          <w:sz w:val="24"/>
          <w:szCs w:val="24"/>
        </w:rPr>
        <w:t xml:space="preserve"> Jakarta</w:t>
      </w:r>
      <w:r w:rsidRPr="00C51BF0">
        <w:rPr>
          <w:rFonts w:ascii="Arial" w:eastAsia="Times New Roman" w:hAnsi="Arial" w:cs="Arial"/>
          <w:sz w:val="24"/>
          <w:szCs w:val="24"/>
        </w:rPr>
        <w:t>: Kencana.</w:t>
      </w:r>
    </w:p>
    <w:p w:rsidR="008E782A" w:rsidRPr="00970C58" w:rsidRDefault="008E782A" w:rsidP="008E782A">
      <w:pPr>
        <w:spacing w:before="240" w:after="0" w:line="240" w:lineRule="auto"/>
        <w:ind w:left="567" w:hanging="567"/>
        <w:jc w:val="both"/>
        <w:rPr>
          <w:rFonts w:ascii="Arial" w:eastAsia="Times New Roman" w:hAnsi="Arial" w:cs="Arial"/>
          <w:sz w:val="24"/>
          <w:szCs w:val="24"/>
        </w:rPr>
      </w:pPr>
      <w:r w:rsidRPr="00ED1062">
        <w:rPr>
          <w:rFonts w:ascii="Arial" w:eastAsia="Times New Roman" w:hAnsi="Arial" w:cs="Arial"/>
          <w:sz w:val="24"/>
          <w:szCs w:val="24"/>
        </w:rPr>
        <w:t xml:space="preserve">Wibowo. 2013. </w:t>
      </w:r>
      <w:r w:rsidRPr="00ED1062">
        <w:rPr>
          <w:rFonts w:ascii="Arial" w:eastAsia="Times New Roman" w:hAnsi="Arial" w:cs="Arial"/>
          <w:i/>
          <w:sz w:val="24"/>
          <w:szCs w:val="24"/>
        </w:rPr>
        <w:t>Manajemen Kinerja</w:t>
      </w:r>
      <w:r w:rsidRPr="00141CD8">
        <w:rPr>
          <w:rFonts w:ascii="Arial" w:eastAsia="Times New Roman" w:hAnsi="Arial" w:cs="Arial"/>
          <w:sz w:val="24"/>
          <w:szCs w:val="24"/>
        </w:rPr>
        <w:t xml:space="preserve">. </w:t>
      </w:r>
      <w:r w:rsidRPr="00ED1062">
        <w:rPr>
          <w:rFonts w:ascii="Arial" w:eastAsia="Times New Roman" w:hAnsi="Arial" w:cs="Arial"/>
          <w:sz w:val="24"/>
          <w:szCs w:val="24"/>
        </w:rPr>
        <w:t>Jakarta: Rajawali Pers</w:t>
      </w:r>
      <w:r w:rsidRPr="00141CD8">
        <w:rPr>
          <w:rFonts w:ascii="Arial" w:eastAsia="Times New Roman" w:hAnsi="Arial" w:cs="Arial"/>
          <w:sz w:val="24"/>
          <w:szCs w:val="24"/>
        </w:rPr>
        <w:t>.</w:t>
      </w:r>
    </w:p>
    <w:p w:rsidR="008E782A" w:rsidRPr="005D4B54" w:rsidRDefault="008E782A" w:rsidP="008E782A">
      <w:pPr>
        <w:spacing w:before="240" w:after="0" w:line="240" w:lineRule="auto"/>
        <w:ind w:left="567" w:hanging="567"/>
        <w:jc w:val="both"/>
        <w:rPr>
          <w:rFonts w:ascii="Arial" w:hAnsi="Arial" w:cs="Arial"/>
          <w:i/>
          <w:sz w:val="24"/>
          <w:szCs w:val="24"/>
          <w:lang w:val="id-ID"/>
        </w:rPr>
      </w:pPr>
      <w:r w:rsidRPr="006A2A5D">
        <w:rPr>
          <w:rFonts w:ascii="Arial" w:eastAsia="Times New Roman" w:hAnsi="Arial" w:cs="Arial"/>
          <w:sz w:val="24"/>
          <w:szCs w:val="24"/>
        </w:rPr>
        <w:t>Yuniarsih,</w:t>
      </w:r>
      <w:r w:rsidRPr="00141CD8">
        <w:rPr>
          <w:rFonts w:ascii="Arial" w:eastAsia="Times New Roman" w:hAnsi="Arial" w:cs="Arial"/>
          <w:sz w:val="24"/>
          <w:szCs w:val="24"/>
        </w:rPr>
        <w:t xml:space="preserve"> </w:t>
      </w:r>
      <w:r w:rsidRPr="006A2A5D">
        <w:rPr>
          <w:rFonts w:ascii="Arial" w:eastAsia="Times New Roman" w:hAnsi="Arial" w:cs="Arial"/>
          <w:sz w:val="24"/>
          <w:szCs w:val="24"/>
        </w:rPr>
        <w:t xml:space="preserve">Tjutju. </w:t>
      </w:r>
      <w:proofErr w:type="gramStart"/>
      <w:r w:rsidRPr="006A2A5D">
        <w:rPr>
          <w:rFonts w:ascii="Arial" w:eastAsia="Times New Roman" w:hAnsi="Arial" w:cs="Arial"/>
          <w:sz w:val="24"/>
          <w:szCs w:val="24"/>
        </w:rPr>
        <w:t>dan</w:t>
      </w:r>
      <w:proofErr w:type="gramEnd"/>
      <w:r w:rsidRPr="006A2A5D">
        <w:rPr>
          <w:rFonts w:ascii="Arial" w:eastAsia="Times New Roman" w:hAnsi="Arial" w:cs="Arial"/>
          <w:sz w:val="24"/>
          <w:szCs w:val="24"/>
        </w:rPr>
        <w:t xml:space="preserve"> Suwatn</w:t>
      </w:r>
      <w:r>
        <w:rPr>
          <w:rFonts w:ascii="Arial" w:eastAsia="Times New Roman" w:hAnsi="Arial" w:cs="Arial"/>
          <w:sz w:val="24"/>
          <w:szCs w:val="24"/>
        </w:rPr>
        <w:t>o. 2011</w:t>
      </w:r>
      <w:r w:rsidRPr="006A2A5D">
        <w:rPr>
          <w:rFonts w:ascii="Arial" w:eastAsia="Times New Roman" w:hAnsi="Arial" w:cs="Arial"/>
          <w:sz w:val="24"/>
          <w:szCs w:val="24"/>
        </w:rPr>
        <w:t xml:space="preserve">. </w:t>
      </w:r>
      <w:r w:rsidRPr="006A2A5D">
        <w:rPr>
          <w:rFonts w:ascii="Arial" w:eastAsia="Times New Roman" w:hAnsi="Arial" w:cs="Arial"/>
          <w:i/>
          <w:sz w:val="24"/>
          <w:szCs w:val="24"/>
        </w:rPr>
        <w:t>Manajemen Sumber Daya Manusia</w:t>
      </w:r>
      <w:r>
        <w:rPr>
          <w:rFonts w:ascii="Arial" w:eastAsia="Times New Roman" w:hAnsi="Arial" w:cs="Arial"/>
          <w:sz w:val="24"/>
          <w:szCs w:val="24"/>
        </w:rPr>
        <w:t>. Bandung</w:t>
      </w:r>
      <w:r w:rsidRPr="00141CD8">
        <w:rPr>
          <w:rFonts w:ascii="Arial" w:eastAsia="Times New Roman" w:hAnsi="Arial" w:cs="Arial"/>
          <w:sz w:val="24"/>
          <w:szCs w:val="24"/>
        </w:rPr>
        <w:t>: Alfabeta.</w:t>
      </w:r>
    </w:p>
    <w:p w:rsidR="008E782A" w:rsidRPr="00A7048F" w:rsidRDefault="008E782A" w:rsidP="008E782A">
      <w:pPr>
        <w:spacing w:after="0" w:line="720" w:lineRule="auto"/>
        <w:jc w:val="both"/>
        <w:rPr>
          <w:rFonts w:ascii="Arial" w:hAnsi="Arial" w:cs="Arial"/>
          <w:sz w:val="24"/>
        </w:rPr>
      </w:pPr>
    </w:p>
    <w:p w:rsidR="008E782A" w:rsidRPr="00D33FEB" w:rsidRDefault="008E782A" w:rsidP="008E782A">
      <w:pPr>
        <w:pStyle w:val="ListParagraph"/>
        <w:numPr>
          <w:ilvl w:val="0"/>
          <w:numId w:val="13"/>
        </w:numPr>
        <w:spacing w:after="0" w:line="480" w:lineRule="auto"/>
        <w:ind w:left="851" w:hanging="851"/>
        <w:jc w:val="both"/>
        <w:rPr>
          <w:rFonts w:eastAsia="Times New Roman" w:cs="Arial"/>
          <w:b/>
          <w:szCs w:val="24"/>
        </w:rPr>
      </w:pPr>
      <w:r w:rsidRPr="00D33FEB">
        <w:rPr>
          <w:rFonts w:eastAsia="Times New Roman" w:cs="Arial"/>
          <w:b/>
          <w:szCs w:val="24"/>
        </w:rPr>
        <w:lastRenderedPageBreak/>
        <w:t>PERATURAN PERUNDANG-UNDANGAN</w:t>
      </w:r>
    </w:p>
    <w:p w:rsidR="008E782A" w:rsidRDefault="008E782A" w:rsidP="008E782A">
      <w:pPr>
        <w:spacing w:after="240" w:line="240" w:lineRule="auto"/>
        <w:ind w:left="567" w:hanging="567"/>
        <w:jc w:val="both"/>
        <w:rPr>
          <w:rFonts w:ascii="Arial" w:hAnsi="Arial" w:cs="Arial"/>
          <w:sz w:val="24"/>
          <w:szCs w:val="24"/>
        </w:rPr>
      </w:pPr>
      <w:r w:rsidRPr="00842F1D">
        <w:rPr>
          <w:rFonts w:ascii="Arial" w:hAnsi="Arial" w:cs="Arial"/>
          <w:sz w:val="24"/>
          <w:szCs w:val="24"/>
        </w:rPr>
        <w:t>Undang-undang Republi</w:t>
      </w:r>
      <w:r>
        <w:rPr>
          <w:rFonts w:ascii="Arial" w:hAnsi="Arial" w:cs="Arial"/>
          <w:sz w:val="24"/>
          <w:szCs w:val="24"/>
        </w:rPr>
        <w:t>k Indonesia Nomor 5 Tahun 2014 t</w:t>
      </w:r>
      <w:r w:rsidRPr="00842F1D">
        <w:rPr>
          <w:rFonts w:ascii="Arial" w:hAnsi="Arial" w:cs="Arial"/>
          <w:sz w:val="24"/>
          <w:szCs w:val="24"/>
        </w:rPr>
        <w:t>entang Aparatur Sipil Negara</w:t>
      </w:r>
    </w:p>
    <w:p w:rsidR="008E782A" w:rsidRDefault="008E782A" w:rsidP="008E782A">
      <w:pPr>
        <w:spacing w:after="240" w:line="240" w:lineRule="auto"/>
        <w:ind w:left="567" w:hanging="567"/>
        <w:jc w:val="both"/>
        <w:rPr>
          <w:rFonts w:ascii="Arial" w:hAnsi="Arial" w:cs="Arial"/>
          <w:sz w:val="24"/>
          <w:szCs w:val="24"/>
        </w:rPr>
      </w:pPr>
      <w:r w:rsidRPr="00842F1D">
        <w:rPr>
          <w:rFonts w:ascii="Arial" w:hAnsi="Arial" w:cs="Arial"/>
          <w:sz w:val="24"/>
          <w:szCs w:val="24"/>
        </w:rPr>
        <w:t>Peraturan Pemerintah Republik</w:t>
      </w:r>
      <w:r>
        <w:rPr>
          <w:rFonts w:ascii="Arial" w:hAnsi="Arial" w:cs="Arial"/>
          <w:sz w:val="24"/>
          <w:szCs w:val="24"/>
        </w:rPr>
        <w:t xml:space="preserve"> Indonesia Nomor 13 Tahun 2002 t</w:t>
      </w:r>
      <w:r w:rsidRPr="00842F1D">
        <w:rPr>
          <w:rFonts w:ascii="Arial" w:hAnsi="Arial" w:cs="Arial"/>
          <w:sz w:val="24"/>
          <w:szCs w:val="24"/>
        </w:rPr>
        <w:t>entang Perubahan Atas Peraturan P</w:t>
      </w:r>
      <w:r>
        <w:rPr>
          <w:rFonts w:ascii="Arial" w:hAnsi="Arial" w:cs="Arial"/>
          <w:sz w:val="24"/>
          <w:szCs w:val="24"/>
        </w:rPr>
        <w:t>emerintah Nomor 100 tahun 2000 t</w:t>
      </w:r>
      <w:r w:rsidRPr="00842F1D">
        <w:rPr>
          <w:rFonts w:ascii="Arial" w:hAnsi="Arial" w:cs="Arial"/>
          <w:sz w:val="24"/>
          <w:szCs w:val="24"/>
        </w:rPr>
        <w:t>entang Pengangkatan Pegawai Negeri Sipil Dalam Jabatan Struktura</w:t>
      </w:r>
      <w:r>
        <w:rPr>
          <w:rFonts w:ascii="Arial" w:hAnsi="Arial" w:cs="Arial"/>
          <w:sz w:val="24"/>
          <w:szCs w:val="24"/>
        </w:rPr>
        <w:t>l</w:t>
      </w:r>
    </w:p>
    <w:p w:rsidR="008E782A" w:rsidRDefault="008E782A" w:rsidP="008E782A">
      <w:pPr>
        <w:spacing w:after="240" w:line="240" w:lineRule="auto"/>
        <w:ind w:left="567" w:hanging="567"/>
        <w:jc w:val="both"/>
        <w:rPr>
          <w:rFonts w:ascii="Arial" w:hAnsi="Arial" w:cs="Arial"/>
          <w:sz w:val="24"/>
          <w:szCs w:val="24"/>
        </w:rPr>
      </w:pPr>
      <w:r w:rsidRPr="00842F1D">
        <w:rPr>
          <w:rFonts w:ascii="Arial" w:hAnsi="Arial" w:cs="Arial"/>
          <w:sz w:val="24"/>
          <w:szCs w:val="24"/>
          <w:lang w:val="id-ID"/>
        </w:rPr>
        <w:t>Peraturan Pemerintah Republik Indonesia Nomor 101</w:t>
      </w:r>
      <w:r>
        <w:rPr>
          <w:rFonts w:ascii="Arial" w:hAnsi="Arial" w:cs="Arial"/>
          <w:sz w:val="24"/>
          <w:szCs w:val="24"/>
        </w:rPr>
        <w:t xml:space="preserve"> Tahun 2000 t</w:t>
      </w:r>
      <w:r w:rsidRPr="00842F1D">
        <w:rPr>
          <w:rFonts w:ascii="Arial" w:hAnsi="Arial" w:cs="Arial"/>
          <w:sz w:val="24"/>
          <w:szCs w:val="24"/>
        </w:rPr>
        <w:t>entang Pendidikan dan Pelatihan Jabatan Pegawai Negeri Si</w:t>
      </w:r>
      <w:r>
        <w:rPr>
          <w:rFonts w:ascii="Arial" w:hAnsi="Arial" w:cs="Arial"/>
          <w:sz w:val="24"/>
          <w:szCs w:val="24"/>
        </w:rPr>
        <w:t>pil</w:t>
      </w:r>
    </w:p>
    <w:p w:rsidR="008E782A" w:rsidRDefault="008E782A" w:rsidP="008E782A">
      <w:pPr>
        <w:spacing w:after="240" w:line="240" w:lineRule="auto"/>
        <w:ind w:left="567" w:hanging="567"/>
        <w:jc w:val="both"/>
        <w:rPr>
          <w:rFonts w:ascii="Arial" w:hAnsi="Arial" w:cs="Arial"/>
          <w:sz w:val="24"/>
          <w:szCs w:val="24"/>
        </w:rPr>
      </w:pPr>
      <w:r w:rsidRPr="00842F1D">
        <w:rPr>
          <w:rFonts w:ascii="Arial" w:hAnsi="Arial" w:cs="Arial"/>
          <w:sz w:val="24"/>
          <w:szCs w:val="24"/>
          <w:lang w:val="id-ID"/>
        </w:rPr>
        <w:t xml:space="preserve">Peraturan </w:t>
      </w:r>
      <w:r w:rsidRPr="00842F1D">
        <w:rPr>
          <w:rFonts w:ascii="Arial" w:hAnsi="Arial" w:cs="Arial"/>
          <w:sz w:val="24"/>
          <w:szCs w:val="24"/>
        </w:rPr>
        <w:t>Kepala Lembaga Administr</w:t>
      </w:r>
      <w:r>
        <w:rPr>
          <w:rFonts w:ascii="Arial" w:hAnsi="Arial" w:cs="Arial"/>
          <w:sz w:val="24"/>
          <w:szCs w:val="24"/>
        </w:rPr>
        <w:t>asi Negara Nomor 20 Tahun 2015 t</w:t>
      </w:r>
      <w:r w:rsidRPr="00842F1D">
        <w:rPr>
          <w:rFonts w:ascii="Arial" w:hAnsi="Arial" w:cs="Arial"/>
          <w:sz w:val="24"/>
          <w:szCs w:val="24"/>
        </w:rPr>
        <w:t>entang Pedoman Penyelenggaraan Pendidikan dan Pelatihan Kepemimpinan Tingkat IV</w:t>
      </w:r>
    </w:p>
    <w:p w:rsidR="008E782A" w:rsidRPr="00842F1D" w:rsidRDefault="008E782A" w:rsidP="008E782A">
      <w:pPr>
        <w:spacing w:after="0" w:line="240" w:lineRule="auto"/>
        <w:ind w:left="567" w:hanging="567"/>
        <w:jc w:val="both"/>
        <w:rPr>
          <w:rFonts w:ascii="Arial" w:hAnsi="Arial" w:cs="Arial"/>
          <w:sz w:val="24"/>
          <w:szCs w:val="24"/>
        </w:rPr>
      </w:pPr>
      <w:r w:rsidRPr="00842F1D">
        <w:rPr>
          <w:rFonts w:ascii="Arial" w:hAnsi="Arial" w:cs="Arial"/>
          <w:sz w:val="24"/>
          <w:szCs w:val="24"/>
        </w:rPr>
        <w:t>Keputusan Bupati Kabupate</w:t>
      </w:r>
      <w:r>
        <w:rPr>
          <w:rFonts w:ascii="Arial" w:hAnsi="Arial" w:cs="Arial"/>
          <w:sz w:val="24"/>
          <w:szCs w:val="24"/>
        </w:rPr>
        <w:t>n Sanggau Nomor 218 Tahun 2017 t</w:t>
      </w:r>
      <w:r w:rsidRPr="00842F1D">
        <w:rPr>
          <w:rFonts w:ascii="Arial" w:hAnsi="Arial" w:cs="Arial"/>
          <w:sz w:val="24"/>
          <w:szCs w:val="24"/>
        </w:rPr>
        <w:t>entang Penetapan Nama Pesrta Pendidikan dan Pelatihan Kepemimpinan Tingkat II, Tingkat III, dan Tingkat IV di Lingkungan Pemerintah Kabupaten Sanggau</w:t>
      </w:r>
    </w:p>
    <w:p w:rsidR="008E782A" w:rsidRDefault="008E782A" w:rsidP="008E782A">
      <w:pPr>
        <w:spacing w:before="240" w:after="0" w:line="240" w:lineRule="auto"/>
        <w:ind w:left="567" w:hanging="567"/>
        <w:jc w:val="both"/>
        <w:rPr>
          <w:rFonts w:ascii="Arial" w:hAnsi="Arial" w:cs="Arial"/>
          <w:i/>
          <w:sz w:val="24"/>
          <w:szCs w:val="24"/>
          <w:lang w:val="id-ID"/>
        </w:rPr>
      </w:pPr>
    </w:p>
    <w:p w:rsidR="008E782A" w:rsidRPr="00D33FEB" w:rsidRDefault="008E782A" w:rsidP="008E782A">
      <w:pPr>
        <w:pStyle w:val="ListParagraph"/>
        <w:numPr>
          <w:ilvl w:val="0"/>
          <w:numId w:val="13"/>
        </w:numPr>
        <w:tabs>
          <w:tab w:val="left" w:pos="4536"/>
        </w:tabs>
        <w:spacing w:after="0" w:line="480" w:lineRule="auto"/>
        <w:ind w:left="851" w:hanging="851"/>
        <w:jc w:val="both"/>
        <w:rPr>
          <w:rFonts w:eastAsia="Times New Roman" w:cs="Arial"/>
          <w:b/>
          <w:szCs w:val="24"/>
        </w:rPr>
      </w:pPr>
      <w:r w:rsidRPr="00D33FEB">
        <w:rPr>
          <w:rFonts w:eastAsia="Times New Roman" w:cs="Arial"/>
          <w:b/>
          <w:szCs w:val="24"/>
        </w:rPr>
        <w:t>SUMBER LAINNYA</w:t>
      </w:r>
    </w:p>
    <w:p w:rsidR="008E782A" w:rsidRPr="00DA7953" w:rsidRDefault="008E782A" w:rsidP="008E782A">
      <w:pPr>
        <w:spacing w:after="240" w:line="240" w:lineRule="auto"/>
        <w:ind w:left="567" w:hanging="567"/>
        <w:jc w:val="both"/>
        <w:rPr>
          <w:rFonts w:ascii="Arial" w:hAnsi="Arial" w:cs="Arial"/>
          <w:sz w:val="24"/>
        </w:rPr>
      </w:pPr>
      <w:r w:rsidRPr="00DA7953">
        <w:rPr>
          <w:rFonts w:ascii="Arial" w:hAnsi="Arial" w:cs="Arial"/>
          <w:sz w:val="24"/>
        </w:rPr>
        <w:t>Laporan Kinerja Tahunan 2017 Badan Kepegawaian dan Pengembangan Sumber Daya Manusia Kabupaten Sanggau</w:t>
      </w:r>
    </w:p>
    <w:p w:rsidR="008E782A" w:rsidRPr="00D544F4" w:rsidRDefault="008E782A" w:rsidP="008E782A">
      <w:pPr>
        <w:spacing w:after="240" w:line="240" w:lineRule="auto"/>
        <w:ind w:left="567" w:hanging="567"/>
        <w:jc w:val="both"/>
        <w:rPr>
          <w:rFonts w:ascii="Arial" w:hAnsi="Arial" w:cs="Arial"/>
          <w:color w:val="0563C1" w:themeColor="hyperlink"/>
          <w:sz w:val="24"/>
          <w:u w:val="single"/>
        </w:rPr>
      </w:pPr>
      <w:r w:rsidRPr="00D33FEB">
        <w:rPr>
          <w:rFonts w:ascii="Arial" w:hAnsi="Arial" w:cs="Arial"/>
          <w:i/>
          <w:sz w:val="24"/>
        </w:rPr>
        <w:t>Pembukaan Diklatpim Tingkat IV Angkatan XV Provinsi Kalimantan Barat di Kabupaten Sanggau</w:t>
      </w:r>
      <w:r>
        <w:rPr>
          <w:rFonts w:ascii="Arial" w:hAnsi="Arial" w:cs="Arial"/>
          <w:sz w:val="24"/>
        </w:rPr>
        <w:t xml:space="preserve">. (10 Juli 2017). </w:t>
      </w:r>
      <w:proofErr w:type="gramStart"/>
      <w:r>
        <w:rPr>
          <w:rFonts w:ascii="Arial" w:hAnsi="Arial" w:cs="Arial"/>
          <w:sz w:val="24"/>
        </w:rPr>
        <w:t>di</w:t>
      </w:r>
      <w:r w:rsidRPr="00D33FEB">
        <w:rPr>
          <w:rFonts w:ascii="Arial" w:hAnsi="Arial" w:cs="Arial"/>
          <w:sz w:val="24"/>
        </w:rPr>
        <w:t>akses</w:t>
      </w:r>
      <w:proofErr w:type="gramEnd"/>
      <w:r w:rsidRPr="00D33FEB">
        <w:rPr>
          <w:rFonts w:ascii="Arial" w:hAnsi="Arial" w:cs="Arial"/>
          <w:sz w:val="24"/>
        </w:rPr>
        <w:t xml:space="preserve"> pada 25 September 2018, sumber </w:t>
      </w:r>
      <w:hyperlink r:id="rId9" w:history="1">
        <w:r w:rsidRPr="00371104">
          <w:rPr>
            <w:rStyle w:val="Hyperlink"/>
            <w:rFonts w:ascii="Arial" w:hAnsi="Arial" w:cs="Arial"/>
            <w:color w:val="000000" w:themeColor="text1"/>
            <w:sz w:val="24"/>
          </w:rPr>
          <w:t>http://bkpsdm.sanggau.go.id/pembukaan-diklpatpim-tingkat-iv-angkatan-xv-provinsi-kalimantan-barat-di-kabupaten-sanggau/</w:t>
        </w:r>
      </w:hyperlink>
    </w:p>
    <w:p w:rsidR="008E782A" w:rsidRPr="00D33FEB" w:rsidRDefault="008E782A" w:rsidP="008E782A">
      <w:pPr>
        <w:spacing w:line="240" w:lineRule="auto"/>
        <w:ind w:left="567" w:hanging="567"/>
        <w:jc w:val="both"/>
        <w:rPr>
          <w:rFonts w:cs="Arial"/>
        </w:rPr>
      </w:pPr>
      <w:r w:rsidRPr="00D33FEB">
        <w:rPr>
          <w:rFonts w:ascii="Arial" w:hAnsi="Arial" w:cs="Arial"/>
          <w:i/>
          <w:sz w:val="24"/>
        </w:rPr>
        <w:t>Kota Bandung Menjadi Lokus Be</w:t>
      </w:r>
      <w:r>
        <w:rPr>
          <w:rFonts w:ascii="Arial" w:hAnsi="Arial" w:cs="Arial"/>
          <w:i/>
          <w:sz w:val="24"/>
        </w:rPr>
        <w:t xml:space="preserve">nchmarking Diklatpim Tingkat IV </w:t>
      </w:r>
      <w:r w:rsidRPr="00D33FEB">
        <w:rPr>
          <w:rFonts w:ascii="Arial" w:hAnsi="Arial" w:cs="Arial"/>
          <w:i/>
          <w:sz w:val="24"/>
        </w:rPr>
        <w:t xml:space="preserve">Angkatan XV Kabupaten Sanggau. </w:t>
      </w:r>
      <w:r>
        <w:rPr>
          <w:rFonts w:ascii="Arial" w:hAnsi="Arial" w:cs="Arial"/>
          <w:sz w:val="24"/>
        </w:rPr>
        <w:t xml:space="preserve">(15 Agustus 2017). </w:t>
      </w:r>
      <w:proofErr w:type="gramStart"/>
      <w:r>
        <w:rPr>
          <w:rFonts w:ascii="Arial" w:hAnsi="Arial" w:cs="Arial"/>
          <w:sz w:val="24"/>
        </w:rPr>
        <w:t>di</w:t>
      </w:r>
      <w:r w:rsidRPr="00D33FEB">
        <w:rPr>
          <w:rFonts w:ascii="Arial" w:hAnsi="Arial" w:cs="Arial"/>
          <w:sz w:val="24"/>
        </w:rPr>
        <w:t>akses</w:t>
      </w:r>
      <w:proofErr w:type="gramEnd"/>
      <w:r w:rsidRPr="00D33FEB">
        <w:rPr>
          <w:rFonts w:ascii="Arial" w:hAnsi="Arial" w:cs="Arial"/>
          <w:sz w:val="24"/>
        </w:rPr>
        <w:t xml:space="preserve"> pada 25 September 2018, sumber </w:t>
      </w:r>
      <w:hyperlink r:id="rId10" w:history="1">
        <w:r w:rsidRPr="00371104">
          <w:rPr>
            <w:rStyle w:val="Hyperlink"/>
            <w:rFonts w:ascii="Arial" w:hAnsi="Arial" w:cs="Arial"/>
            <w:color w:val="000000" w:themeColor="text1"/>
            <w:sz w:val="24"/>
          </w:rPr>
          <w:t>http://bkpsdm.sanggau.go.id/kota-bandung-menjadi-lokus-benchmarking-diklatpim-tingkat-iv-angkatan-xv-kab-sanggau/</w:t>
        </w:r>
      </w:hyperlink>
      <w:r w:rsidRPr="00371104">
        <w:rPr>
          <w:rFonts w:cs="Arial"/>
          <w:color w:val="000000" w:themeColor="text1"/>
        </w:rPr>
        <w:t xml:space="preserve"> </w:t>
      </w:r>
    </w:p>
    <w:p w:rsidR="008E782A" w:rsidRPr="008E782A" w:rsidRDefault="008E782A" w:rsidP="008E782A">
      <w:pPr>
        <w:spacing w:after="0" w:line="480" w:lineRule="auto"/>
        <w:rPr>
          <w:rFonts w:ascii="Arial" w:hAnsi="Arial" w:cs="Arial"/>
          <w:b/>
          <w:sz w:val="24"/>
          <w:szCs w:val="24"/>
        </w:rPr>
      </w:pPr>
    </w:p>
    <w:p w:rsidR="008B2DD5" w:rsidRPr="008B2DD5" w:rsidRDefault="008B2DD5" w:rsidP="008B2DD5">
      <w:pPr>
        <w:pStyle w:val="ListParagraph"/>
        <w:spacing w:after="240" w:line="480" w:lineRule="auto"/>
        <w:ind w:left="0" w:firstLine="851"/>
        <w:jc w:val="both"/>
        <w:rPr>
          <w:rFonts w:ascii="Arial" w:hAnsi="Arial" w:cs="Arial"/>
          <w:sz w:val="24"/>
          <w:szCs w:val="24"/>
        </w:rPr>
      </w:pPr>
    </w:p>
    <w:p w:rsidR="0010214E" w:rsidRPr="0010214E" w:rsidRDefault="0010214E" w:rsidP="008E782A">
      <w:pPr>
        <w:spacing w:after="0" w:line="480" w:lineRule="auto"/>
        <w:jc w:val="both"/>
        <w:rPr>
          <w:rFonts w:ascii="Arial" w:hAnsi="Arial" w:cs="Arial"/>
          <w:sz w:val="24"/>
          <w:szCs w:val="24"/>
        </w:rPr>
      </w:pPr>
    </w:p>
    <w:sectPr w:rsidR="0010214E" w:rsidRPr="0010214E" w:rsidSect="002D79A9">
      <w:headerReference w:type="default" r:id="rId11"/>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92" w:rsidRDefault="00293392" w:rsidP="00F71716">
      <w:pPr>
        <w:spacing w:after="0" w:line="240" w:lineRule="auto"/>
      </w:pPr>
      <w:r>
        <w:separator/>
      </w:r>
    </w:p>
  </w:endnote>
  <w:endnote w:type="continuationSeparator" w:id="0">
    <w:p w:rsidR="00293392" w:rsidRDefault="00293392" w:rsidP="00F7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92" w:rsidRDefault="00293392" w:rsidP="00F71716">
      <w:pPr>
        <w:spacing w:after="0" w:line="240" w:lineRule="auto"/>
      </w:pPr>
      <w:r>
        <w:separator/>
      </w:r>
    </w:p>
  </w:footnote>
  <w:footnote w:type="continuationSeparator" w:id="0">
    <w:p w:rsidR="00293392" w:rsidRDefault="00293392" w:rsidP="00F71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373990"/>
      <w:docPartObj>
        <w:docPartGallery w:val="Page Numbers (Top of Page)"/>
        <w:docPartUnique/>
      </w:docPartObj>
    </w:sdtPr>
    <w:sdtEndPr>
      <w:rPr>
        <w:noProof/>
      </w:rPr>
    </w:sdtEndPr>
    <w:sdtContent>
      <w:p w:rsidR="008A0577" w:rsidRDefault="008A0577">
        <w:pPr>
          <w:pStyle w:val="Header"/>
          <w:jc w:val="right"/>
        </w:pPr>
        <w:r>
          <w:fldChar w:fldCharType="begin"/>
        </w:r>
        <w:r>
          <w:instrText xml:space="preserve"> PAGE   \* MERGEFORMAT </w:instrText>
        </w:r>
        <w:r>
          <w:fldChar w:fldCharType="separate"/>
        </w:r>
        <w:r w:rsidR="00FD5D64">
          <w:rPr>
            <w:noProof/>
          </w:rPr>
          <w:t>1</w:t>
        </w:r>
        <w:r>
          <w:rPr>
            <w:noProof/>
          </w:rPr>
          <w:fldChar w:fldCharType="end"/>
        </w:r>
      </w:p>
    </w:sdtContent>
  </w:sdt>
  <w:p w:rsidR="008A0577" w:rsidRDefault="008A0577">
    <w:pPr>
      <w:pStyle w:val="Header"/>
    </w:pPr>
  </w:p>
  <w:p w:rsidR="00754C0A" w:rsidRDefault="00754C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7F2"/>
    <w:multiLevelType w:val="hybridMultilevel"/>
    <w:tmpl w:val="7C067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96CA0"/>
    <w:multiLevelType w:val="hybridMultilevel"/>
    <w:tmpl w:val="1AF0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63D42"/>
    <w:multiLevelType w:val="hybridMultilevel"/>
    <w:tmpl w:val="4FAAB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604A4"/>
    <w:multiLevelType w:val="hybridMultilevel"/>
    <w:tmpl w:val="69C42112"/>
    <w:lvl w:ilvl="0" w:tplc="03088F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F05C3"/>
    <w:multiLevelType w:val="hybridMultilevel"/>
    <w:tmpl w:val="71647BF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33A757EB"/>
    <w:multiLevelType w:val="hybridMultilevel"/>
    <w:tmpl w:val="EC308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B188D"/>
    <w:multiLevelType w:val="hybridMultilevel"/>
    <w:tmpl w:val="8244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7041B"/>
    <w:multiLevelType w:val="hybridMultilevel"/>
    <w:tmpl w:val="5A085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36455"/>
    <w:multiLevelType w:val="hybridMultilevel"/>
    <w:tmpl w:val="EB025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73DEE"/>
    <w:multiLevelType w:val="hybridMultilevel"/>
    <w:tmpl w:val="3354ACC0"/>
    <w:lvl w:ilvl="0" w:tplc="AD9E20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97620"/>
    <w:multiLevelType w:val="hybridMultilevel"/>
    <w:tmpl w:val="F25EB2B2"/>
    <w:lvl w:ilvl="0" w:tplc="30EAE1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D49FE"/>
    <w:multiLevelType w:val="hybridMultilevel"/>
    <w:tmpl w:val="ACCA547E"/>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 w15:restartNumberingAfterBreak="0">
    <w:nsid w:val="56C51259"/>
    <w:multiLevelType w:val="hybridMultilevel"/>
    <w:tmpl w:val="2AFA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2"/>
  </w:num>
  <w:num w:numId="5">
    <w:abstractNumId w:val="5"/>
  </w:num>
  <w:num w:numId="6">
    <w:abstractNumId w:val="1"/>
  </w:num>
  <w:num w:numId="7">
    <w:abstractNumId w:val="2"/>
  </w:num>
  <w:num w:numId="8">
    <w:abstractNumId w:val="10"/>
  </w:num>
  <w:num w:numId="9">
    <w:abstractNumId w:val="11"/>
  </w:num>
  <w:num w:numId="10">
    <w:abstractNumId w:val="3"/>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16"/>
    <w:rsid w:val="0001423C"/>
    <w:rsid w:val="00014300"/>
    <w:rsid w:val="0010214E"/>
    <w:rsid w:val="00123FAE"/>
    <w:rsid w:val="00142117"/>
    <w:rsid w:val="00274683"/>
    <w:rsid w:val="00293392"/>
    <w:rsid w:val="002D79A9"/>
    <w:rsid w:val="004B38B7"/>
    <w:rsid w:val="0052475B"/>
    <w:rsid w:val="005B38BD"/>
    <w:rsid w:val="005B63D6"/>
    <w:rsid w:val="005D4CE7"/>
    <w:rsid w:val="00616AE9"/>
    <w:rsid w:val="00664CD2"/>
    <w:rsid w:val="006704CA"/>
    <w:rsid w:val="006E2A0B"/>
    <w:rsid w:val="00754C0A"/>
    <w:rsid w:val="00780738"/>
    <w:rsid w:val="007B3F7E"/>
    <w:rsid w:val="00864379"/>
    <w:rsid w:val="008A0577"/>
    <w:rsid w:val="008B2DD5"/>
    <w:rsid w:val="008E782A"/>
    <w:rsid w:val="00A67CE2"/>
    <w:rsid w:val="00BB3399"/>
    <w:rsid w:val="00CE2884"/>
    <w:rsid w:val="00D95C53"/>
    <w:rsid w:val="00DD7AFA"/>
    <w:rsid w:val="00F71716"/>
    <w:rsid w:val="00FD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B0E2D-DF16-401B-8810-A33FF0D5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716"/>
  </w:style>
  <w:style w:type="paragraph" w:styleId="Footer">
    <w:name w:val="footer"/>
    <w:basedOn w:val="Normal"/>
    <w:link w:val="FooterChar"/>
    <w:uiPriority w:val="99"/>
    <w:unhideWhenUsed/>
    <w:rsid w:val="00F71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16"/>
  </w:style>
  <w:style w:type="character" w:styleId="Hyperlink">
    <w:name w:val="Hyperlink"/>
    <w:basedOn w:val="DefaultParagraphFont"/>
    <w:uiPriority w:val="99"/>
    <w:unhideWhenUsed/>
    <w:rsid w:val="00F71716"/>
    <w:rPr>
      <w:color w:val="0563C1" w:themeColor="hyperlink"/>
      <w:u w:val="single"/>
    </w:rPr>
  </w:style>
  <w:style w:type="paragraph" w:styleId="ListParagraph">
    <w:name w:val="List Paragraph"/>
    <w:aliases w:val="kepala"/>
    <w:basedOn w:val="Normal"/>
    <w:link w:val="ListParagraphChar"/>
    <w:uiPriority w:val="34"/>
    <w:qFormat/>
    <w:rsid w:val="002D79A9"/>
    <w:pPr>
      <w:ind w:left="720"/>
      <w:contextualSpacing/>
    </w:pPr>
  </w:style>
  <w:style w:type="paragraph" w:styleId="NoSpacing">
    <w:name w:val="No Spacing"/>
    <w:uiPriority w:val="1"/>
    <w:qFormat/>
    <w:rsid w:val="006E2A0B"/>
    <w:pPr>
      <w:spacing w:after="0" w:line="240" w:lineRule="auto"/>
    </w:pPr>
    <w:rPr>
      <w:rFonts w:ascii="Calibri" w:eastAsia="Times New Roman" w:hAnsi="Calibri" w:cs="Times New Roman"/>
    </w:rPr>
  </w:style>
  <w:style w:type="table" w:styleId="TableGrid">
    <w:name w:val="Table Grid"/>
    <w:basedOn w:val="TableNormal"/>
    <w:uiPriority w:val="39"/>
    <w:rsid w:val="004B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kepala Char"/>
    <w:link w:val="ListParagraph"/>
    <w:uiPriority w:val="34"/>
    <w:locked/>
    <w:rsid w:val="004B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saputra.tanjun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ggi.saputra.tanjung@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kpsdm.sanggau.go.id/kota-bandung-menjadi-lokus-benchmarking-diklatpim-tingkat-iv-angkatan-xv-kab-sanggau/" TargetMode="External"/><Relationship Id="rId4" Type="http://schemas.openxmlformats.org/officeDocument/2006/relationships/webSettings" Target="webSettings.xml"/><Relationship Id="rId9" Type="http://schemas.openxmlformats.org/officeDocument/2006/relationships/hyperlink" Target="http://bkpsdm.sanggau.go.id/pembukaan-diklpatpim-tingkat-iv-angkatan-xv-provinsi-kalimantan-barat-di-kabupaten-sang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18</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2019-06-30T07:21:00Z</dcterms:created>
  <dcterms:modified xsi:type="dcterms:W3CDTF">2019-07-02T01:57:00Z</dcterms:modified>
</cp:coreProperties>
</file>