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C3" w:rsidRDefault="00317FCC" w:rsidP="0013125D">
      <w:pPr>
        <w:jc w:val="center"/>
        <w:rPr>
          <w:rFonts w:ascii="Arial" w:hAnsi="Arial" w:cs="Arial"/>
          <w:b/>
          <w:sz w:val="24"/>
          <w:szCs w:val="24"/>
          <w:lang w:val="id-ID"/>
        </w:rPr>
      </w:pPr>
      <w:r w:rsidRPr="003D2EC3">
        <w:rPr>
          <w:rFonts w:ascii="Arial" w:hAnsi="Arial" w:cs="Arial"/>
          <w:b/>
          <w:sz w:val="24"/>
          <w:szCs w:val="24"/>
          <w:lang w:val="id-ID"/>
        </w:rPr>
        <w:t>PENGELOLAAN DAYA TARIK WISATA TUGU KHATULISTIWA DI KOTA PONTIANAK PROVINSI KALIMANTAN BARAT</w:t>
      </w:r>
    </w:p>
    <w:p w:rsidR="0013125D" w:rsidRPr="003D2EC3" w:rsidRDefault="0013125D" w:rsidP="0013125D">
      <w:pPr>
        <w:jc w:val="center"/>
        <w:rPr>
          <w:rFonts w:ascii="Arial" w:hAnsi="Arial" w:cs="Arial"/>
          <w:b/>
          <w:sz w:val="24"/>
          <w:szCs w:val="24"/>
          <w:lang w:val="id-ID"/>
        </w:rPr>
      </w:pPr>
    </w:p>
    <w:p w:rsidR="00317FCC" w:rsidRDefault="00317FCC" w:rsidP="0013125D">
      <w:pPr>
        <w:spacing w:after="0"/>
        <w:jc w:val="center"/>
        <w:rPr>
          <w:rFonts w:ascii="Arial" w:hAnsi="Arial" w:cs="Arial"/>
          <w:sz w:val="24"/>
          <w:szCs w:val="24"/>
          <w:lang w:val="id-ID"/>
        </w:rPr>
      </w:pPr>
      <w:r w:rsidRPr="003D2EC3">
        <w:rPr>
          <w:rFonts w:ascii="Arial" w:hAnsi="Arial" w:cs="Arial"/>
          <w:sz w:val="24"/>
          <w:szCs w:val="24"/>
          <w:lang w:val="id-ID"/>
        </w:rPr>
        <w:t>RENDI HERLAND TUMPAL PARDOMUAN HUTAGALUNG</w:t>
      </w:r>
    </w:p>
    <w:p w:rsidR="0013125D" w:rsidRPr="003D2EC3" w:rsidRDefault="0013125D" w:rsidP="0013125D">
      <w:pPr>
        <w:spacing w:after="0"/>
        <w:jc w:val="center"/>
        <w:rPr>
          <w:rFonts w:ascii="Arial" w:hAnsi="Arial" w:cs="Arial"/>
          <w:sz w:val="24"/>
          <w:szCs w:val="24"/>
          <w:lang w:val="id-ID"/>
        </w:rPr>
      </w:pPr>
      <w:r>
        <w:rPr>
          <w:rFonts w:ascii="Arial" w:hAnsi="Arial" w:cs="Arial"/>
          <w:sz w:val="24"/>
          <w:szCs w:val="24"/>
          <w:lang w:val="id-ID"/>
        </w:rPr>
        <w:t>25.0823</w:t>
      </w:r>
    </w:p>
    <w:p w:rsidR="00317FCC" w:rsidRPr="003D2EC3" w:rsidRDefault="00317FCC" w:rsidP="0013125D">
      <w:pPr>
        <w:spacing w:after="0"/>
        <w:jc w:val="center"/>
        <w:rPr>
          <w:rFonts w:ascii="Arial" w:hAnsi="Arial" w:cs="Arial"/>
          <w:sz w:val="24"/>
          <w:szCs w:val="24"/>
          <w:lang w:val="id-ID"/>
        </w:rPr>
      </w:pPr>
      <w:r w:rsidRPr="003D2EC3">
        <w:rPr>
          <w:rFonts w:ascii="Arial" w:hAnsi="Arial" w:cs="Arial"/>
          <w:sz w:val="24"/>
          <w:szCs w:val="24"/>
          <w:lang w:val="id-ID"/>
        </w:rPr>
        <w:t>INSTITUT PEMERINTAHAN DALAM NEGERI</w:t>
      </w:r>
    </w:p>
    <w:p w:rsidR="00317FCC" w:rsidRPr="003D2EC3" w:rsidRDefault="007E0050" w:rsidP="0013125D">
      <w:pPr>
        <w:jc w:val="center"/>
        <w:rPr>
          <w:rFonts w:ascii="Arial" w:hAnsi="Arial" w:cs="Arial"/>
          <w:sz w:val="24"/>
          <w:szCs w:val="24"/>
          <w:lang w:val="id-ID"/>
        </w:rPr>
      </w:pPr>
      <w:hyperlink r:id="rId9" w:history="1">
        <w:r w:rsidR="00317FCC" w:rsidRPr="003D2EC3">
          <w:rPr>
            <w:rStyle w:val="Hyperlink"/>
            <w:rFonts w:ascii="Arial" w:hAnsi="Arial" w:cs="Arial"/>
            <w:sz w:val="24"/>
            <w:szCs w:val="24"/>
            <w:lang w:val="id-ID"/>
          </w:rPr>
          <w:t>rendhhutagalung@gmail.com</w:t>
        </w:r>
      </w:hyperlink>
    </w:p>
    <w:p w:rsidR="00317FCC" w:rsidRPr="003D2EC3" w:rsidRDefault="00317FCC" w:rsidP="003D2EC3">
      <w:pPr>
        <w:jc w:val="center"/>
        <w:rPr>
          <w:rFonts w:ascii="Arial" w:hAnsi="Arial" w:cs="Arial"/>
          <w:b/>
          <w:sz w:val="24"/>
          <w:szCs w:val="24"/>
          <w:lang w:val="id-ID"/>
        </w:rPr>
      </w:pPr>
      <w:r>
        <w:rPr>
          <w:rFonts w:ascii="Arial" w:hAnsi="Arial" w:cs="Arial"/>
          <w:b/>
          <w:sz w:val="24"/>
          <w:szCs w:val="24"/>
        </w:rPr>
        <w:t>ABSTRAK</w:t>
      </w:r>
    </w:p>
    <w:p w:rsidR="00317FCC" w:rsidRDefault="00317FCC" w:rsidP="00317FCC">
      <w:pPr>
        <w:ind w:firstLine="720"/>
        <w:jc w:val="both"/>
        <w:rPr>
          <w:rFonts w:ascii="Arial" w:hAnsi="Arial" w:cs="Arial"/>
          <w:sz w:val="24"/>
          <w:szCs w:val="24"/>
        </w:rPr>
      </w:pPr>
      <w:proofErr w:type="gramStart"/>
      <w:r>
        <w:rPr>
          <w:rFonts w:ascii="Arial" w:hAnsi="Arial" w:cs="Arial"/>
          <w:sz w:val="24"/>
          <w:szCs w:val="24"/>
        </w:rPr>
        <w:t>Penelitian ini dilatar belakangi oleh tempat wisata Tugu Khatulistiwa yang merupakan salah satu warisan dunia yang menjadi salah satu tempat wisata di Kota Pontianak.</w:t>
      </w:r>
      <w:proofErr w:type="gramEnd"/>
      <w:r>
        <w:rPr>
          <w:rFonts w:ascii="Arial" w:hAnsi="Arial" w:cs="Arial"/>
          <w:sz w:val="24"/>
          <w:szCs w:val="24"/>
        </w:rPr>
        <w:t xml:space="preserve"> </w:t>
      </w:r>
      <w:proofErr w:type="gramStart"/>
      <w:r>
        <w:rPr>
          <w:rFonts w:ascii="Arial" w:hAnsi="Arial" w:cs="Arial"/>
          <w:sz w:val="24"/>
          <w:szCs w:val="24"/>
        </w:rPr>
        <w:t xml:space="preserve">Namun dalam pengelolaannya terlihat masih belum dilaksanakan dengan optimal </w:t>
      </w:r>
      <w:r w:rsidR="003013DF">
        <w:rPr>
          <w:rFonts w:ascii="Arial" w:hAnsi="Arial" w:cs="Arial"/>
          <w:sz w:val="24"/>
          <w:szCs w:val="24"/>
        </w:rPr>
        <w:t>seperti sarana</w:t>
      </w:r>
      <w:r w:rsidR="003013DF" w:rsidRPr="003013DF">
        <w:rPr>
          <w:rFonts w:ascii="Arial" w:hAnsi="Arial" w:cs="Arial"/>
          <w:color w:val="FFFFFF" w:themeColor="background1"/>
          <w:sz w:val="24"/>
          <w:szCs w:val="24"/>
          <w:lang w:val="id-ID"/>
        </w:rPr>
        <w:t>0</w:t>
      </w:r>
      <w:r w:rsidR="003013DF">
        <w:rPr>
          <w:rFonts w:ascii="Arial" w:hAnsi="Arial" w:cs="Arial"/>
          <w:sz w:val="24"/>
          <w:szCs w:val="24"/>
        </w:rPr>
        <w:t>dan</w:t>
      </w:r>
      <w:r w:rsidR="003013DF" w:rsidRPr="003013DF">
        <w:rPr>
          <w:rFonts w:ascii="Arial" w:hAnsi="Arial" w:cs="Arial"/>
          <w:color w:val="FFFFFF" w:themeColor="background1"/>
          <w:sz w:val="24"/>
          <w:szCs w:val="24"/>
          <w:lang w:val="id-ID"/>
        </w:rPr>
        <w:t>0</w:t>
      </w:r>
      <w:r>
        <w:rPr>
          <w:rFonts w:ascii="Arial" w:hAnsi="Arial" w:cs="Arial"/>
          <w:sz w:val="24"/>
          <w:szCs w:val="24"/>
        </w:rPr>
        <w:t>prasarana yang menunjang kegiatan bagi aktifitas wisatawan terhadap tempat wisata ini.</w:t>
      </w:r>
      <w:proofErr w:type="gramEnd"/>
      <w:r>
        <w:rPr>
          <w:rFonts w:ascii="Arial" w:hAnsi="Arial" w:cs="Arial"/>
          <w:sz w:val="24"/>
          <w:szCs w:val="24"/>
        </w:rPr>
        <w:t xml:space="preserve"> </w:t>
      </w:r>
    </w:p>
    <w:p w:rsidR="00317FCC" w:rsidRDefault="003013DF" w:rsidP="00317FCC">
      <w:pPr>
        <w:ind w:firstLine="720"/>
        <w:jc w:val="both"/>
        <w:rPr>
          <w:rFonts w:ascii="Arial" w:hAnsi="Arial" w:cs="Arial"/>
          <w:sz w:val="24"/>
          <w:szCs w:val="24"/>
        </w:rPr>
      </w:pPr>
      <w:r>
        <w:rPr>
          <w:rFonts w:ascii="Arial" w:hAnsi="Arial" w:cs="Arial"/>
          <w:sz w:val="24"/>
          <w:szCs w:val="24"/>
        </w:rPr>
        <w:t>Penelitian</w:t>
      </w:r>
      <w:r w:rsidRPr="003013DF">
        <w:rPr>
          <w:rFonts w:ascii="Arial" w:hAnsi="Arial" w:cs="Arial"/>
          <w:color w:val="FFFFFF" w:themeColor="background1"/>
          <w:sz w:val="24"/>
          <w:szCs w:val="24"/>
          <w:lang w:val="id-ID"/>
        </w:rPr>
        <w:t>0</w:t>
      </w:r>
      <w:r>
        <w:rPr>
          <w:rFonts w:ascii="Arial" w:hAnsi="Arial" w:cs="Arial"/>
          <w:sz w:val="24"/>
          <w:szCs w:val="24"/>
        </w:rPr>
        <w:t>ini</w:t>
      </w:r>
      <w:r w:rsidRPr="003013DF">
        <w:rPr>
          <w:rFonts w:ascii="Arial" w:hAnsi="Arial" w:cs="Arial"/>
          <w:color w:val="FFFFFF" w:themeColor="background1"/>
          <w:sz w:val="24"/>
          <w:szCs w:val="24"/>
          <w:lang w:val="id-ID"/>
        </w:rPr>
        <w:t>0</w:t>
      </w:r>
      <w:r>
        <w:rPr>
          <w:rFonts w:ascii="Arial" w:hAnsi="Arial" w:cs="Arial"/>
          <w:sz w:val="24"/>
          <w:szCs w:val="24"/>
        </w:rPr>
        <w:t>bertujuan</w:t>
      </w:r>
      <w:r w:rsidRPr="003013DF">
        <w:rPr>
          <w:rFonts w:ascii="Arial" w:hAnsi="Arial" w:cs="Arial"/>
          <w:color w:val="FFFFFF" w:themeColor="background1"/>
          <w:sz w:val="24"/>
          <w:szCs w:val="24"/>
          <w:lang w:val="id-ID"/>
        </w:rPr>
        <w:t>0</w:t>
      </w:r>
      <w:r w:rsidR="00317FCC">
        <w:rPr>
          <w:rFonts w:ascii="Arial" w:hAnsi="Arial" w:cs="Arial"/>
          <w:sz w:val="24"/>
          <w:szCs w:val="24"/>
        </w:rPr>
        <w:t>untuk menggambarkan dan memperoleh gambaran bagaimana pengelolaan daya tarik wisata Tugu Khatulistiwa di Kota Pontianak, faktor penghambat dalam pengelolaan daya tarik wisata Tugu Khatulistiwa, serta upaya yang dilakukan oleh Dinas Kepemudaan Pariwisata dan Olahraga di Kota Pontianak.</w:t>
      </w:r>
    </w:p>
    <w:p w:rsidR="00317FCC" w:rsidRDefault="00317FCC" w:rsidP="00317FCC">
      <w:pPr>
        <w:ind w:firstLine="720"/>
        <w:jc w:val="both"/>
        <w:rPr>
          <w:rFonts w:ascii="Arial" w:hAnsi="Arial" w:cs="Arial"/>
          <w:sz w:val="24"/>
          <w:szCs w:val="24"/>
        </w:rPr>
      </w:pPr>
      <w:proofErr w:type="gramStart"/>
      <w:r>
        <w:rPr>
          <w:rFonts w:ascii="Arial" w:hAnsi="Arial" w:cs="Arial"/>
          <w:sz w:val="24"/>
          <w:szCs w:val="24"/>
        </w:rPr>
        <w:t>Penelitian ini menggunakan penelitian kualitatif dengan metode deskriptif.</w:t>
      </w:r>
      <w:proofErr w:type="gramEnd"/>
      <w:r>
        <w:rPr>
          <w:rFonts w:ascii="Arial" w:hAnsi="Arial" w:cs="Arial"/>
          <w:sz w:val="24"/>
          <w:szCs w:val="24"/>
        </w:rPr>
        <w:t xml:space="preserve"> </w:t>
      </w:r>
      <w:proofErr w:type="gramStart"/>
      <w:r>
        <w:rPr>
          <w:rFonts w:ascii="Arial" w:hAnsi="Arial" w:cs="Arial"/>
          <w:sz w:val="24"/>
          <w:szCs w:val="24"/>
        </w:rPr>
        <w:t>Ruang lingkup dibatasi pada pengelolaan daya tarik wisata Tugu Khatulistiwa di Kota Pontianak oleh Dinas Kepemudaan Pariwisata dan Olahraga di Kota Pontianak.</w:t>
      </w:r>
      <w:proofErr w:type="gramEnd"/>
      <w:r>
        <w:rPr>
          <w:rFonts w:ascii="Arial" w:hAnsi="Arial" w:cs="Arial"/>
          <w:sz w:val="24"/>
          <w:szCs w:val="24"/>
        </w:rPr>
        <w:t xml:space="preserve"> </w:t>
      </w:r>
      <w:proofErr w:type="gramStart"/>
      <w:r>
        <w:rPr>
          <w:rFonts w:ascii="Arial" w:hAnsi="Arial" w:cs="Arial"/>
          <w:sz w:val="24"/>
          <w:szCs w:val="24"/>
        </w:rPr>
        <w:t>Data dan informasi dikumpulkan dengan teknik wawancara, observasi, dan dokumentasi.</w:t>
      </w:r>
      <w:proofErr w:type="gramEnd"/>
      <w:r>
        <w:rPr>
          <w:rFonts w:ascii="Arial" w:hAnsi="Arial" w:cs="Arial"/>
          <w:sz w:val="24"/>
          <w:szCs w:val="24"/>
        </w:rPr>
        <w:t xml:space="preserve"> Teknik analisis data dilakukan dengan reduksi data, penyajian data, serta penarikan kesimpulan dan verifikasi</w:t>
      </w:r>
    </w:p>
    <w:p w:rsidR="00317FCC" w:rsidRPr="00317FCC" w:rsidRDefault="00317FCC" w:rsidP="00317FCC">
      <w:pPr>
        <w:ind w:firstLine="720"/>
        <w:jc w:val="both"/>
        <w:rPr>
          <w:rFonts w:ascii="Arial" w:hAnsi="Arial" w:cs="Arial"/>
          <w:sz w:val="24"/>
          <w:szCs w:val="24"/>
          <w:lang w:val="id-ID"/>
        </w:rPr>
      </w:pPr>
      <w:proofErr w:type="gramStart"/>
      <w:r>
        <w:rPr>
          <w:rFonts w:ascii="Arial" w:hAnsi="Arial" w:cs="Arial"/>
          <w:sz w:val="24"/>
          <w:szCs w:val="24"/>
        </w:rPr>
        <w:t>Dari hasil pengamatan dilapangan menggunakan Teori Cox (1985) dalam Pitana dan Diarta (2009) yaitu Pengelolaan Pariwisata.</w:t>
      </w:r>
      <w:proofErr w:type="gramEnd"/>
      <w:r>
        <w:rPr>
          <w:rFonts w:ascii="Arial" w:hAnsi="Arial" w:cs="Arial"/>
          <w:sz w:val="24"/>
          <w:szCs w:val="24"/>
        </w:rPr>
        <w:t xml:space="preserve"> Menurut pengamatan seluruh indikator dari 4 (empat) dimensi diatas sudah terlaksana dengan baik kecuali Dimensi Sumber Daya pada indikator SDM dan Sarana Prasarana pelaksanaan </w:t>
      </w:r>
      <w:proofErr w:type="gramStart"/>
      <w:r>
        <w:rPr>
          <w:rFonts w:ascii="Arial" w:hAnsi="Arial" w:cs="Arial"/>
          <w:sz w:val="24"/>
          <w:szCs w:val="24"/>
        </w:rPr>
        <w:t>program  yaitu</w:t>
      </w:r>
      <w:proofErr w:type="gramEnd"/>
      <w:r>
        <w:rPr>
          <w:rFonts w:ascii="Arial" w:hAnsi="Arial" w:cs="Arial"/>
          <w:sz w:val="24"/>
          <w:szCs w:val="24"/>
        </w:rPr>
        <w:t xml:space="preserve"> masih terdapat hambatan sarana belum sepenuhnya ada dan masih belum ada sesuai standard.</w:t>
      </w:r>
    </w:p>
    <w:p w:rsidR="00317FCC" w:rsidRDefault="0068694F">
      <w:pPr>
        <w:rPr>
          <w:rFonts w:ascii="Arial" w:hAnsi="Arial" w:cs="Arial"/>
          <w:sz w:val="24"/>
          <w:szCs w:val="24"/>
          <w:lang w:val="id-ID"/>
        </w:rPr>
      </w:pPr>
      <w:r>
        <w:rPr>
          <w:rFonts w:ascii="Arial" w:hAnsi="Arial" w:cs="Arial"/>
          <w:sz w:val="24"/>
          <w:szCs w:val="24"/>
          <w:lang w:val="id-ID"/>
        </w:rPr>
        <w:t>kata kunci : P</w:t>
      </w:r>
      <w:r w:rsidR="00317FCC" w:rsidRPr="0013125D">
        <w:rPr>
          <w:rFonts w:ascii="Arial" w:hAnsi="Arial" w:cs="Arial"/>
          <w:sz w:val="24"/>
          <w:szCs w:val="24"/>
          <w:lang w:val="id-ID"/>
        </w:rPr>
        <w:t xml:space="preserve">engelolaan, daya </w:t>
      </w:r>
      <w:r w:rsidR="003D2EC3" w:rsidRPr="0013125D">
        <w:rPr>
          <w:rFonts w:ascii="Arial" w:hAnsi="Arial" w:cs="Arial"/>
          <w:sz w:val="24"/>
          <w:szCs w:val="24"/>
          <w:lang w:val="id-ID"/>
        </w:rPr>
        <w:t>tarik wisata, tugu khatulistiwa</w:t>
      </w:r>
    </w:p>
    <w:p w:rsidR="00602243" w:rsidRDefault="00602243">
      <w:pPr>
        <w:rPr>
          <w:rFonts w:ascii="Arial" w:hAnsi="Arial" w:cs="Arial"/>
          <w:sz w:val="24"/>
          <w:szCs w:val="24"/>
          <w:lang w:val="id-ID"/>
        </w:rPr>
      </w:pPr>
    </w:p>
    <w:p w:rsidR="00C52D1B" w:rsidRDefault="00C52D1B" w:rsidP="00C52D1B">
      <w:pPr>
        <w:ind w:firstLine="720"/>
        <w:jc w:val="center"/>
        <w:rPr>
          <w:rFonts w:ascii="Arial" w:hAnsi="Arial" w:cs="Arial"/>
          <w:i/>
          <w:sz w:val="24"/>
          <w:szCs w:val="24"/>
          <w:lang w:val="id-ID"/>
        </w:rPr>
      </w:pPr>
      <w:r>
        <w:rPr>
          <w:rFonts w:ascii="Arial" w:hAnsi="Arial" w:cs="Arial"/>
          <w:i/>
          <w:sz w:val="24"/>
          <w:szCs w:val="24"/>
          <w:lang w:val="id-ID"/>
        </w:rPr>
        <w:lastRenderedPageBreak/>
        <w:t>ABSTRACT</w:t>
      </w:r>
    </w:p>
    <w:p w:rsidR="00C52D1B" w:rsidRDefault="00C52D1B" w:rsidP="00C52D1B">
      <w:pPr>
        <w:ind w:firstLine="720"/>
        <w:jc w:val="both"/>
        <w:rPr>
          <w:rFonts w:ascii="Arial" w:hAnsi="Arial" w:cs="Arial"/>
          <w:i/>
          <w:sz w:val="24"/>
          <w:szCs w:val="24"/>
          <w:lang w:val="id-ID"/>
        </w:rPr>
      </w:pPr>
    </w:p>
    <w:p w:rsidR="00C52D1B" w:rsidRPr="004E25DF" w:rsidRDefault="00C52D1B" w:rsidP="00C52D1B">
      <w:pPr>
        <w:ind w:firstLine="720"/>
        <w:jc w:val="both"/>
        <w:rPr>
          <w:rFonts w:ascii="Arial" w:hAnsi="Arial" w:cs="Arial"/>
          <w:i/>
          <w:sz w:val="24"/>
          <w:szCs w:val="24"/>
          <w:lang w:val="id-ID"/>
        </w:rPr>
      </w:pPr>
      <w:r w:rsidRPr="004E25DF">
        <w:rPr>
          <w:rFonts w:ascii="Arial" w:hAnsi="Arial" w:cs="Arial"/>
          <w:i/>
          <w:sz w:val="24"/>
          <w:szCs w:val="24"/>
          <w:lang w:val="id-ID"/>
        </w:rPr>
        <w:t>This research was set in the ba</w:t>
      </w:r>
      <w:r>
        <w:rPr>
          <w:rFonts w:ascii="Arial" w:hAnsi="Arial" w:cs="Arial"/>
          <w:i/>
          <w:sz w:val="24"/>
          <w:szCs w:val="24"/>
          <w:lang w:val="id-ID"/>
        </w:rPr>
        <w:t>ckground of the E</w:t>
      </w:r>
      <w:r w:rsidRPr="004E25DF">
        <w:rPr>
          <w:rFonts w:ascii="Arial" w:hAnsi="Arial" w:cs="Arial"/>
          <w:i/>
          <w:sz w:val="24"/>
          <w:szCs w:val="24"/>
          <w:lang w:val="id-ID"/>
        </w:rPr>
        <w:t>quatorial survey that is part of the world legacy that is oneof the tourist spots in the city of Pontianak. but in its administration it is not yet carried out optimum as the tools and infrastructure that support the activies of tourist to this resort.</w:t>
      </w:r>
    </w:p>
    <w:p w:rsidR="00C52D1B" w:rsidRPr="004E25DF" w:rsidRDefault="00C52D1B" w:rsidP="00C52D1B">
      <w:pPr>
        <w:ind w:firstLine="720"/>
        <w:jc w:val="both"/>
        <w:rPr>
          <w:rFonts w:ascii="Arial" w:hAnsi="Arial" w:cs="Arial"/>
          <w:i/>
          <w:sz w:val="24"/>
          <w:szCs w:val="24"/>
          <w:lang w:val="id-ID"/>
        </w:rPr>
      </w:pPr>
      <w:r w:rsidRPr="004E25DF">
        <w:rPr>
          <w:rFonts w:ascii="Arial" w:hAnsi="Arial" w:cs="Arial"/>
          <w:i/>
          <w:sz w:val="24"/>
          <w:szCs w:val="24"/>
          <w:lang w:val="id-ID"/>
        </w:rPr>
        <w:t>This research served to illustrate and gain insi</w:t>
      </w:r>
      <w:r>
        <w:rPr>
          <w:rFonts w:ascii="Arial" w:hAnsi="Arial" w:cs="Arial"/>
          <w:i/>
          <w:sz w:val="24"/>
          <w:szCs w:val="24"/>
          <w:lang w:val="id-ID"/>
        </w:rPr>
        <w:t>ght into the management of the E</w:t>
      </w:r>
      <w:r w:rsidRPr="004E25DF">
        <w:rPr>
          <w:rFonts w:ascii="Arial" w:hAnsi="Arial" w:cs="Arial"/>
          <w:i/>
          <w:sz w:val="24"/>
          <w:szCs w:val="24"/>
          <w:lang w:val="id-ID"/>
        </w:rPr>
        <w:t>quatorial Tugu attractions in the city of Pontianak, a disruptive factor in managing the equatorial tourist attractions, as well as the efforts of the tourism and</w:t>
      </w:r>
      <w:r>
        <w:rPr>
          <w:rFonts w:ascii="Arial" w:hAnsi="Arial" w:cs="Arial"/>
          <w:i/>
          <w:sz w:val="24"/>
          <w:szCs w:val="24"/>
          <w:lang w:val="id-ID"/>
        </w:rPr>
        <w:t xml:space="preserve"> sports service at the city of P</w:t>
      </w:r>
      <w:r w:rsidRPr="004E25DF">
        <w:rPr>
          <w:rFonts w:ascii="Arial" w:hAnsi="Arial" w:cs="Arial"/>
          <w:i/>
          <w:sz w:val="24"/>
          <w:szCs w:val="24"/>
          <w:lang w:val="id-ID"/>
        </w:rPr>
        <w:t>ontianak.</w:t>
      </w:r>
    </w:p>
    <w:p w:rsidR="00C52D1B" w:rsidRPr="004E25DF" w:rsidRDefault="00C52D1B" w:rsidP="00C52D1B">
      <w:pPr>
        <w:ind w:firstLine="720"/>
        <w:jc w:val="both"/>
        <w:rPr>
          <w:rFonts w:ascii="Arial" w:hAnsi="Arial" w:cs="Arial"/>
          <w:i/>
          <w:sz w:val="24"/>
          <w:szCs w:val="24"/>
          <w:lang w:val="id-ID"/>
        </w:rPr>
      </w:pPr>
      <w:r w:rsidRPr="004E25DF">
        <w:rPr>
          <w:rFonts w:ascii="Arial" w:hAnsi="Arial" w:cs="Arial"/>
          <w:i/>
          <w:sz w:val="24"/>
          <w:szCs w:val="24"/>
          <w:lang w:val="id-ID"/>
        </w:rPr>
        <w:t>This research it uses qualitative with a descriptive method. The scope is limited to the management of the equatorial tourist attraction in the city of Pontianak by the the tourism service and sports service in the town of Pontianak. data and information are collected with interviews, observation and documentation techniques. Data analysis techniques are done with data reduction, presentation, and drawing conclusions and verification.</w:t>
      </w:r>
    </w:p>
    <w:p w:rsidR="00C52D1B" w:rsidRDefault="00C52D1B" w:rsidP="00C52D1B">
      <w:pPr>
        <w:ind w:firstLine="720"/>
        <w:jc w:val="both"/>
        <w:rPr>
          <w:rFonts w:ascii="Arial" w:hAnsi="Arial" w:cs="Arial"/>
          <w:i/>
          <w:sz w:val="24"/>
          <w:szCs w:val="24"/>
          <w:lang w:val="id-ID"/>
        </w:rPr>
      </w:pPr>
      <w:r w:rsidRPr="004E25DF">
        <w:rPr>
          <w:rFonts w:ascii="Arial" w:hAnsi="Arial" w:cs="Arial"/>
          <w:i/>
          <w:sz w:val="24"/>
          <w:szCs w:val="24"/>
          <w:lang w:val="id-ID"/>
        </w:rPr>
        <w:t>Observation in the field employ the Cox theory (1985) in the Pitana and the Arta (2009) that management of tourism.  According to all indications of the above dimension of 4 (four) it is well done except for the resource dimensions in the human resource indicator and the infrastructure of the implementation of the program in which there are still obstacles. What the author could give us was 1) cooperation between the goverment and the city’s building partners in order to manage the equatorial land permit process</w:t>
      </w:r>
      <w:r>
        <w:rPr>
          <w:rFonts w:ascii="Arial" w:hAnsi="Arial" w:cs="Arial"/>
          <w:i/>
          <w:sz w:val="24"/>
          <w:szCs w:val="24"/>
          <w:lang w:val="id-ID"/>
        </w:rPr>
        <w:t>.</w:t>
      </w:r>
    </w:p>
    <w:p w:rsidR="00C52D1B" w:rsidRDefault="00C52D1B" w:rsidP="00C52D1B">
      <w:pPr>
        <w:jc w:val="both"/>
        <w:rPr>
          <w:rFonts w:ascii="Arial" w:hAnsi="Arial" w:cs="Arial"/>
          <w:b/>
          <w:i/>
          <w:sz w:val="24"/>
          <w:szCs w:val="24"/>
          <w:lang w:val="id-ID"/>
        </w:rPr>
      </w:pPr>
      <w:r>
        <w:rPr>
          <w:rFonts w:ascii="Arial" w:hAnsi="Arial" w:cs="Arial"/>
          <w:b/>
          <w:i/>
          <w:sz w:val="24"/>
          <w:szCs w:val="24"/>
          <w:lang w:val="id-ID"/>
        </w:rPr>
        <w:t>Keywords : Management, Tour Attraction, Khatulistiwa monument</w:t>
      </w:r>
    </w:p>
    <w:p w:rsidR="00C52D1B" w:rsidRPr="00C52D1B" w:rsidRDefault="00C52D1B" w:rsidP="00C52D1B">
      <w:pPr>
        <w:jc w:val="both"/>
        <w:rPr>
          <w:rFonts w:ascii="Arial" w:hAnsi="Arial" w:cs="Arial"/>
          <w:b/>
          <w:sz w:val="24"/>
          <w:szCs w:val="24"/>
          <w:lang w:val="id-ID"/>
        </w:rPr>
      </w:pPr>
    </w:p>
    <w:p w:rsidR="00ED5662" w:rsidRPr="00ED5662" w:rsidRDefault="003D2EC3" w:rsidP="00ED5662">
      <w:pPr>
        <w:pStyle w:val="ListParagraph"/>
        <w:numPr>
          <w:ilvl w:val="0"/>
          <w:numId w:val="17"/>
        </w:numPr>
        <w:rPr>
          <w:rFonts w:ascii="Arial" w:hAnsi="Arial" w:cs="Arial"/>
          <w:b/>
          <w:sz w:val="24"/>
          <w:szCs w:val="24"/>
        </w:rPr>
      </w:pPr>
      <w:r w:rsidRPr="00AC38E1">
        <w:rPr>
          <w:rFonts w:ascii="Arial" w:hAnsi="Arial" w:cs="Arial"/>
          <w:b/>
          <w:sz w:val="24"/>
          <w:szCs w:val="24"/>
        </w:rPr>
        <w:t xml:space="preserve"> PENDAHULUAN</w:t>
      </w:r>
    </w:p>
    <w:p w:rsidR="00AC38E1" w:rsidRDefault="00AC38E1" w:rsidP="00AC38E1">
      <w:pPr>
        <w:pStyle w:val="ListParagraph"/>
        <w:numPr>
          <w:ilvl w:val="1"/>
          <w:numId w:val="18"/>
        </w:numPr>
        <w:rPr>
          <w:rFonts w:ascii="Arial" w:hAnsi="Arial" w:cs="Arial"/>
          <w:b/>
          <w:sz w:val="24"/>
          <w:szCs w:val="24"/>
        </w:rPr>
      </w:pPr>
      <w:r>
        <w:rPr>
          <w:rFonts w:ascii="Arial" w:hAnsi="Arial" w:cs="Arial"/>
          <w:b/>
          <w:sz w:val="24"/>
          <w:szCs w:val="24"/>
        </w:rPr>
        <w:t>Latar Belakang Masalah</w:t>
      </w:r>
    </w:p>
    <w:p w:rsidR="00ED5662" w:rsidRPr="00AC38E1" w:rsidRDefault="00ED5662" w:rsidP="00ED5662">
      <w:pPr>
        <w:pStyle w:val="ListParagraph"/>
        <w:ind w:left="792"/>
        <w:rPr>
          <w:rFonts w:ascii="Arial" w:hAnsi="Arial" w:cs="Arial"/>
          <w:b/>
          <w:sz w:val="24"/>
          <w:szCs w:val="24"/>
        </w:rPr>
      </w:pPr>
    </w:p>
    <w:p w:rsidR="00317FCC" w:rsidRDefault="00317FCC" w:rsidP="00317FCC">
      <w:pPr>
        <w:spacing w:after="0" w:line="480" w:lineRule="auto"/>
        <w:ind w:firstLine="720"/>
        <w:jc w:val="both"/>
        <w:rPr>
          <w:rFonts w:ascii="Arial" w:hAnsi="Arial" w:cs="Arial"/>
          <w:sz w:val="24"/>
        </w:rPr>
      </w:pPr>
      <w:proofErr w:type="gramStart"/>
      <w:r w:rsidRPr="004E5825">
        <w:rPr>
          <w:rFonts w:ascii="Arial" w:hAnsi="Arial" w:cs="Arial"/>
          <w:sz w:val="24"/>
        </w:rPr>
        <w:t>Indonesia</w:t>
      </w:r>
      <w:r>
        <w:rPr>
          <w:rFonts w:ascii="Arial" w:hAnsi="Arial" w:cs="Arial"/>
          <w:sz w:val="24"/>
        </w:rPr>
        <w:t xml:space="preserve"> memiliki</w:t>
      </w:r>
      <w:r w:rsidRPr="004E5825">
        <w:rPr>
          <w:rFonts w:ascii="Arial" w:hAnsi="Arial" w:cs="Arial"/>
          <w:sz w:val="24"/>
        </w:rPr>
        <w:t xml:space="preserve"> kekayaan alam dan budaya </w:t>
      </w:r>
      <w:r>
        <w:rPr>
          <w:rFonts w:ascii="Arial" w:hAnsi="Arial" w:cs="Arial"/>
          <w:sz w:val="24"/>
        </w:rPr>
        <w:t xml:space="preserve">yang </w:t>
      </w:r>
      <w:r w:rsidRPr="004E5825">
        <w:rPr>
          <w:rFonts w:ascii="Arial" w:hAnsi="Arial" w:cs="Arial"/>
          <w:sz w:val="24"/>
        </w:rPr>
        <w:t>merupakan faktor</w:t>
      </w:r>
      <w:r>
        <w:rPr>
          <w:rFonts w:ascii="Arial" w:hAnsi="Arial" w:cs="Arial"/>
          <w:sz w:val="24"/>
        </w:rPr>
        <w:t xml:space="preserve"> penting dalam </w:t>
      </w:r>
      <w:r w:rsidRPr="004E5825">
        <w:rPr>
          <w:rFonts w:ascii="Arial" w:hAnsi="Arial" w:cs="Arial"/>
          <w:sz w:val="24"/>
        </w:rPr>
        <w:t>komponen pariwi</w:t>
      </w:r>
      <w:r>
        <w:rPr>
          <w:rFonts w:ascii="Arial" w:hAnsi="Arial" w:cs="Arial"/>
          <w:sz w:val="24"/>
        </w:rPr>
        <w:t>sata.</w:t>
      </w:r>
      <w:proofErr w:type="gramEnd"/>
      <w:r>
        <w:rPr>
          <w:rFonts w:ascii="Arial" w:hAnsi="Arial" w:cs="Arial"/>
          <w:sz w:val="24"/>
        </w:rPr>
        <w:t xml:space="preserve"> </w:t>
      </w:r>
      <w:proofErr w:type="gramStart"/>
      <w:r>
        <w:rPr>
          <w:rFonts w:ascii="Arial" w:hAnsi="Arial" w:cs="Arial"/>
          <w:sz w:val="24"/>
        </w:rPr>
        <w:t>Sebagai</w:t>
      </w:r>
      <w:r w:rsidRPr="004E5825">
        <w:rPr>
          <w:rFonts w:ascii="Arial" w:hAnsi="Arial" w:cs="Arial"/>
          <w:sz w:val="24"/>
        </w:rPr>
        <w:t xml:space="preserve"> negara</w:t>
      </w:r>
      <w:r>
        <w:rPr>
          <w:rFonts w:ascii="Arial" w:hAnsi="Arial" w:cs="Arial"/>
          <w:sz w:val="24"/>
        </w:rPr>
        <w:t xml:space="preserve"> yang memilikki</w:t>
      </w:r>
      <w:r w:rsidRPr="004E5825">
        <w:rPr>
          <w:rFonts w:ascii="Arial" w:hAnsi="Arial" w:cs="Arial"/>
          <w:sz w:val="24"/>
        </w:rPr>
        <w:t xml:space="preserve"> kepulauan terbesar dan</w:t>
      </w:r>
      <w:r>
        <w:rPr>
          <w:rFonts w:ascii="Arial" w:hAnsi="Arial" w:cs="Arial"/>
          <w:sz w:val="24"/>
        </w:rPr>
        <w:t xml:space="preserve"> </w:t>
      </w:r>
      <w:r w:rsidRPr="004E5825">
        <w:rPr>
          <w:rFonts w:ascii="Arial" w:hAnsi="Arial" w:cs="Arial"/>
          <w:sz w:val="24"/>
        </w:rPr>
        <w:t>penduduk terbanyak di dunia.</w:t>
      </w:r>
      <w:proofErr w:type="gramEnd"/>
      <w:r w:rsidRPr="004E5825">
        <w:rPr>
          <w:rFonts w:ascii="Arial" w:hAnsi="Arial" w:cs="Arial"/>
          <w:sz w:val="24"/>
        </w:rPr>
        <w:t xml:space="preserve"> </w:t>
      </w:r>
      <w:r>
        <w:rPr>
          <w:rFonts w:ascii="Arial" w:hAnsi="Arial" w:cs="Arial"/>
          <w:sz w:val="24"/>
        </w:rPr>
        <w:t xml:space="preserve">Indonesia </w:t>
      </w:r>
      <w:r>
        <w:rPr>
          <w:rFonts w:ascii="Arial" w:hAnsi="Arial" w:cs="Arial"/>
          <w:sz w:val="24"/>
        </w:rPr>
        <w:lastRenderedPageBreak/>
        <w:t xml:space="preserve">memilikki banyak tempat-tempat wisata yang menjadi destinasi dari para turis mancanegara seperti pantai yang ada di Bali, Lombok dan Bunaken, di Sumatera ada juga taman nasional seperti Way Kambas, Bukit Barisan, Gunung Leuser yang merupakan </w:t>
      </w:r>
      <w:r w:rsidRPr="004E5825">
        <w:rPr>
          <w:rFonts w:ascii="Arial" w:hAnsi="Arial" w:cs="Arial"/>
          <w:sz w:val="24"/>
        </w:rPr>
        <w:t>t</w:t>
      </w:r>
      <w:r>
        <w:rPr>
          <w:rFonts w:ascii="Arial" w:hAnsi="Arial" w:cs="Arial"/>
          <w:sz w:val="24"/>
        </w:rPr>
        <w:t>ujuan tempat wisata alam di Indonesia.</w:t>
      </w:r>
    </w:p>
    <w:p w:rsidR="00317FCC" w:rsidRPr="004E5825" w:rsidRDefault="00317FCC" w:rsidP="00317FCC">
      <w:pPr>
        <w:spacing w:after="0" w:line="480" w:lineRule="auto"/>
        <w:ind w:firstLine="720"/>
        <w:jc w:val="both"/>
        <w:rPr>
          <w:rFonts w:ascii="Arial" w:hAnsi="Arial" w:cs="Arial"/>
          <w:sz w:val="24"/>
        </w:rPr>
      </w:pPr>
      <w:proofErr w:type="gramStart"/>
      <w:r>
        <w:rPr>
          <w:rFonts w:ascii="Arial" w:hAnsi="Arial" w:cs="Arial"/>
          <w:sz w:val="24"/>
        </w:rPr>
        <w:t>Indonesia memiliki</w:t>
      </w:r>
      <w:r w:rsidRPr="004E5825">
        <w:rPr>
          <w:rFonts w:ascii="Arial" w:hAnsi="Arial" w:cs="Arial"/>
          <w:sz w:val="24"/>
        </w:rPr>
        <w:t xml:space="preserve"> empat wakil </w:t>
      </w:r>
      <w:r>
        <w:rPr>
          <w:rFonts w:ascii="Arial" w:hAnsi="Arial" w:cs="Arial"/>
          <w:sz w:val="24"/>
        </w:rPr>
        <w:t>yang</w:t>
      </w:r>
      <w:r w:rsidRPr="004E5825">
        <w:rPr>
          <w:rFonts w:ascii="Arial" w:hAnsi="Arial" w:cs="Arial"/>
          <w:sz w:val="24"/>
        </w:rPr>
        <w:t xml:space="preserve"> ditetapkan</w:t>
      </w:r>
      <w:r>
        <w:rPr>
          <w:rFonts w:ascii="Arial" w:hAnsi="Arial" w:cs="Arial"/>
          <w:sz w:val="24"/>
        </w:rPr>
        <w:t xml:space="preserve"> oleh</w:t>
      </w:r>
      <w:r w:rsidRPr="004E5825">
        <w:rPr>
          <w:rFonts w:ascii="Arial" w:hAnsi="Arial" w:cs="Arial"/>
          <w:sz w:val="24"/>
        </w:rPr>
        <w:t xml:space="preserve"> UNESCO</w:t>
      </w:r>
      <w:r w:rsidRPr="003945AE">
        <w:rPr>
          <w:rFonts w:ascii="Arial" w:hAnsi="Arial" w:cs="Arial"/>
          <w:color w:val="FFFFFF" w:themeColor="background1"/>
          <w:sz w:val="24"/>
        </w:rPr>
        <w:t>.</w:t>
      </w:r>
      <w:proofErr w:type="gramEnd"/>
      <w:r w:rsidRPr="003945AE">
        <w:rPr>
          <w:rFonts w:ascii="Arial" w:hAnsi="Arial" w:cs="Arial"/>
          <w:color w:val="FFFFFF" w:themeColor="background1"/>
          <w:sz w:val="24"/>
        </w:rPr>
        <w:t xml:space="preserve"> </w:t>
      </w:r>
      <w:proofErr w:type="gramStart"/>
      <w:r>
        <w:rPr>
          <w:rFonts w:ascii="Arial" w:hAnsi="Arial" w:cs="Arial"/>
          <w:sz w:val="24"/>
        </w:rPr>
        <w:t>d</w:t>
      </w:r>
      <w:r w:rsidRPr="004E5825">
        <w:rPr>
          <w:rFonts w:ascii="Arial" w:hAnsi="Arial" w:cs="Arial"/>
          <w:sz w:val="24"/>
        </w:rPr>
        <w:t>a</w:t>
      </w:r>
      <w:r>
        <w:rPr>
          <w:rFonts w:ascii="Arial" w:hAnsi="Arial" w:cs="Arial"/>
          <w:sz w:val="24"/>
        </w:rPr>
        <w:t>lam</w:t>
      </w:r>
      <w:proofErr w:type="gramEnd"/>
      <w:r w:rsidRPr="006773B9">
        <w:rPr>
          <w:rFonts w:ascii="Arial" w:hAnsi="Arial" w:cs="Arial"/>
          <w:color w:val="FFFFFF" w:themeColor="background1"/>
          <w:sz w:val="24"/>
        </w:rPr>
        <w:t>...</w:t>
      </w:r>
      <w:r>
        <w:rPr>
          <w:rFonts w:ascii="Arial" w:hAnsi="Arial" w:cs="Arial"/>
          <w:sz w:val="24"/>
        </w:rPr>
        <w:t>daftar Representatif Budaya</w:t>
      </w:r>
      <w:r>
        <w:rPr>
          <w:rFonts w:ascii="Arial" w:hAnsi="Arial" w:cs="Arial"/>
          <w:color w:val="FFFFFF" w:themeColor="background1"/>
          <w:sz w:val="24"/>
        </w:rPr>
        <w:t>.</w:t>
      </w:r>
      <w:r w:rsidRPr="004E5825">
        <w:rPr>
          <w:rFonts w:ascii="Arial" w:hAnsi="Arial" w:cs="Arial"/>
          <w:sz w:val="24"/>
        </w:rPr>
        <w:t>Tak</w:t>
      </w:r>
      <w:r w:rsidRPr="003945AE">
        <w:rPr>
          <w:rFonts w:ascii="Arial" w:hAnsi="Arial" w:cs="Arial"/>
          <w:color w:val="FFFFFF" w:themeColor="background1"/>
          <w:sz w:val="24"/>
        </w:rPr>
        <w:t>.</w:t>
      </w:r>
      <w:r>
        <w:rPr>
          <w:rFonts w:ascii="Arial" w:hAnsi="Arial" w:cs="Arial"/>
          <w:sz w:val="24"/>
        </w:rPr>
        <w:t>Benda</w:t>
      </w:r>
      <w:r w:rsidRPr="003945AE">
        <w:rPr>
          <w:rFonts w:ascii="Arial" w:hAnsi="Arial" w:cs="Arial"/>
          <w:color w:val="FFFFFF" w:themeColor="background1"/>
          <w:sz w:val="24"/>
        </w:rPr>
        <w:t>.</w:t>
      </w:r>
      <w:r>
        <w:rPr>
          <w:rFonts w:ascii="Arial" w:hAnsi="Arial" w:cs="Arial"/>
          <w:sz w:val="24"/>
        </w:rPr>
        <w:t>Warisan</w:t>
      </w:r>
      <w:r w:rsidRPr="003945AE">
        <w:rPr>
          <w:rFonts w:ascii="Arial" w:hAnsi="Arial" w:cs="Arial"/>
          <w:color w:val="FFFFFF" w:themeColor="background1"/>
          <w:sz w:val="24"/>
        </w:rPr>
        <w:t>.</w:t>
      </w:r>
      <w:r w:rsidRPr="004E5825">
        <w:rPr>
          <w:rFonts w:ascii="Arial" w:hAnsi="Arial" w:cs="Arial"/>
          <w:sz w:val="24"/>
        </w:rPr>
        <w:t>Manusia yaitu Wayang,</w:t>
      </w:r>
      <w:r>
        <w:rPr>
          <w:rFonts w:ascii="Arial" w:hAnsi="Arial" w:cs="Arial"/>
          <w:sz w:val="24"/>
        </w:rPr>
        <w:t xml:space="preserve"> </w:t>
      </w:r>
      <w:r w:rsidRPr="004E5825">
        <w:rPr>
          <w:rFonts w:ascii="Arial" w:hAnsi="Arial" w:cs="Arial"/>
          <w:sz w:val="24"/>
        </w:rPr>
        <w:t>Keris, Batik, dan Angklung.</w:t>
      </w:r>
      <w:r>
        <w:rPr>
          <w:rFonts w:ascii="Arial" w:hAnsi="Arial" w:cs="Arial"/>
          <w:sz w:val="24"/>
        </w:rPr>
        <w:t xml:space="preserve"> </w:t>
      </w:r>
      <w:proofErr w:type="gramStart"/>
      <w:r>
        <w:rPr>
          <w:rFonts w:ascii="Arial" w:hAnsi="Arial" w:cs="Arial"/>
          <w:sz w:val="24"/>
        </w:rPr>
        <w:t>Menurut sumber</w:t>
      </w:r>
      <w:r w:rsidRPr="004E5825">
        <w:rPr>
          <w:rFonts w:ascii="Arial" w:hAnsi="Arial" w:cs="Arial"/>
          <w:sz w:val="24"/>
        </w:rPr>
        <w:t xml:space="preserve"> data dari Badan Pusat Statistik, </w:t>
      </w:r>
      <w:r>
        <w:rPr>
          <w:rFonts w:ascii="Arial" w:hAnsi="Arial" w:cs="Arial"/>
          <w:sz w:val="24"/>
        </w:rPr>
        <w:t xml:space="preserve">ada </w:t>
      </w:r>
      <w:r w:rsidRPr="004E5825">
        <w:rPr>
          <w:rFonts w:ascii="Arial" w:hAnsi="Arial" w:cs="Arial"/>
          <w:sz w:val="24"/>
        </w:rPr>
        <w:t xml:space="preserve">sebelas provinsi yang </w:t>
      </w:r>
      <w:r w:rsidR="003013DF">
        <w:rPr>
          <w:rFonts w:ascii="Arial" w:hAnsi="Arial" w:cs="Arial"/>
          <w:sz w:val="24"/>
        </w:rPr>
        <w:t>sering di</w:t>
      </w:r>
      <w:r w:rsidR="003013DF">
        <w:rPr>
          <w:rFonts w:ascii="Arial" w:hAnsi="Arial" w:cs="Arial"/>
          <w:sz w:val="24"/>
          <w:lang w:val="id-ID"/>
        </w:rPr>
        <w:t>datang</w:t>
      </w:r>
      <w:r w:rsidR="003013DF">
        <w:rPr>
          <w:rFonts w:ascii="Arial" w:hAnsi="Arial" w:cs="Arial"/>
          <w:sz w:val="24"/>
        </w:rPr>
        <w:t>i ol</w:t>
      </w:r>
      <w:r w:rsidR="003013DF">
        <w:rPr>
          <w:rFonts w:ascii="Arial" w:hAnsi="Arial" w:cs="Arial"/>
          <w:sz w:val="24"/>
          <w:lang w:val="id-ID"/>
        </w:rPr>
        <w:t>e</w:t>
      </w:r>
      <w:r w:rsidRPr="004E5825">
        <w:rPr>
          <w:rFonts w:ascii="Arial" w:hAnsi="Arial" w:cs="Arial"/>
          <w:sz w:val="24"/>
        </w:rPr>
        <w:t xml:space="preserve">h </w:t>
      </w:r>
      <w:r w:rsidR="003013DF">
        <w:rPr>
          <w:rFonts w:ascii="Arial" w:hAnsi="Arial" w:cs="Arial"/>
          <w:sz w:val="24"/>
          <w:lang w:val="id-ID"/>
        </w:rPr>
        <w:t>wisatawan</w:t>
      </w:r>
      <w:r w:rsidRPr="001C187A">
        <w:rPr>
          <w:rFonts w:ascii="Arial" w:hAnsi="Arial" w:cs="Arial"/>
          <w:color w:val="FFFFFF" w:themeColor="background1"/>
          <w:sz w:val="24"/>
        </w:rPr>
        <w:t>.</w:t>
      </w:r>
      <w:proofErr w:type="gramEnd"/>
      <w:r>
        <w:rPr>
          <w:rFonts w:ascii="Arial" w:hAnsi="Arial" w:cs="Arial"/>
          <w:sz w:val="24"/>
        </w:rPr>
        <w:t xml:space="preserve"> mancanegara</w:t>
      </w:r>
      <w:r w:rsidRPr="004E5825">
        <w:rPr>
          <w:rFonts w:ascii="Arial" w:hAnsi="Arial" w:cs="Arial"/>
          <w:sz w:val="24"/>
        </w:rPr>
        <w:t xml:space="preserve"> </w:t>
      </w:r>
      <w:r>
        <w:rPr>
          <w:rFonts w:ascii="Arial" w:hAnsi="Arial" w:cs="Arial"/>
          <w:sz w:val="24"/>
        </w:rPr>
        <w:t>yaitu</w:t>
      </w:r>
      <w:r w:rsidRPr="004E5825">
        <w:rPr>
          <w:rFonts w:ascii="Arial" w:hAnsi="Arial" w:cs="Arial"/>
          <w:sz w:val="24"/>
        </w:rPr>
        <w:t xml:space="preserve"> </w:t>
      </w:r>
      <w:r>
        <w:rPr>
          <w:rFonts w:ascii="Arial" w:hAnsi="Arial" w:cs="Arial"/>
          <w:sz w:val="24"/>
        </w:rPr>
        <w:t xml:space="preserve">Provinsi </w:t>
      </w:r>
      <w:r w:rsidRPr="004E5825">
        <w:rPr>
          <w:rFonts w:ascii="Arial" w:hAnsi="Arial" w:cs="Arial"/>
          <w:sz w:val="24"/>
        </w:rPr>
        <w:t>Bali</w:t>
      </w:r>
      <w:r>
        <w:rPr>
          <w:rFonts w:ascii="Arial" w:hAnsi="Arial" w:cs="Arial"/>
          <w:sz w:val="24"/>
        </w:rPr>
        <w:t xml:space="preserve"> sekitar lebih dari 3,7 juta kemudian</w:t>
      </w:r>
      <w:r w:rsidRPr="004E5825">
        <w:rPr>
          <w:rFonts w:ascii="Arial" w:hAnsi="Arial" w:cs="Arial"/>
          <w:sz w:val="24"/>
        </w:rPr>
        <w:t xml:space="preserve"> D</w:t>
      </w:r>
      <w:r>
        <w:rPr>
          <w:rFonts w:ascii="Arial" w:hAnsi="Arial" w:cs="Arial"/>
          <w:sz w:val="24"/>
        </w:rPr>
        <w:t xml:space="preserve">aerah </w:t>
      </w:r>
      <w:r w:rsidRPr="004E5825">
        <w:rPr>
          <w:rFonts w:ascii="Arial" w:hAnsi="Arial" w:cs="Arial"/>
          <w:sz w:val="24"/>
        </w:rPr>
        <w:t>K</w:t>
      </w:r>
      <w:r>
        <w:rPr>
          <w:rFonts w:ascii="Arial" w:hAnsi="Arial" w:cs="Arial"/>
          <w:sz w:val="24"/>
        </w:rPr>
        <w:t xml:space="preserve">husus </w:t>
      </w:r>
      <w:r w:rsidRPr="004E5825">
        <w:rPr>
          <w:rFonts w:ascii="Arial" w:hAnsi="Arial" w:cs="Arial"/>
          <w:sz w:val="24"/>
        </w:rPr>
        <w:t>I</w:t>
      </w:r>
      <w:r>
        <w:rPr>
          <w:rFonts w:ascii="Arial" w:hAnsi="Arial" w:cs="Arial"/>
          <w:sz w:val="24"/>
        </w:rPr>
        <w:t>bukota</w:t>
      </w:r>
      <w:r w:rsidRPr="004E5825">
        <w:rPr>
          <w:rFonts w:ascii="Arial" w:hAnsi="Arial" w:cs="Arial"/>
          <w:sz w:val="24"/>
        </w:rPr>
        <w:t xml:space="preserve"> Jakarta, Daerah Istimewa Yogyakarta, </w:t>
      </w:r>
      <w:r w:rsidR="003013DF">
        <w:rPr>
          <w:rFonts w:ascii="Arial" w:hAnsi="Arial" w:cs="Arial"/>
          <w:sz w:val="24"/>
        </w:rPr>
        <w:t>Sumatera Barat, Sumatera</w:t>
      </w:r>
      <w:r w:rsidR="003013DF" w:rsidRPr="003013DF">
        <w:rPr>
          <w:rFonts w:ascii="Arial" w:hAnsi="Arial" w:cs="Arial"/>
          <w:color w:val="FFFFFF" w:themeColor="background1"/>
          <w:sz w:val="24"/>
          <w:lang w:val="id-ID"/>
        </w:rPr>
        <w:t>0</w:t>
      </w:r>
      <w:r w:rsidR="003013DF">
        <w:rPr>
          <w:rFonts w:ascii="Arial" w:hAnsi="Arial" w:cs="Arial"/>
          <w:sz w:val="24"/>
        </w:rPr>
        <w:t>Selatan,</w:t>
      </w:r>
      <w:r w:rsidR="003013DF" w:rsidRPr="003013DF">
        <w:rPr>
          <w:rFonts w:ascii="Arial" w:hAnsi="Arial" w:cs="Arial"/>
          <w:color w:val="FFFFFF" w:themeColor="background1"/>
          <w:sz w:val="24"/>
          <w:lang w:val="id-ID"/>
        </w:rPr>
        <w:t>0</w:t>
      </w:r>
      <w:r w:rsidR="003013DF">
        <w:rPr>
          <w:rFonts w:ascii="Arial" w:hAnsi="Arial" w:cs="Arial"/>
          <w:sz w:val="24"/>
        </w:rPr>
        <w:t>Sumatera</w:t>
      </w:r>
      <w:r w:rsidR="003013DF" w:rsidRPr="003013DF">
        <w:rPr>
          <w:rFonts w:ascii="Arial" w:hAnsi="Arial" w:cs="Arial"/>
          <w:color w:val="FFFFFF" w:themeColor="background1"/>
          <w:sz w:val="24"/>
          <w:lang w:val="id-ID"/>
        </w:rPr>
        <w:t>0</w:t>
      </w:r>
      <w:r w:rsidR="003013DF">
        <w:rPr>
          <w:rFonts w:ascii="Arial" w:hAnsi="Arial" w:cs="Arial"/>
          <w:sz w:val="24"/>
        </w:rPr>
        <w:t>Utara,</w:t>
      </w:r>
      <w:r w:rsidR="003013DF" w:rsidRPr="003013DF">
        <w:rPr>
          <w:rFonts w:ascii="Arial" w:hAnsi="Arial" w:cs="Arial"/>
          <w:color w:val="FFFFFF" w:themeColor="background1"/>
          <w:sz w:val="24"/>
          <w:lang w:val="id-ID"/>
        </w:rPr>
        <w:t>0</w:t>
      </w:r>
      <w:r w:rsidR="003013DF">
        <w:rPr>
          <w:rFonts w:ascii="Arial" w:hAnsi="Arial" w:cs="Arial"/>
          <w:sz w:val="24"/>
        </w:rPr>
        <w:t>Jawa</w:t>
      </w:r>
      <w:r w:rsidR="003013DF" w:rsidRPr="003013DF">
        <w:rPr>
          <w:rFonts w:ascii="Arial" w:hAnsi="Arial" w:cs="Arial"/>
          <w:color w:val="FFFFFF" w:themeColor="background1"/>
          <w:sz w:val="24"/>
          <w:lang w:val="id-ID"/>
        </w:rPr>
        <w:t>0</w:t>
      </w:r>
      <w:r>
        <w:rPr>
          <w:rFonts w:ascii="Arial" w:hAnsi="Arial" w:cs="Arial"/>
          <w:sz w:val="24"/>
        </w:rPr>
        <w:t>Timur, Jawa Barat, Lampung,</w:t>
      </w:r>
      <w:r w:rsidRPr="001C187A">
        <w:rPr>
          <w:rFonts w:ascii="Arial" w:hAnsi="Arial" w:cs="Arial"/>
          <w:color w:val="FFFFFF" w:themeColor="background1"/>
          <w:sz w:val="24"/>
        </w:rPr>
        <w:t>.</w:t>
      </w:r>
      <w:r>
        <w:rPr>
          <w:rFonts w:ascii="Arial" w:hAnsi="Arial" w:cs="Arial"/>
          <w:sz w:val="24"/>
        </w:rPr>
        <w:t>Banten</w:t>
      </w:r>
      <w:r w:rsidRPr="004E5825">
        <w:rPr>
          <w:rFonts w:ascii="Arial" w:hAnsi="Arial" w:cs="Arial"/>
          <w:sz w:val="24"/>
        </w:rPr>
        <w:t>.</w:t>
      </w:r>
    </w:p>
    <w:p w:rsidR="00317FCC" w:rsidRPr="002C1008" w:rsidRDefault="00317FCC" w:rsidP="00317FCC">
      <w:pPr>
        <w:spacing w:after="0" w:line="480" w:lineRule="auto"/>
        <w:ind w:firstLine="720"/>
        <w:jc w:val="both"/>
        <w:rPr>
          <w:rFonts w:ascii="Arial" w:hAnsi="Arial" w:cs="Arial"/>
          <w:i/>
          <w:sz w:val="24"/>
        </w:rPr>
      </w:pPr>
      <w:r>
        <w:rPr>
          <w:rFonts w:ascii="Arial" w:hAnsi="Arial" w:cs="Arial"/>
          <w:sz w:val="24"/>
        </w:rPr>
        <w:t xml:space="preserve">Dalam penerimaan </w:t>
      </w:r>
      <w:proofErr w:type="gramStart"/>
      <w:r>
        <w:rPr>
          <w:rFonts w:ascii="Arial" w:hAnsi="Arial" w:cs="Arial"/>
          <w:sz w:val="24"/>
        </w:rPr>
        <w:t>devisa,</w:t>
      </w:r>
      <w:proofErr w:type="gramEnd"/>
      <w:r>
        <w:rPr>
          <w:rFonts w:ascii="Arial" w:hAnsi="Arial" w:cs="Arial"/>
          <w:sz w:val="24"/>
        </w:rPr>
        <w:t xml:space="preserve"> pariwisata merupakan terpenting dalam sektor ekonomi karena pada tahun 2015 yang berjumlah Rp 163 triliun y</w:t>
      </w:r>
      <w:r w:rsidR="003013DF">
        <w:rPr>
          <w:rFonts w:ascii="Arial" w:hAnsi="Arial" w:cs="Arial"/>
          <w:sz w:val="24"/>
        </w:rPr>
        <w:t>ang menduduki peringkat keempat</w:t>
      </w:r>
      <w:r w:rsidR="003013DF">
        <w:rPr>
          <w:rFonts w:ascii="Arial" w:hAnsi="Arial" w:cs="Arial"/>
          <w:sz w:val="24"/>
          <w:lang w:val="id-ID"/>
        </w:rPr>
        <w:t xml:space="preserve">. </w:t>
      </w:r>
      <w:r>
        <w:rPr>
          <w:rFonts w:ascii="Arial" w:hAnsi="Arial" w:cs="Arial"/>
          <w:sz w:val="24"/>
        </w:rPr>
        <w:t>(</w:t>
      </w:r>
      <w:proofErr w:type="gramStart"/>
      <w:r>
        <w:rPr>
          <w:rFonts w:ascii="Arial" w:hAnsi="Arial" w:cs="Arial"/>
          <w:sz w:val="24"/>
        </w:rPr>
        <w:t>sumber</w:t>
      </w:r>
      <w:proofErr w:type="gramEnd"/>
      <w:r>
        <w:rPr>
          <w:rFonts w:ascii="Arial" w:hAnsi="Arial" w:cs="Arial"/>
          <w:sz w:val="24"/>
        </w:rPr>
        <w:t xml:space="preserve">: lakip-kemenpar 2015. </w:t>
      </w:r>
      <w:proofErr w:type="gramStart"/>
      <w:r>
        <w:rPr>
          <w:rFonts w:ascii="Arial" w:hAnsi="Arial" w:cs="Arial"/>
          <w:sz w:val="24"/>
        </w:rPr>
        <w:t>Diakses pada tanggal 20 November 2018)</w:t>
      </w:r>
      <w:r w:rsidRPr="004E5825">
        <w:rPr>
          <w:rFonts w:ascii="Arial" w:hAnsi="Arial" w:cs="Arial"/>
          <w:sz w:val="24"/>
        </w:rPr>
        <w:t>.</w:t>
      </w:r>
      <w:proofErr w:type="gramEnd"/>
      <w:r w:rsidRPr="004E5825">
        <w:rPr>
          <w:rFonts w:ascii="Arial" w:hAnsi="Arial" w:cs="Arial"/>
          <w:sz w:val="24"/>
        </w:rPr>
        <w:t xml:space="preserve"> </w:t>
      </w:r>
      <w:r>
        <w:rPr>
          <w:rFonts w:ascii="Arial" w:hAnsi="Arial" w:cs="Arial"/>
          <w:sz w:val="24"/>
        </w:rPr>
        <w:t>P</w:t>
      </w:r>
      <w:r w:rsidRPr="004E5825">
        <w:rPr>
          <w:rFonts w:ascii="Arial" w:hAnsi="Arial" w:cs="Arial"/>
          <w:sz w:val="24"/>
        </w:rPr>
        <w:t xml:space="preserve">emerintah Indonesia </w:t>
      </w:r>
      <w:r>
        <w:rPr>
          <w:rFonts w:ascii="Arial" w:hAnsi="Arial" w:cs="Arial"/>
          <w:sz w:val="24"/>
        </w:rPr>
        <w:t xml:space="preserve">telah </w:t>
      </w:r>
      <w:r w:rsidRPr="004E5825">
        <w:rPr>
          <w:rFonts w:ascii="Arial" w:hAnsi="Arial" w:cs="Arial"/>
          <w:sz w:val="24"/>
        </w:rPr>
        <w:t>mengadakan</w:t>
      </w:r>
      <w:proofErr w:type="gramStart"/>
      <w:r w:rsidRPr="001C187A">
        <w:rPr>
          <w:rFonts w:ascii="Arial" w:hAnsi="Arial" w:cs="Arial"/>
          <w:color w:val="FFFFFF" w:themeColor="background1"/>
          <w:sz w:val="24"/>
        </w:rPr>
        <w:t>..</w:t>
      </w:r>
      <w:proofErr w:type="gramEnd"/>
      <w:r w:rsidRPr="004E5825">
        <w:rPr>
          <w:rFonts w:ascii="Arial" w:hAnsi="Arial" w:cs="Arial"/>
          <w:sz w:val="24"/>
        </w:rPr>
        <w:t>program</w:t>
      </w:r>
      <w:r>
        <w:rPr>
          <w:rFonts w:ascii="Arial" w:hAnsi="Arial" w:cs="Arial"/>
          <w:sz w:val="24"/>
        </w:rPr>
        <w:t xml:space="preserve"> Tahun Kunjungan Indonesia di tahun 2009 dalam hal</w:t>
      </w:r>
      <w:r w:rsidRPr="004E5825">
        <w:rPr>
          <w:rFonts w:ascii="Arial" w:hAnsi="Arial" w:cs="Arial"/>
          <w:sz w:val="24"/>
        </w:rPr>
        <w:t xml:space="preserve"> meningkatkan jumlah wisat</w:t>
      </w:r>
      <w:r>
        <w:rPr>
          <w:rFonts w:ascii="Arial" w:hAnsi="Arial" w:cs="Arial"/>
          <w:sz w:val="24"/>
        </w:rPr>
        <w:t>a</w:t>
      </w:r>
      <w:r w:rsidRPr="004E5825">
        <w:rPr>
          <w:rFonts w:ascii="Arial" w:hAnsi="Arial" w:cs="Arial"/>
          <w:sz w:val="24"/>
        </w:rPr>
        <w:t xml:space="preserve">wan </w:t>
      </w:r>
      <w:r>
        <w:rPr>
          <w:rFonts w:ascii="Arial" w:hAnsi="Arial" w:cs="Arial"/>
          <w:sz w:val="24"/>
        </w:rPr>
        <w:t>ke Indonesia dengan capaian target 6,5 juta wisatawan, P</w:t>
      </w:r>
      <w:r w:rsidRPr="004E5825">
        <w:rPr>
          <w:rFonts w:ascii="Arial" w:hAnsi="Arial" w:cs="Arial"/>
          <w:sz w:val="24"/>
        </w:rPr>
        <w:t>emerintah</w:t>
      </w:r>
      <w:r w:rsidR="003013DF">
        <w:rPr>
          <w:rFonts w:ascii="Arial" w:hAnsi="Arial" w:cs="Arial"/>
          <w:color w:val="FFFFFF" w:themeColor="background1"/>
          <w:sz w:val="24"/>
          <w:lang w:val="id-ID"/>
        </w:rPr>
        <w:t>0</w:t>
      </w:r>
      <w:r>
        <w:rPr>
          <w:rFonts w:ascii="Arial" w:hAnsi="Arial" w:cs="Arial"/>
          <w:sz w:val="24"/>
        </w:rPr>
        <w:t xml:space="preserve">Indonesia juga mencanangkan program </w:t>
      </w:r>
      <w:r w:rsidRPr="004E5825">
        <w:rPr>
          <w:rFonts w:ascii="Arial" w:hAnsi="Arial" w:cs="Arial"/>
          <w:sz w:val="24"/>
        </w:rPr>
        <w:t xml:space="preserve">Tahun Kunjungan Indonesia </w:t>
      </w:r>
      <w:r>
        <w:rPr>
          <w:rFonts w:ascii="Arial" w:hAnsi="Arial" w:cs="Arial"/>
          <w:sz w:val="24"/>
        </w:rPr>
        <w:t>dan</w:t>
      </w:r>
      <w:r w:rsidRPr="004E5825">
        <w:rPr>
          <w:rFonts w:ascii="Arial" w:hAnsi="Arial" w:cs="Arial"/>
          <w:sz w:val="24"/>
        </w:rPr>
        <w:t xml:space="preserve"> Tahun Kunjung Museum </w:t>
      </w:r>
      <w:r>
        <w:rPr>
          <w:rFonts w:ascii="Arial" w:hAnsi="Arial" w:cs="Arial"/>
          <w:sz w:val="24"/>
        </w:rPr>
        <w:t xml:space="preserve">pada tahun 2010, dengan alasan yaitu </w:t>
      </w:r>
      <w:r w:rsidRPr="004E5825">
        <w:rPr>
          <w:rFonts w:ascii="Arial" w:hAnsi="Arial" w:cs="Arial"/>
          <w:sz w:val="24"/>
        </w:rPr>
        <w:t>untuk mendorong</w:t>
      </w:r>
      <w:r>
        <w:rPr>
          <w:rFonts w:ascii="Arial" w:hAnsi="Arial" w:cs="Arial"/>
          <w:sz w:val="24"/>
        </w:rPr>
        <w:t>nya</w:t>
      </w:r>
      <w:r w:rsidRPr="004E5825">
        <w:rPr>
          <w:rFonts w:ascii="Arial" w:hAnsi="Arial" w:cs="Arial"/>
          <w:sz w:val="24"/>
        </w:rPr>
        <w:t xml:space="preserve"> kesadaran masy</w:t>
      </w:r>
      <w:r>
        <w:rPr>
          <w:rFonts w:ascii="Arial" w:hAnsi="Arial" w:cs="Arial"/>
          <w:sz w:val="24"/>
        </w:rPr>
        <w:t>a</w:t>
      </w:r>
      <w:r w:rsidR="003013DF">
        <w:rPr>
          <w:rFonts w:ascii="Arial" w:hAnsi="Arial" w:cs="Arial"/>
          <w:sz w:val="24"/>
        </w:rPr>
        <w:t>rakat terhadap</w:t>
      </w:r>
      <w:r w:rsidR="003013DF" w:rsidRPr="003013DF">
        <w:rPr>
          <w:rFonts w:ascii="Arial" w:hAnsi="Arial" w:cs="Arial"/>
          <w:color w:val="FFFFFF" w:themeColor="background1"/>
          <w:sz w:val="24"/>
          <w:lang w:val="id-ID"/>
        </w:rPr>
        <w:t>0</w:t>
      </w:r>
      <w:r w:rsidRPr="004E5825">
        <w:rPr>
          <w:rFonts w:ascii="Arial" w:hAnsi="Arial" w:cs="Arial"/>
          <w:sz w:val="24"/>
        </w:rPr>
        <w:t>museum</w:t>
      </w:r>
      <w:r>
        <w:rPr>
          <w:rFonts w:ascii="Arial" w:hAnsi="Arial" w:cs="Arial"/>
          <w:sz w:val="24"/>
        </w:rPr>
        <w:t xml:space="preserve"> untuk </w:t>
      </w:r>
      <w:r w:rsidRPr="004E5825">
        <w:rPr>
          <w:rFonts w:ascii="Arial" w:hAnsi="Arial" w:cs="Arial"/>
          <w:sz w:val="24"/>
        </w:rPr>
        <w:t>meningka</w:t>
      </w:r>
      <w:r w:rsidR="003013DF">
        <w:rPr>
          <w:rFonts w:ascii="Arial" w:hAnsi="Arial" w:cs="Arial"/>
          <w:sz w:val="24"/>
        </w:rPr>
        <w:t>tkannya jumlah</w:t>
      </w:r>
      <w:r w:rsidR="003013DF" w:rsidRPr="003013DF">
        <w:rPr>
          <w:rFonts w:ascii="Arial" w:hAnsi="Arial" w:cs="Arial"/>
          <w:color w:val="FFFFFF" w:themeColor="background1"/>
          <w:sz w:val="24"/>
          <w:lang w:val="id-ID"/>
        </w:rPr>
        <w:t>0</w:t>
      </w:r>
      <w:r w:rsidR="003013DF">
        <w:rPr>
          <w:rFonts w:ascii="Arial" w:hAnsi="Arial" w:cs="Arial"/>
          <w:sz w:val="24"/>
        </w:rPr>
        <w:t>pengunjung</w:t>
      </w:r>
      <w:r w:rsidR="003013DF" w:rsidRPr="003013DF">
        <w:rPr>
          <w:rFonts w:ascii="Arial" w:hAnsi="Arial" w:cs="Arial"/>
          <w:color w:val="FFFFFF" w:themeColor="background1"/>
          <w:sz w:val="24"/>
          <w:lang w:val="id-ID"/>
        </w:rPr>
        <w:t>0</w:t>
      </w:r>
      <w:r>
        <w:rPr>
          <w:rFonts w:ascii="Arial" w:hAnsi="Arial" w:cs="Arial"/>
          <w:sz w:val="24"/>
        </w:rPr>
        <w:t xml:space="preserve">museum. Kemudian pada </w:t>
      </w:r>
      <w:r w:rsidRPr="004E5825">
        <w:rPr>
          <w:rFonts w:ascii="Arial" w:hAnsi="Arial" w:cs="Arial"/>
          <w:sz w:val="24"/>
        </w:rPr>
        <w:t>tahun</w:t>
      </w:r>
      <w:r>
        <w:rPr>
          <w:rFonts w:ascii="Arial" w:hAnsi="Arial" w:cs="Arial"/>
          <w:sz w:val="24"/>
        </w:rPr>
        <w:t xml:space="preserve"> 2011 Pemerintah Indonesia menetapkan </w:t>
      </w:r>
      <w:r w:rsidRPr="00662136">
        <w:rPr>
          <w:rFonts w:ascii="Arial" w:hAnsi="Arial" w:cs="Arial"/>
          <w:i/>
          <w:sz w:val="24"/>
        </w:rPr>
        <w:t xml:space="preserve">Wonderful </w:t>
      </w:r>
      <w:r w:rsidRPr="00662136">
        <w:rPr>
          <w:rFonts w:ascii="Arial" w:hAnsi="Arial" w:cs="Arial"/>
          <w:i/>
          <w:sz w:val="24"/>
        </w:rPr>
        <w:lastRenderedPageBreak/>
        <w:t>Indonesia</w:t>
      </w:r>
      <w:r>
        <w:rPr>
          <w:rFonts w:ascii="Arial" w:hAnsi="Arial" w:cs="Arial"/>
          <w:sz w:val="24"/>
        </w:rPr>
        <w:t xml:space="preserve"> sebagai </w:t>
      </w:r>
      <w:r w:rsidRPr="009A6846">
        <w:rPr>
          <w:rFonts w:ascii="Arial" w:hAnsi="Arial" w:cs="Arial"/>
          <w:i/>
          <w:sz w:val="24"/>
        </w:rPr>
        <w:t>brand</w:t>
      </w:r>
      <w:r>
        <w:rPr>
          <w:rFonts w:ascii="Arial" w:hAnsi="Arial" w:cs="Arial"/>
          <w:sz w:val="24"/>
        </w:rPr>
        <w:t xml:space="preserve"> baru untuk pariwisata, dan </w:t>
      </w:r>
      <w:r>
        <w:rPr>
          <w:rFonts w:ascii="Arial" w:hAnsi="Arial" w:cs="Arial"/>
          <w:i/>
          <w:sz w:val="24"/>
        </w:rPr>
        <w:t xml:space="preserve">Eco, Culture, and MICE </w:t>
      </w:r>
      <w:r w:rsidRPr="001772FC">
        <w:rPr>
          <w:rFonts w:ascii="Arial" w:hAnsi="Arial" w:cs="Arial"/>
          <w:sz w:val="24"/>
        </w:rPr>
        <w:t>sebagai</w:t>
      </w:r>
      <w:r w:rsidRPr="004E5825">
        <w:rPr>
          <w:rFonts w:ascii="Arial" w:hAnsi="Arial" w:cs="Arial"/>
          <w:sz w:val="24"/>
        </w:rPr>
        <w:t xml:space="preserve"> tema </w:t>
      </w:r>
      <w:r>
        <w:rPr>
          <w:rFonts w:ascii="Arial" w:hAnsi="Arial" w:cs="Arial"/>
          <w:sz w:val="24"/>
        </w:rPr>
        <w:t xml:space="preserve">yang telah dipilih untuk </w:t>
      </w:r>
      <w:r w:rsidRPr="004E5825">
        <w:rPr>
          <w:rFonts w:ascii="Arial" w:hAnsi="Arial" w:cs="Arial"/>
          <w:sz w:val="24"/>
        </w:rPr>
        <w:t>pariwisata</w:t>
      </w:r>
      <w:r>
        <w:rPr>
          <w:rFonts w:ascii="Arial" w:hAnsi="Arial" w:cs="Arial"/>
          <w:sz w:val="24"/>
        </w:rPr>
        <w:t xml:space="preserve">, pada tahun 2017 hingga tahun 2019 Kementerian Pariwisata telah memprioritaskan 3 program yaitu </w:t>
      </w:r>
      <w:r w:rsidRPr="002042DD">
        <w:rPr>
          <w:rFonts w:ascii="Arial" w:hAnsi="Arial" w:cs="Arial"/>
          <w:i/>
          <w:sz w:val="24"/>
        </w:rPr>
        <w:t>digital tourism</w:t>
      </w:r>
      <w:r>
        <w:rPr>
          <w:rFonts w:ascii="Arial" w:hAnsi="Arial" w:cs="Arial"/>
          <w:sz w:val="24"/>
        </w:rPr>
        <w:t xml:space="preserve">, </w:t>
      </w:r>
      <w:r w:rsidRPr="002042DD">
        <w:rPr>
          <w:rFonts w:ascii="Arial" w:hAnsi="Arial" w:cs="Arial"/>
          <w:i/>
          <w:sz w:val="24"/>
        </w:rPr>
        <w:t>homestay</w:t>
      </w:r>
      <w:r>
        <w:rPr>
          <w:rFonts w:ascii="Arial" w:hAnsi="Arial" w:cs="Arial"/>
          <w:sz w:val="24"/>
        </w:rPr>
        <w:t>, dan konektivitas udara dalam meningkatkan jumlah wisatawan.</w:t>
      </w:r>
    </w:p>
    <w:p w:rsidR="00317FCC" w:rsidRDefault="00317FCC" w:rsidP="00317FCC">
      <w:pPr>
        <w:spacing w:after="0" w:line="480" w:lineRule="auto"/>
        <w:ind w:firstLine="720"/>
        <w:jc w:val="both"/>
        <w:rPr>
          <w:rFonts w:ascii="Arial" w:hAnsi="Arial" w:cs="Arial"/>
          <w:sz w:val="24"/>
        </w:rPr>
      </w:pPr>
      <w:proofErr w:type="gramStart"/>
      <w:r>
        <w:rPr>
          <w:rFonts w:ascii="Arial" w:hAnsi="Arial" w:cs="Arial"/>
          <w:sz w:val="24"/>
        </w:rPr>
        <w:t>Pulau Kalimantan</w:t>
      </w:r>
      <w:r w:rsidR="0068694F">
        <w:rPr>
          <w:rFonts w:ascii="Arial" w:hAnsi="Arial" w:cs="Arial"/>
          <w:sz w:val="24"/>
          <w:lang w:val="id-ID"/>
        </w:rPr>
        <w:t xml:space="preserve"> juga</w:t>
      </w:r>
      <w:r>
        <w:rPr>
          <w:rFonts w:ascii="Arial" w:hAnsi="Arial" w:cs="Arial"/>
          <w:sz w:val="24"/>
        </w:rPr>
        <w:t xml:space="preserve"> memiliki potensi wisata yang tidak kalah dari pulau Bali dan pulau-pulau lain di Nusantara namun hanya saja masih banyak yang belum pernah terjamah oleh manusia.</w:t>
      </w:r>
      <w:proofErr w:type="gramEnd"/>
      <w:r>
        <w:rPr>
          <w:rFonts w:ascii="Arial" w:hAnsi="Arial" w:cs="Arial"/>
          <w:sz w:val="24"/>
        </w:rPr>
        <w:t xml:space="preserve"> </w:t>
      </w:r>
      <w:r w:rsidR="003013DF">
        <w:rPr>
          <w:rFonts w:ascii="Arial" w:hAnsi="Arial" w:cs="Arial"/>
          <w:sz w:val="24"/>
          <w:lang w:val="id-ID"/>
        </w:rPr>
        <w:t>Pulau Kalimantan merupakan salah satu pulau terbesar di Indonesia yang</w:t>
      </w:r>
      <w:r w:rsidRPr="001E088A">
        <w:rPr>
          <w:rFonts w:ascii="Arial" w:hAnsi="Arial" w:cs="Arial"/>
          <w:sz w:val="24"/>
        </w:rPr>
        <w:t xml:space="preserve"> memiliki banyak potensi </w:t>
      </w:r>
      <w:r w:rsidR="003013DF">
        <w:rPr>
          <w:rFonts w:ascii="Arial" w:hAnsi="Arial" w:cs="Arial"/>
          <w:sz w:val="24"/>
          <w:lang w:val="id-ID"/>
        </w:rPr>
        <w:t>wisata</w:t>
      </w:r>
      <w:r w:rsidRPr="004E1D45">
        <w:rPr>
          <w:rFonts w:ascii="Arial" w:hAnsi="Arial" w:cs="Arial"/>
          <w:sz w:val="24"/>
        </w:rPr>
        <w:t xml:space="preserve">. </w:t>
      </w:r>
    </w:p>
    <w:p w:rsidR="00317FCC" w:rsidRDefault="00317FCC" w:rsidP="00317FCC">
      <w:pPr>
        <w:spacing w:after="0" w:line="480" w:lineRule="auto"/>
        <w:ind w:firstLine="720"/>
        <w:jc w:val="both"/>
        <w:rPr>
          <w:rFonts w:ascii="Arial" w:hAnsi="Arial" w:cs="Arial"/>
          <w:sz w:val="24"/>
        </w:rPr>
      </w:pPr>
      <w:r w:rsidRPr="004E1D45">
        <w:rPr>
          <w:rFonts w:ascii="Arial" w:hAnsi="Arial" w:cs="Arial"/>
          <w:sz w:val="24"/>
        </w:rPr>
        <w:t xml:space="preserve">Kalimantan </w:t>
      </w:r>
      <w:r>
        <w:rPr>
          <w:rFonts w:ascii="Arial" w:hAnsi="Arial" w:cs="Arial"/>
          <w:sz w:val="24"/>
        </w:rPr>
        <w:t xml:space="preserve">memiliki </w:t>
      </w:r>
      <w:r w:rsidR="003013DF">
        <w:rPr>
          <w:rFonts w:ascii="Arial" w:hAnsi="Arial" w:cs="Arial"/>
          <w:sz w:val="24"/>
          <w:lang w:val="id-ID"/>
        </w:rPr>
        <w:t xml:space="preserve">alam dan hutan </w:t>
      </w:r>
      <w:r>
        <w:rPr>
          <w:rFonts w:ascii="Arial" w:hAnsi="Arial" w:cs="Arial"/>
          <w:sz w:val="24"/>
        </w:rPr>
        <w:t xml:space="preserve">yang </w:t>
      </w:r>
      <w:r w:rsidR="00E07524">
        <w:rPr>
          <w:rFonts w:ascii="Arial" w:hAnsi="Arial" w:cs="Arial"/>
          <w:sz w:val="24"/>
        </w:rPr>
        <w:t>eksotis</w:t>
      </w:r>
      <w:r w:rsidR="00E07524">
        <w:rPr>
          <w:rFonts w:ascii="Arial" w:hAnsi="Arial" w:cs="Arial"/>
          <w:sz w:val="24"/>
          <w:lang w:val="id-ID"/>
        </w:rPr>
        <w:t xml:space="preserve"> serta </w:t>
      </w:r>
      <w:r w:rsidR="00E07524">
        <w:rPr>
          <w:rFonts w:ascii="Arial" w:hAnsi="Arial" w:cs="Arial"/>
          <w:sz w:val="24"/>
        </w:rPr>
        <w:t>lebat</w:t>
      </w:r>
      <w:r>
        <w:rPr>
          <w:rFonts w:ascii="Arial" w:hAnsi="Arial" w:cs="Arial"/>
          <w:sz w:val="24"/>
        </w:rPr>
        <w:t xml:space="preserve"> untuk di datangi yang</w:t>
      </w:r>
      <w:r w:rsidRPr="004E1D45">
        <w:rPr>
          <w:rFonts w:ascii="Arial" w:hAnsi="Arial" w:cs="Arial"/>
          <w:sz w:val="24"/>
        </w:rPr>
        <w:t xml:space="preserve"> </w:t>
      </w:r>
      <w:r w:rsidR="00E07524">
        <w:rPr>
          <w:rFonts w:ascii="Arial" w:hAnsi="Arial" w:cs="Arial"/>
          <w:sz w:val="24"/>
          <w:lang w:val="id-ID"/>
        </w:rPr>
        <w:t>seperti,</w:t>
      </w:r>
      <w:r w:rsidRPr="004E1D45">
        <w:rPr>
          <w:rFonts w:ascii="Arial" w:hAnsi="Arial" w:cs="Arial"/>
          <w:sz w:val="24"/>
        </w:rPr>
        <w:t xml:space="preserve"> </w:t>
      </w:r>
      <w:r w:rsidR="00E07524">
        <w:rPr>
          <w:rFonts w:ascii="Arial" w:hAnsi="Arial" w:cs="Arial"/>
          <w:sz w:val="24"/>
        </w:rPr>
        <w:t>Kabupaten</w:t>
      </w:r>
      <w:r w:rsidR="00E07524" w:rsidRPr="00E07524">
        <w:rPr>
          <w:rFonts w:ascii="Arial" w:hAnsi="Arial" w:cs="Arial"/>
          <w:color w:val="FFFFFF" w:themeColor="background1"/>
          <w:sz w:val="24"/>
          <w:lang w:val="id-ID"/>
        </w:rPr>
        <w:t>0</w:t>
      </w:r>
      <w:r w:rsidRPr="004E1D45">
        <w:rPr>
          <w:rFonts w:ascii="Arial" w:hAnsi="Arial" w:cs="Arial"/>
          <w:sz w:val="24"/>
        </w:rPr>
        <w:t>Bulungan</w:t>
      </w:r>
      <w:proofErr w:type="gramStart"/>
      <w:r w:rsidRPr="004E1715">
        <w:rPr>
          <w:rFonts w:ascii="Arial" w:hAnsi="Arial" w:cs="Arial"/>
          <w:color w:val="FFFFFF" w:themeColor="background1"/>
          <w:sz w:val="24"/>
        </w:rPr>
        <w:t>..</w:t>
      </w:r>
      <w:proofErr w:type="gramEnd"/>
      <w:r>
        <w:rPr>
          <w:rFonts w:ascii="Arial" w:hAnsi="Arial" w:cs="Arial"/>
          <w:sz w:val="24"/>
        </w:rPr>
        <w:t xml:space="preserve">Provinsi Kalimantan Utara </w:t>
      </w:r>
      <w:r w:rsidRPr="004E1D45">
        <w:rPr>
          <w:rFonts w:ascii="Arial" w:hAnsi="Arial" w:cs="Arial"/>
          <w:sz w:val="24"/>
        </w:rPr>
        <w:t xml:space="preserve">memiliki banyak </w:t>
      </w:r>
      <w:r>
        <w:rPr>
          <w:rFonts w:ascii="Arial" w:hAnsi="Arial" w:cs="Arial"/>
          <w:sz w:val="24"/>
        </w:rPr>
        <w:t xml:space="preserve">juga </w:t>
      </w:r>
      <w:r w:rsidRPr="004E1D45">
        <w:rPr>
          <w:rFonts w:ascii="Arial" w:hAnsi="Arial" w:cs="Arial"/>
          <w:sz w:val="24"/>
        </w:rPr>
        <w:t xml:space="preserve">objek wisata </w:t>
      </w:r>
      <w:r>
        <w:rPr>
          <w:rFonts w:ascii="Arial" w:hAnsi="Arial" w:cs="Arial"/>
          <w:sz w:val="24"/>
        </w:rPr>
        <w:t xml:space="preserve">lainnya yang </w:t>
      </w:r>
      <w:r w:rsidRPr="004E1D45">
        <w:rPr>
          <w:rFonts w:ascii="Arial" w:hAnsi="Arial" w:cs="Arial"/>
          <w:sz w:val="24"/>
        </w:rPr>
        <w:t>me</w:t>
      </w:r>
      <w:r w:rsidR="00E07524">
        <w:rPr>
          <w:rFonts w:ascii="Arial" w:hAnsi="Arial" w:cs="Arial"/>
          <w:sz w:val="24"/>
        </w:rPr>
        <w:t>narik seperti Sungai Kayan, Air</w:t>
      </w:r>
      <w:r w:rsidR="00E07524" w:rsidRPr="00E07524">
        <w:rPr>
          <w:rFonts w:ascii="Arial" w:hAnsi="Arial" w:cs="Arial"/>
          <w:color w:val="FFFFFF" w:themeColor="background1"/>
          <w:sz w:val="24"/>
          <w:lang w:val="id-ID"/>
        </w:rPr>
        <w:t>0</w:t>
      </w:r>
      <w:r w:rsidR="00E07524">
        <w:rPr>
          <w:rFonts w:ascii="Arial" w:hAnsi="Arial" w:cs="Arial"/>
          <w:sz w:val="24"/>
        </w:rPr>
        <w:t>Terjun</w:t>
      </w:r>
      <w:r w:rsidR="00E07524" w:rsidRPr="00E07524">
        <w:rPr>
          <w:rFonts w:ascii="Arial" w:hAnsi="Arial" w:cs="Arial"/>
          <w:color w:val="FFFFFF" w:themeColor="background1"/>
          <w:sz w:val="24"/>
          <w:lang w:val="id-ID"/>
        </w:rPr>
        <w:t>0</w:t>
      </w:r>
      <w:r w:rsidR="00E07524">
        <w:rPr>
          <w:rFonts w:ascii="Arial" w:hAnsi="Arial" w:cs="Arial"/>
          <w:sz w:val="24"/>
        </w:rPr>
        <w:t>Long</w:t>
      </w:r>
      <w:r w:rsidR="00E07524" w:rsidRPr="00E07524">
        <w:rPr>
          <w:rFonts w:ascii="Arial" w:hAnsi="Arial" w:cs="Arial"/>
          <w:color w:val="FFFFFF" w:themeColor="background1"/>
          <w:sz w:val="24"/>
          <w:lang w:val="id-ID"/>
        </w:rPr>
        <w:t>0</w:t>
      </w:r>
      <w:r w:rsidR="00E07524">
        <w:rPr>
          <w:rFonts w:ascii="Arial" w:hAnsi="Arial" w:cs="Arial"/>
          <w:sz w:val="24"/>
        </w:rPr>
        <w:t>Pin, Gunung Rian,</w:t>
      </w:r>
      <w:r w:rsidR="00E07524" w:rsidRPr="00E07524">
        <w:rPr>
          <w:rFonts w:ascii="Arial" w:hAnsi="Arial" w:cs="Arial"/>
          <w:color w:val="FFFFFF" w:themeColor="background1"/>
          <w:sz w:val="24"/>
          <w:lang w:val="id-ID"/>
        </w:rPr>
        <w:t>0</w:t>
      </w:r>
      <w:r w:rsidRPr="004E1D45">
        <w:rPr>
          <w:rFonts w:ascii="Arial" w:hAnsi="Arial" w:cs="Arial"/>
          <w:sz w:val="24"/>
        </w:rPr>
        <w:t xml:space="preserve">Gunung Putih, Sumber Air Panas Sejauh, Pantai Tanah Kuning, </w:t>
      </w:r>
      <w:r>
        <w:rPr>
          <w:rFonts w:ascii="Arial" w:hAnsi="Arial" w:cs="Arial"/>
          <w:sz w:val="24"/>
        </w:rPr>
        <w:t>, Air Terjun</w:t>
      </w:r>
      <w:r w:rsidRPr="004E1715">
        <w:rPr>
          <w:rFonts w:ascii="Arial" w:hAnsi="Arial" w:cs="Arial"/>
          <w:color w:val="FFFFFF" w:themeColor="background1"/>
          <w:sz w:val="24"/>
        </w:rPr>
        <w:t>..</w:t>
      </w:r>
      <w:proofErr w:type="gramStart"/>
      <w:r>
        <w:rPr>
          <w:rFonts w:ascii="Arial" w:hAnsi="Arial" w:cs="Arial"/>
          <w:sz w:val="24"/>
        </w:rPr>
        <w:t>Idaman.</w:t>
      </w:r>
      <w:proofErr w:type="gramEnd"/>
      <w:r>
        <w:rPr>
          <w:rFonts w:ascii="Arial" w:hAnsi="Arial" w:cs="Arial"/>
          <w:sz w:val="24"/>
        </w:rPr>
        <w:t xml:space="preserve"> Tidak kalah dengan provinsi Kalimantan lainnya yang memilikki potensi wisatanya masing-masing, Kalimantan Barat juga memilikki banyak potensi wisata antara lain seperti Tugu Khatulistiwa yang dimana menandakan provinsi ini dilewati garis Khatulistiwa. </w:t>
      </w:r>
    </w:p>
    <w:p w:rsidR="00317FCC" w:rsidRDefault="00317FCC" w:rsidP="00317FCC">
      <w:pPr>
        <w:spacing w:after="0" w:line="480" w:lineRule="auto"/>
        <w:ind w:firstLine="720"/>
        <w:jc w:val="both"/>
        <w:rPr>
          <w:rFonts w:ascii="Arial" w:hAnsi="Arial" w:cs="Arial"/>
          <w:sz w:val="24"/>
        </w:rPr>
      </w:pPr>
      <w:r>
        <w:rPr>
          <w:rFonts w:ascii="Arial" w:hAnsi="Arial" w:cs="Arial"/>
          <w:sz w:val="24"/>
        </w:rPr>
        <w:t>Kota</w:t>
      </w:r>
      <w:r w:rsidRPr="004E1715">
        <w:rPr>
          <w:rFonts w:ascii="Arial" w:hAnsi="Arial" w:cs="Arial"/>
          <w:color w:val="FFFFFF" w:themeColor="background1"/>
          <w:sz w:val="24"/>
        </w:rPr>
        <w:t>....</w:t>
      </w:r>
      <w:r>
        <w:rPr>
          <w:rFonts w:ascii="Arial" w:hAnsi="Arial" w:cs="Arial"/>
          <w:sz w:val="24"/>
        </w:rPr>
        <w:t xml:space="preserve">Pontianak </w:t>
      </w:r>
      <w:r w:rsidR="007E0050">
        <w:rPr>
          <w:rFonts w:ascii="Arial" w:hAnsi="Arial" w:cs="Arial"/>
          <w:sz w:val="24"/>
          <w:lang w:val="id-ID"/>
        </w:rPr>
        <w:t>merupakan</w:t>
      </w:r>
      <w:r>
        <w:rPr>
          <w:rFonts w:ascii="Arial" w:hAnsi="Arial" w:cs="Arial"/>
          <w:sz w:val="24"/>
        </w:rPr>
        <w:t xml:space="preserve"> ibukota</w:t>
      </w:r>
      <w:r w:rsidR="007E0050">
        <w:rPr>
          <w:rFonts w:ascii="Arial" w:hAnsi="Arial" w:cs="Arial"/>
          <w:sz w:val="24"/>
          <w:lang w:val="id-ID"/>
        </w:rPr>
        <w:t xml:space="preserve"> dari</w:t>
      </w:r>
      <w:r>
        <w:rPr>
          <w:rFonts w:ascii="Arial" w:hAnsi="Arial" w:cs="Arial"/>
          <w:sz w:val="24"/>
        </w:rPr>
        <w:t xml:space="preserve"> Provinsi Kalimantan Barat yang merupakan sebuah provinsi yang terletak di Indonesia, dengan kondisi geografisnya, julukan provinsi Kalimantan Barat ialah Provinsi Seribu Sungai </w:t>
      </w:r>
      <w:r w:rsidR="007E0050">
        <w:rPr>
          <w:rFonts w:ascii="Arial" w:hAnsi="Arial" w:cs="Arial"/>
          <w:sz w:val="24"/>
          <w:lang w:val="id-ID"/>
        </w:rPr>
        <w:t>karena</w:t>
      </w:r>
      <w:r>
        <w:rPr>
          <w:rFonts w:ascii="Arial" w:hAnsi="Arial" w:cs="Arial"/>
          <w:sz w:val="24"/>
        </w:rPr>
        <w:t xml:space="preserve"> me</w:t>
      </w:r>
      <w:r w:rsidR="007E0050">
        <w:rPr>
          <w:rFonts w:ascii="Arial" w:hAnsi="Arial" w:cs="Arial"/>
          <w:sz w:val="24"/>
          <w:lang w:val="id-ID"/>
        </w:rPr>
        <w:t>milik</w:t>
      </w:r>
      <w:r>
        <w:rPr>
          <w:rFonts w:ascii="Arial" w:hAnsi="Arial" w:cs="Arial"/>
          <w:sz w:val="24"/>
        </w:rPr>
        <w:t xml:space="preserve">i ratusan sungai </w:t>
      </w:r>
      <w:r w:rsidR="007E0050">
        <w:rPr>
          <w:rFonts w:ascii="Arial" w:hAnsi="Arial" w:cs="Arial"/>
          <w:sz w:val="24"/>
          <w:lang w:val="id-ID"/>
        </w:rPr>
        <w:t xml:space="preserve">baik </w:t>
      </w:r>
      <w:r w:rsidR="007E0050">
        <w:rPr>
          <w:rFonts w:ascii="Arial" w:hAnsi="Arial" w:cs="Arial"/>
          <w:sz w:val="24"/>
        </w:rPr>
        <w:t xml:space="preserve">besar </w:t>
      </w:r>
      <w:r w:rsidR="007E0050">
        <w:rPr>
          <w:rFonts w:ascii="Arial" w:hAnsi="Arial" w:cs="Arial"/>
          <w:sz w:val="24"/>
          <w:lang w:val="id-ID"/>
        </w:rPr>
        <w:t>maupun</w:t>
      </w:r>
      <w:r>
        <w:rPr>
          <w:rFonts w:ascii="Arial" w:hAnsi="Arial" w:cs="Arial"/>
          <w:sz w:val="24"/>
        </w:rPr>
        <w:t xml:space="preserve"> k</w:t>
      </w:r>
      <w:r w:rsidR="007E0050">
        <w:rPr>
          <w:rFonts w:ascii="Arial" w:hAnsi="Arial" w:cs="Arial"/>
          <w:sz w:val="24"/>
        </w:rPr>
        <w:t>ecil</w:t>
      </w:r>
      <w:r>
        <w:rPr>
          <w:rFonts w:ascii="Arial" w:hAnsi="Arial" w:cs="Arial"/>
          <w:sz w:val="24"/>
        </w:rPr>
        <w:t xml:space="preserve">. </w:t>
      </w:r>
      <w:r>
        <w:rPr>
          <w:rFonts w:ascii="Arial" w:hAnsi="Arial" w:cs="Arial"/>
          <w:sz w:val="24"/>
        </w:rPr>
        <w:lastRenderedPageBreak/>
        <w:t xml:space="preserve">Sungai Kapuas terletak di Kota Pontianak dan salah satunya yang merupakan sungai </w:t>
      </w:r>
      <w:r w:rsidR="007E0050">
        <w:rPr>
          <w:rFonts w:ascii="Arial" w:hAnsi="Arial" w:cs="Arial"/>
          <w:sz w:val="24"/>
          <w:lang w:val="id-ID"/>
        </w:rPr>
        <w:t xml:space="preserve">di Indonesia yang </w:t>
      </w:r>
      <w:r w:rsidR="007E0050">
        <w:rPr>
          <w:rFonts w:ascii="Arial" w:hAnsi="Arial" w:cs="Arial"/>
          <w:sz w:val="24"/>
        </w:rPr>
        <w:t xml:space="preserve">terpanjang </w:t>
      </w:r>
      <w:r w:rsidR="007E0050">
        <w:rPr>
          <w:rFonts w:ascii="Arial" w:hAnsi="Arial" w:cs="Arial"/>
          <w:sz w:val="24"/>
          <w:lang w:val="id-ID"/>
        </w:rPr>
        <w:t>dan</w:t>
      </w:r>
      <w:r>
        <w:rPr>
          <w:rFonts w:ascii="Arial" w:hAnsi="Arial" w:cs="Arial"/>
          <w:sz w:val="24"/>
        </w:rPr>
        <w:t xml:space="preserve"> menjadi tempat destinasi wisatawan selain itu dan ada juga seperti Tugu Khatulistiwa yang terdapat di Kota Pontianak yang merupakan salah satu yang menjadi ikon wisata atau destinasi bagi wisatawan lokal dan asing.</w:t>
      </w:r>
    </w:p>
    <w:p w:rsidR="00317FCC" w:rsidRDefault="00317FCC" w:rsidP="00317FCC">
      <w:pPr>
        <w:spacing w:after="0" w:line="480" w:lineRule="auto"/>
        <w:ind w:firstLine="720"/>
        <w:jc w:val="both"/>
        <w:rPr>
          <w:rFonts w:ascii="Arial" w:hAnsi="Arial" w:cs="Arial"/>
          <w:sz w:val="24"/>
          <w:szCs w:val="24"/>
        </w:rPr>
      </w:pPr>
      <w:r>
        <w:rPr>
          <w:rFonts w:ascii="Arial" w:hAnsi="Arial" w:cs="Arial"/>
          <w:sz w:val="24"/>
        </w:rPr>
        <w:t xml:space="preserve">Dinas Kepemudaan, Olahraga dan Pariwisata Kota Pontianak provinsi Kalimantan Barat mempunyai tugas yaitu menyiapkan dan merumuskan kebijakan teknis di bidang daya tarik dan tata kelola destinasi pariwisata sarana dan prasarana pariwisata, usaha dan indsutri pariwisata dan pemberdayaan masyarakat pariwisata untuk menarik lagi minat masyarakat lokal maupun asing untuk berkunjung ke tempat wisata-wisata yang ada. </w:t>
      </w:r>
      <w:r>
        <w:rPr>
          <w:rFonts w:ascii="Arial" w:hAnsi="Arial" w:cs="Arial"/>
          <w:sz w:val="24"/>
          <w:szCs w:val="24"/>
        </w:rPr>
        <w:t xml:space="preserve">Sehingga para wisatawan banyak datang ke Kota Pontianak khususnya pada Tugu Khatulistiwa yang telah menjadi objek wisata dan menjadi ikon dari </w:t>
      </w:r>
      <w:proofErr w:type="gramStart"/>
      <w:r>
        <w:rPr>
          <w:rFonts w:ascii="Arial" w:hAnsi="Arial" w:cs="Arial"/>
          <w:sz w:val="24"/>
          <w:szCs w:val="24"/>
        </w:rPr>
        <w:t>kota</w:t>
      </w:r>
      <w:proofErr w:type="gramEnd"/>
      <w:r>
        <w:rPr>
          <w:rFonts w:ascii="Arial" w:hAnsi="Arial" w:cs="Arial"/>
          <w:sz w:val="24"/>
          <w:szCs w:val="24"/>
        </w:rPr>
        <w:t xml:space="preserve"> ini. </w:t>
      </w:r>
    </w:p>
    <w:p w:rsidR="00317FCC" w:rsidRDefault="00317FCC" w:rsidP="00317FCC">
      <w:pPr>
        <w:spacing w:after="0" w:line="480" w:lineRule="auto"/>
        <w:ind w:firstLine="720"/>
        <w:jc w:val="both"/>
        <w:rPr>
          <w:rFonts w:ascii="Arial" w:hAnsi="Arial" w:cs="Arial"/>
          <w:sz w:val="24"/>
        </w:rPr>
      </w:pPr>
      <w:r>
        <w:rPr>
          <w:rFonts w:ascii="Arial" w:hAnsi="Arial" w:cs="Arial"/>
          <w:sz w:val="24"/>
          <w:szCs w:val="24"/>
        </w:rPr>
        <w:t xml:space="preserve">Tugu Khatulistiwa saat ini sedang dalam proses pendaftaran di UNESCO agar dikenal dunia dan banyak diminati para wisatawan untuk menjadi tujuan destinasi tempat wisata. </w:t>
      </w:r>
      <w:proofErr w:type="gramStart"/>
      <w:r>
        <w:rPr>
          <w:rFonts w:ascii="Arial" w:hAnsi="Arial" w:cs="Arial"/>
          <w:sz w:val="24"/>
          <w:szCs w:val="24"/>
        </w:rPr>
        <w:t>Kemudian ada beberapa faktor internal penyebab kurangnya minat jumlah wisatawan yaitu faktor ekonomi yaitu menjadi kendala untuk melakukan perjalanan wisata khusunya yang kelas menenangah kebawah.</w:t>
      </w:r>
      <w:proofErr w:type="gramEnd"/>
      <w:r>
        <w:rPr>
          <w:rFonts w:ascii="Arial" w:hAnsi="Arial" w:cs="Arial"/>
          <w:sz w:val="24"/>
          <w:szCs w:val="24"/>
        </w:rPr>
        <w:t xml:space="preserve"> </w:t>
      </w:r>
      <w:proofErr w:type="gramStart"/>
      <w:r>
        <w:rPr>
          <w:rFonts w:ascii="Arial" w:hAnsi="Arial" w:cs="Arial"/>
          <w:sz w:val="24"/>
          <w:szCs w:val="24"/>
        </w:rPr>
        <w:t>Kemudian faktor eksternalnya yaitu tempat wisata yang kurang menarik dikarenakan monoton atau itu-itu saja yang disediakan oleh pihak terkait dan juga sarana dan prasarana yang kurang memadai.</w:t>
      </w:r>
      <w:proofErr w:type="gramEnd"/>
    </w:p>
    <w:p w:rsidR="00317FCC" w:rsidRPr="003C5C3B" w:rsidRDefault="00317FCC" w:rsidP="00317FCC">
      <w:pPr>
        <w:spacing w:after="0" w:line="480" w:lineRule="auto"/>
        <w:ind w:firstLine="720"/>
        <w:jc w:val="both"/>
        <w:rPr>
          <w:rFonts w:ascii="Arial" w:hAnsi="Arial" w:cs="Arial"/>
          <w:b/>
          <w:color w:val="000000" w:themeColor="text1"/>
          <w:sz w:val="24"/>
          <w:szCs w:val="24"/>
        </w:rPr>
      </w:pPr>
      <w:proofErr w:type="gramStart"/>
      <w:r>
        <w:rPr>
          <w:rFonts w:ascii="Arial" w:hAnsi="Arial" w:cs="Arial"/>
          <w:sz w:val="24"/>
          <w:szCs w:val="24"/>
        </w:rPr>
        <w:lastRenderedPageBreak/>
        <w:t>Berdasarkan</w:t>
      </w:r>
      <w:r w:rsidR="007E0050">
        <w:rPr>
          <w:rFonts w:ascii="Arial" w:hAnsi="Arial" w:cs="Arial"/>
          <w:color w:val="FFFFFF" w:themeColor="background1"/>
          <w:sz w:val="24"/>
          <w:szCs w:val="24"/>
        </w:rPr>
        <w:t>.0</w:t>
      </w:r>
      <w:r>
        <w:rPr>
          <w:rFonts w:ascii="Arial" w:hAnsi="Arial" w:cs="Arial"/>
          <w:sz w:val="24"/>
          <w:szCs w:val="24"/>
        </w:rPr>
        <w:t>latar belakang diatas penulis tertarik melakukan penel</w:t>
      </w:r>
      <w:r w:rsidR="007E0050">
        <w:rPr>
          <w:rFonts w:ascii="Arial" w:hAnsi="Arial" w:cs="Arial"/>
          <w:sz w:val="24"/>
          <w:szCs w:val="24"/>
        </w:rPr>
        <w:t>itian mengenai pengelolaan daya</w:t>
      </w:r>
      <w:r w:rsidR="007E0050" w:rsidRPr="007E0050">
        <w:rPr>
          <w:rFonts w:ascii="Arial" w:hAnsi="Arial" w:cs="Arial"/>
          <w:color w:val="FFFFFF" w:themeColor="background1"/>
          <w:sz w:val="24"/>
          <w:szCs w:val="24"/>
          <w:lang w:val="id-ID"/>
        </w:rPr>
        <w:t>0</w:t>
      </w:r>
      <w:r w:rsidR="007E0050">
        <w:rPr>
          <w:rFonts w:ascii="Arial" w:hAnsi="Arial" w:cs="Arial"/>
          <w:sz w:val="24"/>
          <w:szCs w:val="24"/>
        </w:rPr>
        <w:t>tarik</w:t>
      </w:r>
      <w:r w:rsidR="007E0050" w:rsidRPr="007E0050">
        <w:rPr>
          <w:rFonts w:ascii="Arial" w:hAnsi="Arial" w:cs="Arial"/>
          <w:color w:val="FFFFFF" w:themeColor="background1"/>
          <w:sz w:val="24"/>
          <w:szCs w:val="24"/>
          <w:lang w:val="id-ID"/>
        </w:rPr>
        <w:t>0</w:t>
      </w:r>
      <w:r w:rsidR="007E0050">
        <w:rPr>
          <w:rFonts w:ascii="Arial" w:hAnsi="Arial" w:cs="Arial"/>
          <w:sz w:val="24"/>
          <w:szCs w:val="24"/>
        </w:rPr>
        <w:t>wisata</w:t>
      </w:r>
      <w:r w:rsidR="007E0050" w:rsidRPr="007E0050">
        <w:rPr>
          <w:rFonts w:ascii="Arial" w:hAnsi="Arial" w:cs="Arial"/>
          <w:color w:val="FFFFFF" w:themeColor="background1"/>
          <w:sz w:val="24"/>
          <w:szCs w:val="24"/>
          <w:lang w:val="id-ID"/>
        </w:rPr>
        <w:t>0</w:t>
      </w:r>
      <w:r w:rsidR="007E0050">
        <w:rPr>
          <w:rFonts w:ascii="Arial" w:hAnsi="Arial" w:cs="Arial"/>
          <w:sz w:val="24"/>
          <w:szCs w:val="24"/>
        </w:rPr>
        <w:t>yang dikelola oleh pemerintah</w:t>
      </w:r>
      <w:r w:rsidR="007E0050" w:rsidRPr="007E0050">
        <w:rPr>
          <w:rFonts w:ascii="Arial" w:hAnsi="Arial" w:cs="Arial"/>
          <w:color w:val="FFFFFF" w:themeColor="background1"/>
          <w:sz w:val="24"/>
          <w:szCs w:val="24"/>
          <w:lang w:val="id-ID"/>
        </w:rPr>
        <w:t>0</w:t>
      </w:r>
      <w:r>
        <w:rPr>
          <w:rFonts w:ascii="Arial" w:hAnsi="Arial" w:cs="Arial"/>
          <w:sz w:val="24"/>
          <w:szCs w:val="24"/>
        </w:rPr>
        <w:t xml:space="preserve">daerah di Kota Pontianak dengan judul </w:t>
      </w:r>
      <w:r w:rsidRPr="00206601">
        <w:rPr>
          <w:rFonts w:ascii="Arial" w:hAnsi="Arial" w:cs="Arial"/>
          <w:b/>
          <w:color w:val="000000" w:themeColor="text1"/>
          <w:sz w:val="24"/>
          <w:szCs w:val="24"/>
        </w:rPr>
        <w:t>“</w:t>
      </w:r>
      <w:r>
        <w:rPr>
          <w:rFonts w:ascii="Arial" w:hAnsi="Arial" w:cs="Arial"/>
          <w:b/>
          <w:color w:val="000000" w:themeColor="text1"/>
          <w:sz w:val="24"/>
          <w:szCs w:val="24"/>
        </w:rPr>
        <w:t>Pengelolaan</w:t>
      </w:r>
      <w:r w:rsidRPr="00206601">
        <w:rPr>
          <w:rFonts w:ascii="Arial" w:hAnsi="Arial" w:cs="Arial"/>
          <w:b/>
          <w:color w:val="000000" w:themeColor="text1"/>
          <w:sz w:val="24"/>
          <w:szCs w:val="24"/>
        </w:rPr>
        <w:t xml:space="preserve"> Daya Tarik Wisata Tugu Khatulistiwa</w:t>
      </w:r>
      <w:r>
        <w:rPr>
          <w:rFonts w:ascii="Arial" w:hAnsi="Arial" w:cs="Arial"/>
          <w:b/>
          <w:color w:val="000000" w:themeColor="text1"/>
          <w:sz w:val="24"/>
          <w:szCs w:val="24"/>
        </w:rPr>
        <w:t xml:space="preserve"> Di</w:t>
      </w:r>
      <w:r w:rsidRPr="00206601">
        <w:rPr>
          <w:rFonts w:ascii="Arial" w:hAnsi="Arial" w:cs="Arial"/>
          <w:b/>
          <w:color w:val="000000" w:themeColor="text1"/>
          <w:sz w:val="24"/>
          <w:szCs w:val="24"/>
        </w:rPr>
        <w:t xml:space="preserve"> Kota Pont</w:t>
      </w:r>
      <w:r>
        <w:rPr>
          <w:rFonts w:ascii="Arial" w:hAnsi="Arial" w:cs="Arial"/>
          <w:b/>
          <w:color w:val="000000" w:themeColor="text1"/>
          <w:sz w:val="24"/>
          <w:szCs w:val="24"/>
        </w:rPr>
        <w:t>ianak Provinsi Kalimantan Barat”.</w:t>
      </w:r>
      <w:proofErr w:type="gramEnd"/>
    </w:p>
    <w:p w:rsidR="00AC38E1" w:rsidRDefault="00AC38E1" w:rsidP="00AC38E1">
      <w:pPr>
        <w:pStyle w:val="ListParagraph"/>
        <w:numPr>
          <w:ilvl w:val="1"/>
          <w:numId w:val="18"/>
        </w:numPr>
        <w:rPr>
          <w:rFonts w:ascii="Arial" w:hAnsi="Arial" w:cs="Arial"/>
          <w:b/>
          <w:sz w:val="24"/>
        </w:rPr>
      </w:pPr>
      <w:r w:rsidRPr="00AC38E1">
        <w:rPr>
          <w:rFonts w:ascii="Arial" w:hAnsi="Arial" w:cs="Arial"/>
          <w:b/>
          <w:sz w:val="24"/>
        </w:rPr>
        <w:t>Tujuan Penelitian</w:t>
      </w:r>
    </w:p>
    <w:p w:rsidR="0068694F" w:rsidRPr="00AC38E1" w:rsidRDefault="0068694F" w:rsidP="0068694F">
      <w:pPr>
        <w:pStyle w:val="ListParagraph"/>
        <w:ind w:left="792"/>
        <w:rPr>
          <w:rFonts w:ascii="Arial" w:hAnsi="Arial" w:cs="Arial"/>
          <w:b/>
          <w:sz w:val="24"/>
        </w:rPr>
      </w:pPr>
    </w:p>
    <w:p w:rsidR="00C4047B" w:rsidRPr="0068694F" w:rsidRDefault="00AC38E1" w:rsidP="00C4047B">
      <w:pPr>
        <w:spacing w:line="480" w:lineRule="auto"/>
        <w:ind w:firstLine="720"/>
        <w:jc w:val="both"/>
        <w:rPr>
          <w:rFonts w:ascii="Arial" w:hAnsi="Arial" w:cs="Arial"/>
          <w:sz w:val="24"/>
          <w:lang w:val="id-ID"/>
        </w:rPr>
      </w:pPr>
      <w:r w:rsidRPr="0068694F">
        <w:rPr>
          <w:rFonts w:ascii="Arial" w:hAnsi="Arial" w:cs="Arial"/>
          <w:sz w:val="24"/>
        </w:rPr>
        <w:t>Tujuan penelitian ini yaitu untuk meng</w:t>
      </w:r>
      <w:r w:rsidR="0068694F">
        <w:rPr>
          <w:rFonts w:ascii="Arial" w:hAnsi="Arial" w:cs="Arial"/>
          <w:sz w:val="24"/>
          <w:lang w:val="id-ID"/>
        </w:rPr>
        <w:t>etahui</w:t>
      </w:r>
      <w:r w:rsidRPr="0068694F">
        <w:rPr>
          <w:rFonts w:ascii="Arial" w:hAnsi="Arial" w:cs="Arial"/>
          <w:sz w:val="24"/>
        </w:rPr>
        <w:t xml:space="preserve"> pengelolaan</w:t>
      </w:r>
      <w:r w:rsidR="0068694F">
        <w:rPr>
          <w:rFonts w:ascii="Arial" w:hAnsi="Arial" w:cs="Arial"/>
          <w:sz w:val="24"/>
          <w:lang w:val="id-ID"/>
        </w:rPr>
        <w:t xml:space="preserve"> pariwisata khususnya pada</w:t>
      </w:r>
      <w:r w:rsidRPr="0068694F">
        <w:rPr>
          <w:rFonts w:ascii="Arial" w:hAnsi="Arial" w:cs="Arial"/>
          <w:sz w:val="24"/>
        </w:rPr>
        <w:t xml:space="preserve"> daya tarik wisata Tugu Khatulistiwa yang dilakukan oleh Dinas Kepemudaan Olahraga dan Pariwisata di Kota Pontianak</w:t>
      </w:r>
      <w:r w:rsidR="0068694F">
        <w:rPr>
          <w:rFonts w:ascii="Arial" w:hAnsi="Arial" w:cs="Arial"/>
          <w:sz w:val="24"/>
          <w:lang w:val="id-ID"/>
        </w:rPr>
        <w:t>.</w:t>
      </w:r>
    </w:p>
    <w:p w:rsidR="00317FCC" w:rsidRPr="00AC38E1" w:rsidRDefault="00317FCC" w:rsidP="00AC38E1">
      <w:pPr>
        <w:spacing w:line="480" w:lineRule="auto"/>
        <w:jc w:val="both"/>
        <w:rPr>
          <w:rFonts w:ascii="Arial" w:hAnsi="Arial" w:cs="Arial"/>
          <w:vanish/>
          <w:sz w:val="24"/>
          <w:szCs w:val="24"/>
          <w:lang w:val="id-ID"/>
        </w:rPr>
      </w:pPr>
    </w:p>
    <w:p w:rsidR="00317FCC" w:rsidRPr="00C403BC" w:rsidRDefault="00317FCC" w:rsidP="00317FCC">
      <w:pPr>
        <w:pStyle w:val="ListParagraph"/>
        <w:numPr>
          <w:ilvl w:val="1"/>
          <w:numId w:val="2"/>
        </w:numPr>
        <w:spacing w:line="480" w:lineRule="auto"/>
        <w:jc w:val="both"/>
        <w:rPr>
          <w:rFonts w:ascii="Arial" w:hAnsi="Arial" w:cs="Arial"/>
          <w:vanish/>
          <w:sz w:val="24"/>
          <w:szCs w:val="24"/>
        </w:rPr>
      </w:pPr>
    </w:p>
    <w:p w:rsidR="00317FCC" w:rsidRDefault="00AC38E1" w:rsidP="00AC38E1">
      <w:pPr>
        <w:pStyle w:val="ListParagraph"/>
        <w:numPr>
          <w:ilvl w:val="1"/>
          <w:numId w:val="18"/>
        </w:numPr>
        <w:rPr>
          <w:rFonts w:ascii="Arial" w:hAnsi="Arial" w:cs="Arial"/>
          <w:b/>
          <w:sz w:val="24"/>
          <w:szCs w:val="24"/>
        </w:rPr>
      </w:pPr>
      <w:r>
        <w:rPr>
          <w:rFonts w:ascii="Arial" w:hAnsi="Arial" w:cs="Arial"/>
          <w:b/>
          <w:sz w:val="24"/>
          <w:szCs w:val="24"/>
        </w:rPr>
        <w:t>Rumusan Masalah</w:t>
      </w:r>
    </w:p>
    <w:p w:rsidR="0068694F" w:rsidRPr="00064B19" w:rsidRDefault="0068694F" w:rsidP="0068694F">
      <w:pPr>
        <w:pStyle w:val="ListParagraph"/>
        <w:ind w:left="792"/>
        <w:rPr>
          <w:rFonts w:ascii="Arial" w:hAnsi="Arial" w:cs="Arial"/>
          <w:b/>
          <w:sz w:val="24"/>
          <w:szCs w:val="24"/>
        </w:rPr>
      </w:pPr>
    </w:p>
    <w:p w:rsidR="00317FCC" w:rsidRDefault="00317FCC" w:rsidP="00317FCC">
      <w:pPr>
        <w:spacing w:after="0" w:line="480" w:lineRule="auto"/>
        <w:ind w:firstLine="720"/>
        <w:jc w:val="both"/>
        <w:rPr>
          <w:rFonts w:ascii="Arial" w:hAnsi="Arial" w:cs="Arial"/>
          <w:b/>
          <w:sz w:val="24"/>
          <w:szCs w:val="24"/>
        </w:rPr>
      </w:pPr>
      <w:proofErr w:type="gramStart"/>
      <w:r w:rsidRPr="00252B30">
        <w:rPr>
          <w:rFonts w:ascii="Arial" w:hAnsi="Arial" w:cs="Arial"/>
          <w:sz w:val="24"/>
          <w:szCs w:val="24"/>
        </w:rPr>
        <w:t>Dari uraian diatas, untuk membatasi ruang lingkup penelitian tersebut maka penulis memfokuskan masalah dalam pengelolaan daya tarik wisata Tugu Khatulistiwa di Kota Pontianak Provinsi Kalimantan Barat.</w:t>
      </w:r>
      <w:proofErr w:type="gramEnd"/>
    </w:p>
    <w:p w:rsidR="00317FCC" w:rsidRPr="00A6208D" w:rsidRDefault="00317FCC" w:rsidP="00317FCC">
      <w:pPr>
        <w:spacing w:after="0" w:line="480" w:lineRule="auto"/>
        <w:jc w:val="both"/>
        <w:rPr>
          <w:rFonts w:ascii="Arial" w:hAnsi="Arial" w:cs="Arial"/>
          <w:b/>
          <w:sz w:val="24"/>
          <w:szCs w:val="24"/>
        </w:rPr>
      </w:pPr>
      <w:r w:rsidRPr="00252B30">
        <w:rPr>
          <w:rFonts w:ascii="Arial" w:hAnsi="Arial" w:cs="Arial"/>
          <w:sz w:val="24"/>
          <w:szCs w:val="24"/>
        </w:rPr>
        <w:t xml:space="preserve">Adapun fokus kegiatan magang ini antara </w:t>
      </w:r>
      <w:proofErr w:type="gramStart"/>
      <w:r w:rsidRPr="00252B30">
        <w:rPr>
          <w:rFonts w:ascii="Arial" w:hAnsi="Arial" w:cs="Arial"/>
          <w:sz w:val="24"/>
          <w:szCs w:val="24"/>
        </w:rPr>
        <w:t>lain :</w:t>
      </w:r>
      <w:proofErr w:type="gramEnd"/>
    </w:p>
    <w:p w:rsidR="00317FCC" w:rsidRDefault="00317FCC" w:rsidP="00317FCC">
      <w:pPr>
        <w:pStyle w:val="ListParagraph"/>
        <w:numPr>
          <w:ilvl w:val="0"/>
          <w:numId w:val="6"/>
        </w:numPr>
        <w:spacing w:line="480" w:lineRule="auto"/>
        <w:jc w:val="both"/>
        <w:rPr>
          <w:rFonts w:ascii="Arial" w:hAnsi="Arial" w:cs="Arial"/>
          <w:sz w:val="24"/>
          <w:szCs w:val="24"/>
        </w:rPr>
      </w:pPr>
      <w:r w:rsidRPr="00AB07A5">
        <w:rPr>
          <w:rFonts w:ascii="Arial" w:hAnsi="Arial" w:cs="Arial"/>
          <w:sz w:val="24"/>
          <w:szCs w:val="24"/>
        </w:rPr>
        <w:t>Bagaimana pengelolaan daya tarik wisata Tugu Khatulistiwa di Kota Pontianak Provinsi Kalimantan Barat?</w:t>
      </w:r>
    </w:p>
    <w:p w:rsidR="00317FCC" w:rsidRDefault="00317FCC" w:rsidP="00317FCC">
      <w:pPr>
        <w:pStyle w:val="ListParagraph"/>
        <w:numPr>
          <w:ilvl w:val="0"/>
          <w:numId w:val="6"/>
        </w:numPr>
        <w:spacing w:line="480" w:lineRule="auto"/>
        <w:jc w:val="both"/>
        <w:rPr>
          <w:rFonts w:ascii="Arial" w:hAnsi="Arial" w:cs="Arial"/>
          <w:sz w:val="24"/>
          <w:szCs w:val="24"/>
        </w:rPr>
      </w:pPr>
      <w:r>
        <w:rPr>
          <w:rFonts w:ascii="Arial" w:hAnsi="Arial" w:cs="Arial"/>
          <w:sz w:val="24"/>
          <w:szCs w:val="24"/>
        </w:rPr>
        <w:t>Apa</w:t>
      </w:r>
      <w:r w:rsidRPr="00AB07A5">
        <w:rPr>
          <w:rFonts w:ascii="Arial" w:hAnsi="Arial" w:cs="Arial"/>
          <w:sz w:val="24"/>
          <w:szCs w:val="24"/>
        </w:rPr>
        <w:t xml:space="preserve"> </w:t>
      </w:r>
      <w:r>
        <w:rPr>
          <w:rFonts w:ascii="Arial" w:hAnsi="Arial" w:cs="Arial"/>
          <w:sz w:val="24"/>
          <w:szCs w:val="24"/>
        </w:rPr>
        <w:t xml:space="preserve">faktor penghambat dalam pengelolaan pariwisata Tugu Khatulistiwa di </w:t>
      </w:r>
      <w:r w:rsidRPr="00AB07A5">
        <w:rPr>
          <w:rFonts w:ascii="Arial" w:hAnsi="Arial" w:cs="Arial"/>
          <w:sz w:val="24"/>
          <w:szCs w:val="24"/>
        </w:rPr>
        <w:t>Kota Pontianak Provinsi Kalimantan Barat?</w:t>
      </w:r>
    </w:p>
    <w:p w:rsidR="003D2EC3" w:rsidRDefault="00317FCC" w:rsidP="00AC38E1">
      <w:pPr>
        <w:pStyle w:val="ListParagraph"/>
        <w:numPr>
          <w:ilvl w:val="0"/>
          <w:numId w:val="6"/>
        </w:numPr>
        <w:spacing w:line="480" w:lineRule="auto"/>
        <w:jc w:val="both"/>
        <w:rPr>
          <w:rFonts w:ascii="Arial" w:hAnsi="Arial" w:cs="Arial"/>
          <w:sz w:val="24"/>
          <w:szCs w:val="24"/>
        </w:rPr>
      </w:pPr>
      <w:proofErr w:type="gramStart"/>
      <w:r>
        <w:rPr>
          <w:rFonts w:ascii="Arial" w:hAnsi="Arial" w:cs="Arial"/>
          <w:sz w:val="24"/>
          <w:szCs w:val="24"/>
          <w:lang w:val="en-US"/>
        </w:rPr>
        <w:t>Apa</w:t>
      </w:r>
      <w:proofErr w:type="gramEnd"/>
      <w:r>
        <w:rPr>
          <w:rFonts w:ascii="Arial" w:hAnsi="Arial" w:cs="Arial"/>
          <w:sz w:val="24"/>
          <w:szCs w:val="24"/>
          <w:lang w:val="en-US"/>
        </w:rPr>
        <w:t xml:space="preserve"> upaya pendukung</w:t>
      </w:r>
      <w:r>
        <w:rPr>
          <w:rFonts w:ascii="Arial" w:hAnsi="Arial" w:cs="Arial"/>
          <w:sz w:val="24"/>
          <w:szCs w:val="24"/>
        </w:rPr>
        <w:t xml:space="preserve"> </w:t>
      </w:r>
      <w:r>
        <w:rPr>
          <w:rFonts w:ascii="Arial" w:hAnsi="Arial" w:cs="Arial"/>
          <w:sz w:val="24"/>
          <w:szCs w:val="24"/>
          <w:lang w:val="en-US"/>
        </w:rPr>
        <w:t>untuk meningkatkan</w:t>
      </w:r>
      <w:r w:rsidRPr="00AB07A5">
        <w:rPr>
          <w:rFonts w:ascii="Arial" w:hAnsi="Arial" w:cs="Arial"/>
          <w:sz w:val="24"/>
          <w:szCs w:val="24"/>
        </w:rPr>
        <w:t xml:space="preserve"> </w:t>
      </w:r>
      <w:r>
        <w:rPr>
          <w:rFonts w:ascii="Arial" w:hAnsi="Arial" w:cs="Arial"/>
          <w:sz w:val="24"/>
          <w:szCs w:val="24"/>
          <w:lang w:val="en-US"/>
        </w:rPr>
        <w:t>pengelolaan daya tarik</w:t>
      </w:r>
      <w:r>
        <w:rPr>
          <w:rFonts w:ascii="Arial" w:hAnsi="Arial" w:cs="Arial"/>
          <w:sz w:val="24"/>
          <w:szCs w:val="24"/>
        </w:rPr>
        <w:t xml:space="preserve"> wisata di </w:t>
      </w:r>
      <w:r w:rsidRPr="00AB07A5">
        <w:rPr>
          <w:rFonts w:ascii="Arial" w:hAnsi="Arial" w:cs="Arial"/>
          <w:sz w:val="24"/>
          <w:szCs w:val="24"/>
        </w:rPr>
        <w:t>Tugu Khatulistiwa di Kota Pontianak Provinsi Kalimantan Barat?</w:t>
      </w:r>
    </w:p>
    <w:p w:rsidR="0068694F" w:rsidRPr="00C7716D" w:rsidRDefault="0068694F" w:rsidP="0068694F">
      <w:pPr>
        <w:pStyle w:val="ListParagraph"/>
        <w:spacing w:line="480" w:lineRule="auto"/>
        <w:jc w:val="both"/>
        <w:rPr>
          <w:rFonts w:ascii="Arial" w:hAnsi="Arial" w:cs="Arial"/>
          <w:sz w:val="24"/>
          <w:szCs w:val="24"/>
        </w:rPr>
      </w:pPr>
    </w:p>
    <w:p w:rsidR="00317FCC" w:rsidRDefault="00AC38E1" w:rsidP="00AC38E1">
      <w:pPr>
        <w:pStyle w:val="ListParagraph"/>
        <w:numPr>
          <w:ilvl w:val="1"/>
          <w:numId w:val="18"/>
        </w:numPr>
        <w:rPr>
          <w:rFonts w:ascii="Arial" w:hAnsi="Arial" w:cs="Arial"/>
          <w:b/>
          <w:sz w:val="24"/>
          <w:szCs w:val="24"/>
        </w:rPr>
      </w:pPr>
      <w:r>
        <w:rPr>
          <w:rFonts w:ascii="Arial" w:hAnsi="Arial" w:cs="Arial"/>
          <w:b/>
          <w:sz w:val="24"/>
          <w:szCs w:val="24"/>
        </w:rPr>
        <w:lastRenderedPageBreak/>
        <w:t>Batasan Masalah</w:t>
      </w:r>
    </w:p>
    <w:p w:rsidR="0068694F" w:rsidRPr="00C72805" w:rsidRDefault="0068694F" w:rsidP="0068694F">
      <w:pPr>
        <w:pStyle w:val="ListParagraph"/>
        <w:ind w:left="792"/>
        <w:rPr>
          <w:rFonts w:ascii="Arial" w:hAnsi="Arial" w:cs="Arial"/>
          <w:b/>
          <w:sz w:val="24"/>
          <w:szCs w:val="24"/>
        </w:rPr>
      </w:pPr>
    </w:p>
    <w:p w:rsidR="00317FCC" w:rsidRPr="00AC38E1" w:rsidRDefault="00AC38E1" w:rsidP="00AC38E1">
      <w:pPr>
        <w:spacing w:after="0" w:line="480" w:lineRule="auto"/>
        <w:ind w:firstLine="720"/>
        <w:jc w:val="both"/>
        <w:rPr>
          <w:rFonts w:ascii="Arial" w:hAnsi="Arial" w:cs="Arial"/>
          <w:sz w:val="24"/>
          <w:szCs w:val="24"/>
          <w:lang w:val="id-ID"/>
        </w:rPr>
      </w:pPr>
      <w:r w:rsidRPr="00252B30">
        <w:rPr>
          <w:rFonts w:ascii="Arial" w:hAnsi="Arial" w:cs="Arial"/>
          <w:sz w:val="24"/>
          <w:szCs w:val="24"/>
        </w:rPr>
        <w:t xml:space="preserve">Guna membatasi fokus magang yang terlalu luas, maka dalam penelitian ini pembahasan di batasi pada penelitian pada peran pemerintah daerah dalam pengelolaan daya tarik wisata Tugu Khatulisitiwa di Kota Pontianak Provinsi Kalimantan </w:t>
      </w:r>
      <w:proofErr w:type="gramStart"/>
      <w:r w:rsidRPr="00252B30">
        <w:rPr>
          <w:rFonts w:ascii="Arial" w:hAnsi="Arial" w:cs="Arial"/>
          <w:sz w:val="24"/>
          <w:szCs w:val="24"/>
        </w:rPr>
        <w:t>Barat.</w:t>
      </w:r>
      <w:r>
        <w:rPr>
          <w:rFonts w:ascii="Arial" w:hAnsi="Arial" w:cs="Arial"/>
          <w:sz w:val="24"/>
          <w:szCs w:val="24"/>
          <w:lang w:val="id-ID"/>
        </w:rPr>
        <w:t>,</w:t>
      </w:r>
      <w:proofErr w:type="gramEnd"/>
      <w:r>
        <w:rPr>
          <w:rFonts w:ascii="Arial" w:hAnsi="Arial" w:cs="Arial"/>
          <w:sz w:val="24"/>
          <w:szCs w:val="24"/>
          <w:lang w:val="id-ID"/>
        </w:rPr>
        <w:t xml:space="preserve"> diantaranya</w:t>
      </w:r>
      <w:r w:rsidR="00317FCC">
        <w:rPr>
          <w:rFonts w:ascii="Arial" w:hAnsi="Arial" w:cs="Arial"/>
          <w:sz w:val="24"/>
          <w:szCs w:val="24"/>
        </w:rPr>
        <w:t>:</w:t>
      </w:r>
    </w:p>
    <w:p w:rsidR="00317FCC" w:rsidRDefault="00317FCC" w:rsidP="0068694F">
      <w:pPr>
        <w:pStyle w:val="ListParagraph"/>
        <w:numPr>
          <w:ilvl w:val="0"/>
          <w:numId w:val="3"/>
        </w:numPr>
        <w:spacing w:line="480" w:lineRule="auto"/>
        <w:ind w:left="720"/>
        <w:jc w:val="both"/>
        <w:rPr>
          <w:rFonts w:ascii="Arial" w:hAnsi="Arial" w:cs="Arial"/>
          <w:sz w:val="24"/>
          <w:szCs w:val="24"/>
        </w:rPr>
      </w:pPr>
      <w:r>
        <w:rPr>
          <w:rFonts w:ascii="Arial" w:hAnsi="Arial" w:cs="Arial"/>
          <w:sz w:val="24"/>
          <w:szCs w:val="24"/>
        </w:rPr>
        <w:t>Untuk menjelaskan bagaimana pemerintah melakukan</w:t>
      </w:r>
      <w:r>
        <w:rPr>
          <w:rFonts w:ascii="Arial" w:hAnsi="Arial" w:cs="Arial"/>
          <w:sz w:val="24"/>
          <w:szCs w:val="24"/>
          <w:lang w:val="en-US"/>
        </w:rPr>
        <w:t xml:space="preserve"> </w:t>
      </w:r>
      <w:r>
        <w:rPr>
          <w:rFonts w:ascii="Arial" w:hAnsi="Arial" w:cs="Arial"/>
          <w:sz w:val="24"/>
          <w:szCs w:val="24"/>
        </w:rPr>
        <w:t>pengelolaan daya tarik wisatawan pada Tugu Khatulistiwa di Kota Pontianak Provinsi Kalimantan Barat</w:t>
      </w:r>
      <w:r>
        <w:rPr>
          <w:rFonts w:ascii="Arial" w:hAnsi="Arial" w:cs="Arial"/>
          <w:sz w:val="24"/>
          <w:szCs w:val="24"/>
        </w:rPr>
        <w:tab/>
      </w:r>
    </w:p>
    <w:p w:rsidR="00317FCC" w:rsidRDefault="00317FCC" w:rsidP="0068694F">
      <w:pPr>
        <w:pStyle w:val="ListParagraph"/>
        <w:numPr>
          <w:ilvl w:val="0"/>
          <w:numId w:val="3"/>
        </w:numPr>
        <w:spacing w:line="480" w:lineRule="auto"/>
        <w:ind w:left="720"/>
        <w:jc w:val="both"/>
        <w:rPr>
          <w:rFonts w:ascii="Arial" w:hAnsi="Arial" w:cs="Arial"/>
          <w:sz w:val="24"/>
          <w:szCs w:val="24"/>
        </w:rPr>
      </w:pPr>
      <w:r>
        <w:rPr>
          <w:rFonts w:ascii="Arial" w:hAnsi="Arial" w:cs="Arial"/>
          <w:sz w:val="24"/>
          <w:szCs w:val="24"/>
        </w:rPr>
        <w:t>Untuk menjelaskan</w:t>
      </w:r>
      <w:r>
        <w:rPr>
          <w:rFonts w:ascii="Arial" w:hAnsi="Arial" w:cs="Arial"/>
          <w:sz w:val="24"/>
          <w:szCs w:val="24"/>
          <w:lang w:val="en-US"/>
        </w:rPr>
        <w:t xml:space="preserve"> </w:t>
      </w:r>
      <w:r>
        <w:rPr>
          <w:rFonts w:ascii="Arial" w:hAnsi="Arial" w:cs="Arial"/>
          <w:sz w:val="24"/>
          <w:szCs w:val="24"/>
        </w:rPr>
        <w:t>faktor penghambat dalam pengelolaan pariwisata khusunya kawasan Tugu Khatulistiwa di Kota Pontianak Provinsi Kalimantan Barat</w:t>
      </w:r>
      <w:r>
        <w:rPr>
          <w:rFonts w:ascii="Arial" w:hAnsi="Arial" w:cs="Arial"/>
          <w:sz w:val="24"/>
          <w:szCs w:val="24"/>
        </w:rPr>
        <w:tab/>
      </w:r>
    </w:p>
    <w:p w:rsidR="00317FCC" w:rsidRPr="00C7716D" w:rsidRDefault="00317FCC" w:rsidP="0068694F">
      <w:pPr>
        <w:pStyle w:val="ListParagraph"/>
        <w:numPr>
          <w:ilvl w:val="0"/>
          <w:numId w:val="3"/>
        </w:numPr>
        <w:spacing w:line="480" w:lineRule="auto"/>
        <w:ind w:left="720"/>
        <w:jc w:val="both"/>
        <w:rPr>
          <w:rFonts w:ascii="Arial" w:hAnsi="Arial" w:cs="Arial"/>
          <w:sz w:val="24"/>
          <w:szCs w:val="24"/>
        </w:rPr>
      </w:pPr>
      <w:r>
        <w:rPr>
          <w:rFonts w:ascii="Arial" w:hAnsi="Arial" w:cs="Arial"/>
          <w:sz w:val="24"/>
          <w:szCs w:val="24"/>
        </w:rPr>
        <w:t xml:space="preserve">Untuk menjelaskan upaya pendukung yang diambil pemerintah dalam dalam </w:t>
      </w:r>
      <w:r>
        <w:rPr>
          <w:rFonts w:ascii="Arial" w:hAnsi="Arial" w:cs="Arial"/>
          <w:sz w:val="24"/>
          <w:szCs w:val="24"/>
          <w:lang w:val="en-US"/>
        </w:rPr>
        <w:t xml:space="preserve">meningkatkan pengelolaan daya tarik </w:t>
      </w:r>
      <w:r>
        <w:rPr>
          <w:rFonts w:ascii="Arial" w:hAnsi="Arial" w:cs="Arial"/>
          <w:sz w:val="24"/>
          <w:szCs w:val="24"/>
        </w:rPr>
        <w:t>pada Tugu Khatulistiwa di Kota Pontianak Provinsi Kalimantan Barat</w:t>
      </w:r>
    </w:p>
    <w:p w:rsidR="00317FCC" w:rsidRDefault="00AC38E1" w:rsidP="00AC38E1">
      <w:pPr>
        <w:pStyle w:val="ListParagraph"/>
        <w:numPr>
          <w:ilvl w:val="1"/>
          <w:numId w:val="18"/>
        </w:numPr>
        <w:rPr>
          <w:rFonts w:ascii="Arial" w:hAnsi="Arial" w:cs="Arial"/>
          <w:b/>
          <w:sz w:val="24"/>
          <w:szCs w:val="24"/>
        </w:rPr>
      </w:pPr>
      <w:r>
        <w:rPr>
          <w:rFonts w:ascii="Arial" w:hAnsi="Arial" w:cs="Arial"/>
          <w:b/>
          <w:sz w:val="24"/>
          <w:szCs w:val="24"/>
        </w:rPr>
        <w:t>Hasil Kajian Pustaka</w:t>
      </w:r>
    </w:p>
    <w:p w:rsidR="0068694F" w:rsidRDefault="0068694F" w:rsidP="0068694F">
      <w:pPr>
        <w:pStyle w:val="ListParagraph"/>
        <w:ind w:left="792"/>
        <w:rPr>
          <w:rFonts w:ascii="Arial" w:hAnsi="Arial" w:cs="Arial"/>
          <w:b/>
          <w:sz w:val="24"/>
          <w:szCs w:val="24"/>
        </w:rPr>
      </w:pPr>
    </w:p>
    <w:p w:rsidR="00317FCC" w:rsidRPr="00252B30" w:rsidRDefault="00317FCC" w:rsidP="00317FCC">
      <w:pPr>
        <w:spacing w:after="0" w:line="480" w:lineRule="auto"/>
        <w:ind w:firstLine="405"/>
        <w:jc w:val="both"/>
        <w:rPr>
          <w:rFonts w:ascii="Arial" w:hAnsi="Arial" w:cs="Arial"/>
          <w:sz w:val="24"/>
          <w:szCs w:val="24"/>
        </w:rPr>
      </w:pPr>
      <w:r w:rsidRPr="00252B30">
        <w:rPr>
          <w:rFonts w:ascii="Arial" w:hAnsi="Arial" w:cs="Arial"/>
          <w:sz w:val="24"/>
          <w:szCs w:val="24"/>
        </w:rPr>
        <w:t xml:space="preserve">Hasil kegiatan magang ini diharapkan dapat memberikan kegunaan sebagai </w:t>
      </w:r>
      <w:proofErr w:type="gramStart"/>
      <w:r w:rsidRPr="00252B30">
        <w:rPr>
          <w:rFonts w:ascii="Arial" w:hAnsi="Arial" w:cs="Arial"/>
          <w:sz w:val="24"/>
          <w:szCs w:val="24"/>
        </w:rPr>
        <w:t>berikut :</w:t>
      </w:r>
      <w:proofErr w:type="gramEnd"/>
    </w:p>
    <w:p w:rsidR="00317FCC" w:rsidRPr="00A43C63" w:rsidRDefault="00317FCC" w:rsidP="00317FCC">
      <w:pPr>
        <w:pStyle w:val="ListParagraph"/>
        <w:numPr>
          <w:ilvl w:val="0"/>
          <w:numId w:val="5"/>
        </w:numPr>
        <w:spacing w:line="480" w:lineRule="auto"/>
        <w:ind w:left="360"/>
        <w:jc w:val="both"/>
        <w:rPr>
          <w:rFonts w:ascii="Arial" w:hAnsi="Arial" w:cs="Arial"/>
          <w:sz w:val="24"/>
          <w:szCs w:val="24"/>
        </w:rPr>
      </w:pPr>
      <w:r w:rsidRPr="00A43C63">
        <w:rPr>
          <w:rFonts w:ascii="Arial" w:hAnsi="Arial" w:cs="Arial"/>
          <w:sz w:val="24"/>
          <w:szCs w:val="24"/>
        </w:rPr>
        <w:t>Hasil penelitian ini diharapkan untuk melatih berfikir secara kritis, sehingga praja mampu menganalisis dan memberikan solusi dalam memecahkan masalah yang ada di lingkungan pemerintahan berdasarkan teori yang sudah ada.</w:t>
      </w:r>
    </w:p>
    <w:p w:rsidR="00317FCC" w:rsidRDefault="00317FCC" w:rsidP="00317FCC">
      <w:pPr>
        <w:pStyle w:val="ListParagraph"/>
        <w:numPr>
          <w:ilvl w:val="0"/>
          <w:numId w:val="5"/>
        </w:numPr>
        <w:spacing w:line="480" w:lineRule="auto"/>
        <w:ind w:left="360"/>
        <w:jc w:val="both"/>
        <w:rPr>
          <w:rFonts w:ascii="Arial" w:hAnsi="Arial" w:cs="Arial"/>
          <w:sz w:val="24"/>
          <w:szCs w:val="24"/>
        </w:rPr>
      </w:pPr>
      <w:r>
        <w:rPr>
          <w:rFonts w:ascii="Arial" w:hAnsi="Arial" w:cs="Arial"/>
          <w:sz w:val="24"/>
          <w:szCs w:val="24"/>
        </w:rPr>
        <w:lastRenderedPageBreak/>
        <w:t>Dari hasil penelitian ini juga diharapkan dapat menambah bahan bacaan di perpustakaan dan menjadi referensi bagi perpustakaan IPDN.</w:t>
      </w:r>
    </w:p>
    <w:p w:rsidR="00317FCC" w:rsidRPr="0068694F" w:rsidRDefault="00317FCC" w:rsidP="00317FCC">
      <w:pPr>
        <w:pStyle w:val="ListParagraph"/>
        <w:numPr>
          <w:ilvl w:val="0"/>
          <w:numId w:val="5"/>
        </w:numPr>
        <w:spacing w:line="480" w:lineRule="auto"/>
        <w:ind w:left="360"/>
        <w:jc w:val="both"/>
        <w:rPr>
          <w:rFonts w:ascii="Arial" w:hAnsi="Arial" w:cs="Arial"/>
          <w:sz w:val="24"/>
          <w:szCs w:val="24"/>
        </w:rPr>
      </w:pPr>
      <w:r w:rsidRPr="00420058">
        <w:rPr>
          <w:rFonts w:ascii="Arial" w:hAnsi="Arial" w:cs="Arial"/>
          <w:sz w:val="24"/>
          <w:szCs w:val="24"/>
        </w:rPr>
        <w:t xml:space="preserve">Bagi </w:t>
      </w:r>
      <w:r>
        <w:rPr>
          <w:rFonts w:ascii="Arial" w:hAnsi="Arial" w:cs="Arial"/>
          <w:sz w:val="24"/>
          <w:szCs w:val="24"/>
        </w:rPr>
        <w:t>Dinas Pariwisata</w:t>
      </w:r>
      <w:r w:rsidRPr="00420058">
        <w:rPr>
          <w:rFonts w:ascii="Arial" w:hAnsi="Arial" w:cs="Arial"/>
          <w:sz w:val="24"/>
          <w:szCs w:val="24"/>
        </w:rPr>
        <w:t>, hasil</w:t>
      </w:r>
      <w:r>
        <w:rPr>
          <w:rFonts w:ascii="Arial" w:hAnsi="Arial" w:cs="Arial"/>
          <w:color w:val="FFFFFF" w:themeColor="background1"/>
          <w:sz w:val="24"/>
          <w:szCs w:val="24"/>
        </w:rPr>
        <w:t>A</w:t>
      </w:r>
      <w:r w:rsidRPr="00420058">
        <w:rPr>
          <w:rFonts w:ascii="Arial" w:hAnsi="Arial" w:cs="Arial"/>
          <w:sz w:val="24"/>
          <w:szCs w:val="24"/>
        </w:rPr>
        <w:t xml:space="preserve">penelitian ini diharapkan dapat menjadi salah satu sumbangan pemikiran kepada </w:t>
      </w:r>
      <w:r>
        <w:rPr>
          <w:rFonts w:ascii="Arial" w:hAnsi="Arial" w:cs="Arial"/>
          <w:sz w:val="24"/>
          <w:szCs w:val="24"/>
        </w:rPr>
        <w:t>Dinas Pariwisata</w:t>
      </w:r>
      <w:r w:rsidRPr="00420058">
        <w:rPr>
          <w:rFonts w:ascii="Arial" w:hAnsi="Arial" w:cs="Arial"/>
          <w:sz w:val="24"/>
          <w:szCs w:val="24"/>
        </w:rPr>
        <w:t>, sebagai masukan dalam mengevaluasi kinerja Dinas Kepemudaan dan Pariwisata</w:t>
      </w:r>
      <w:r>
        <w:rPr>
          <w:rFonts w:ascii="Arial" w:hAnsi="Arial" w:cs="Arial"/>
          <w:sz w:val="24"/>
          <w:szCs w:val="24"/>
        </w:rPr>
        <w:t xml:space="preserve"> dalam mengelola daya tarik wisata Tugu Khatulistiwa.</w:t>
      </w:r>
    </w:p>
    <w:p w:rsidR="00317FCC" w:rsidRDefault="00317FCC" w:rsidP="00317FCC"/>
    <w:p w:rsidR="00317FCC" w:rsidRDefault="003D2EC3" w:rsidP="002F5220">
      <w:pPr>
        <w:pStyle w:val="ListParagraph"/>
        <w:numPr>
          <w:ilvl w:val="0"/>
          <w:numId w:val="17"/>
        </w:numPr>
        <w:rPr>
          <w:rFonts w:ascii="Arial" w:hAnsi="Arial" w:cs="Arial"/>
          <w:b/>
          <w:sz w:val="24"/>
          <w:szCs w:val="24"/>
        </w:rPr>
      </w:pPr>
      <w:r w:rsidRPr="003D2EC3">
        <w:rPr>
          <w:rFonts w:ascii="Arial" w:hAnsi="Arial" w:cs="Arial"/>
          <w:b/>
          <w:sz w:val="24"/>
          <w:szCs w:val="24"/>
        </w:rPr>
        <w:t>METODE PENELITIAN</w:t>
      </w:r>
    </w:p>
    <w:p w:rsidR="0068694F" w:rsidRPr="003D2EC3" w:rsidRDefault="0068694F" w:rsidP="0068694F">
      <w:pPr>
        <w:pStyle w:val="ListParagraph"/>
        <w:rPr>
          <w:rFonts w:ascii="Arial" w:hAnsi="Arial" w:cs="Arial"/>
          <w:b/>
          <w:sz w:val="24"/>
          <w:szCs w:val="24"/>
        </w:rPr>
      </w:pPr>
    </w:p>
    <w:p w:rsidR="008F797D" w:rsidRDefault="008F797D" w:rsidP="008F797D">
      <w:pPr>
        <w:spacing w:after="0" w:line="480" w:lineRule="auto"/>
        <w:ind w:firstLine="720"/>
        <w:jc w:val="both"/>
        <w:rPr>
          <w:rFonts w:ascii="Arial" w:hAnsi="Arial" w:cs="Arial"/>
          <w:sz w:val="24"/>
          <w:szCs w:val="24"/>
        </w:rPr>
      </w:pPr>
      <w:r>
        <w:rPr>
          <w:rFonts w:ascii="Arial" w:hAnsi="Arial" w:cs="Arial"/>
          <w:sz w:val="24"/>
          <w:szCs w:val="24"/>
        </w:rPr>
        <w:t xml:space="preserve">Desain atau metode yang digunakan dalam magang ini adalah metode kualitatif yang menyajikan satu gambar terperinci tentang satu situasi khusus menurut Silalahi (2012:27) dan dengan pendekatan induktif yang berarti melakukan penelitian di lapangan lalu </w:t>
      </w:r>
      <w:proofErr w:type="gramStart"/>
      <w:r>
        <w:rPr>
          <w:rFonts w:ascii="Arial" w:hAnsi="Arial" w:cs="Arial"/>
          <w:sz w:val="24"/>
          <w:szCs w:val="24"/>
        </w:rPr>
        <w:t>akan</w:t>
      </w:r>
      <w:proofErr w:type="gramEnd"/>
      <w:r>
        <w:rPr>
          <w:rFonts w:ascii="Arial" w:hAnsi="Arial" w:cs="Arial"/>
          <w:sz w:val="24"/>
          <w:szCs w:val="24"/>
        </w:rPr>
        <w:t xml:space="preserve"> menarik kesimpulan secara garis besar yang bersifat dari umum ke khusus. Disini penulis menggunakan metode penelitian kualitatif karena bentuk alami dari penelitian kualitatif itu sendiri yang mempunyai sifat </w:t>
      </w:r>
      <w:r>
        <w:rPr>
          <w:rFonts w:ascii="Arial" w:hAnsi="Arial" w:cs="Arial"/>
          <w:i/>
          <w:sz w:val="24"/>
          <w:szCs w:val="24"/>
        </w:rPr>
        <w:t xml:space="preserve">emergent </w:t>
      </w:r>
      <w:r>
        <w:rPr>
          <w:rFonts w:ascii="Arial" w:hAnsi="Arial" w:cs="Arial"/>
          <w:sz w:val="24"/>
          <w:szCs w:val="24"/>
        </w:rPr>
        <w:t>dimana fenomena tiba-tiba muncul sesuai dengan prinsip</w:t>
      </w:r>
      <w:proofErr w:type="gramStart"/>
      <w:r w:rsidRPr="00CF4F21">
        <w:rPr>
          <w:rFonts w:ascii="Arial" w:hAnsi="Arial" w:cs="Arial"/>
          <w:color w:val="FFFFFF" w:themeColor="background1"/>
          <w:sz w:val="24"/>
          <w:szCs w:val="24"/>
        </w:rPr>
        <w:t>..</w:t>
      </w:r>
      <w:r>
        <w:rPr>
          <w:rFonts w:ascii="Arial" w:hAnsi="Arial" w:cs="Arial"/>
          <w:sz w:val="24"/>
          <w:szCs w:val="24"/>
        </w:rPr>
        <w:t>alami</w:t>
      </w:r>
      <w:proofErr w:type="gramEnd"/>
      <w:r>
        <w:rPr>
          <w:rFonts w:ascii="Arial" w:hAnsi="Arial" w:cs="Arial"/>
          <w:sz w:val="24"/>
          <w:szCs w:val="24"/>
        </w:rPr>
        <w:t>. Pada dasarnya fenomena tiba-tiba muncul apa</w:t>
      </w:r>
      <w:proofErr w:type="gramStart"/>
      <w:r w:rsidRPr="00CF4F21">
        <w:rPr>
          <w:rFonts w:ascii="Arial" w:hAnsi="Arial" w:cs="Arial"/>
          <w:color w:val="FFFFFF" w:themeColor="background1"/>
          <w:sz w:val="24"/>
          <w:szCs w:val="24"/>
        </w:rPr>
        <w:t>..</w:t>
      </w:r>
      <w:r>
        <w:rPr>
          <w:rFonts w:ascii="Arial" w:hAnsi="Arial" w:cs="Arial"/>
          <w:sz w:val="24"/>
          <w:szCs w:val="24"/>
        </w:rPr>
        <w:t>adanya</w:t>
      </w:r>
      <w:proofErr w:type="gramEnd"/>
      <w:r>
        <w:rPr>
          <w:rFonts w:ascii="Arial" w:hAnsi="Arial" w:cs="Arial"/>
          <w:sz w:val="24"/>
          <w:szCs w:val="24"/>
        </w:rPr>
        <w:t xml:space="preserve"> sesuai dengan apa yang dijumpai oleh seorang peneliti dalam proses penelitian di lapangan. Penelitian kualitatif dipandang juga sebagai penelitian yang memilikki sifat fleksibel atau dimungkinkan untuk diubah menyesuaika diri</w:t>
      </w:r>
      <w:proofErr w:type="gramStart"/>
      <w:r w:rsidRPr="00CF4F21">
        <w:rPr>
          <w:rFonts w:ascii="Arial" w:hAnsi="Arial" w:cs="Arial"/>
          <w:color w:val="FFFFFF" w:themeColor="background1"/>
          <w:sz w:val="24"/>
          <w:szCs w:val="24"/>
        </w:rPr>
        <w:t>..</w:t>
      </w:r>
      <w:r>
        <w:rPr>
          <w:rFonts w:ascii="Arial" w:hAnsi="Arial" w:cs="Arial"/>
          <w:sz w:val="24"/>
          <w:szCs w:val="24"/>
        </w:rPr>
        <w:t>dari</w:t>
      </w:r>
      <w:proofErr w:type="gramEnd"/>
      <w:r>
        <w:rPr>
          <w:rFonts w:ascii="Arial" w:hAnsi="Arial" w:cs="Arial"/>
          <w:sz w:val="24"/>
          <w:szCs w:val="24"/>
        </w:rPr>
        <w:t xml:space="preserve"> rencana yang telah dibuat dengan gejala yang ada ditempat penelitian sebenarnya.</w:t>
      </w:r>
    </w:p>
    <w:p w:rsidR="008F797D" w:rsidRPr="00B3759F" w:rsidRDefault="00B3759F" w:rsidP="008F797D">
      <w:pPr>
        <w:spacing w:after="0" w:line="480" w:lineRule="auto"/>
        <w:ind w:firstLine="720"/>
        <w:jc w:val="both"/>
        <w:rPr>
          <w:rFonts w:ascii="Arial" w:hAnsi="Arial" w:cs="Arial"/>
          <w:sz w:val="24"/>
          <w:szCs w:val="24"/>
          <w:lang w:val="id-ID"/>
        </w:rPr>
      </w:pPr>
      <w:r>
        <w:rPr>
          <w:rFonts w:ascii="Arial" w:hAnsi="Arial" w:cs="Arial"/>
          <w:sz w:val="24"/>
          <w:szCs w:val="24"/>
          <w:lang w:val="id-ID"/>
        </w:rPr>
        <w:lastRenderedPageBreak/>
        <w:t xml:space="preserve">Sumber data yaitu berasal dari beberapa informan seperti kepala dinas, sekretaris dinas, kepala bidang, dan kasi pengembangan, serta data primer dan sekunder yang saya temui di lapangan. Kemudian  teknik pengumpulan data yang penulis gunakan yaitu observasi partisipatif </w:t>
      </w:r>
      <w:r w:rsidRPr="0013766C">
        <w:rPr>
          <w:rFonts w:ascii="Arial" w:hAnsi="Arial" w:cs="Arial"/>
          <w:sz w:val="24"/>
          <w:szCs w:val="24"/>
        </w:rPr>
        <w:t>karena p</w:t>
      </w:r>
      <w:r>
        <w:rPr>
          <w:rFonts w:ascii="Arial" w:hAnsi="Arial" w:cs="Arial"/>
          <w:sz w:val="24"/>
          <w:szCs w:val="24"/>
        </w:rPr>
        <w:t>enulis</w:t>
      </w:r>
      <w:r w:rsidRPr="0013766C">
        <w:rPr>
          <w:rFonts w:ascii="Arial" w:hAnsi="Arial" w:cs="Arial"/>
          <w:sz w:val="24"/>
          <w:szCs w:val="24"/>
        </w:rPr>
        <w:t xml:space="preserve"> terlibat dalam kegiatan</w:t>
      </w:r>
      <w:r>
        <w:rPr>
          <w:rFonts w:ascii="Arial" w:hAnsi="Arial" w:cs="Arial"/>
          <w:sz w:val="24"/>
          <w:szCs w:val="24"/>
        </w:rPr>
        <w:t xml:space="preserve"> sehari-hari dalam proses memperoleh data yang diperlukan</w:t>
      </w:r>
      <w:r>
        <w:rPr>
          <w:rFonts w:ascii="Arial" w:hAnsi="Arial" w:cs="Arial"/>
          <w:sz w:val="24"/>
          <w:szCs w:val="24"/>
          <w:lang w:val="id-ID"/>
        </w:rPr>
        <w:t xml:space="preserve">. Kemudian wawancara </w:t>
      </w:r>
    </w:p>
    <w:p w:rsidR="00317FCC" w:rsidRDefault="00B3759F" w:rsidP="00B3759F">
      <w:pPr>
        <w:spacing w:after="0" w:line="480" w:lineRule="auto"/>
        <w:jc w:val="both"/>
        <w:rPr>
          <w:rFonts w:ascii="Arial" w:hAnsi="Arial" w:cs="Arial"/>
          <w:sz w:val="24"/>
          <w:szCs w:val="24"/>
          <w:lang w:val="id-ID"/>
        </w:rPr>
      </w:pPr>
      <w:proofErr w:type="gramStart"/>
      <w:r>
        <w:rPr>
          <w:rFonts w:ascii="Arial" w:hAnsi="Arial" w:cs="Arial"/>
          <w:sz w:val="24"/>
          <w:szCs w:val="24"/>
        </w:rPr>
        <w:t>Semi</w:t>
      </w:r>
      <w:r w:rsidRPr="003A5300">
        <w:rPr>
          <w:rFonts w:ascii="Arial" w:hAnsi="Arial" w:cs="Arial"/>
          <w:sz w:val="24"/>
          <w:szCs w:val="24"/>
        </w:rPr>
        <w:t>strukur karena pe</w:t>
      </w:r>
      <w:r>
        <w:rPr>
          <w:rFonts w:ascii="Arial" w:hAnsi="Arial" w:cs="Arial"/>
          <w:sz w:val="24"/>
          <w:szCs w:val="24"/>
        </w:rPr>
        <w:t>nulis</w:t>
      </w:r>
      <w:r w:rsidRPr="003A5300">
        <w:rPr>
          <w:rFonts w:ascii="Arial" w:hAnsi="Arial" w:cs="Arial"/>
          <w:sz w:val="24"/>
          <w:szCs w:val="24"/>
        </w:rPr>
        <w:t xml:space="preserve"> harus menyiapkan instrument penelitian berupa pertanyaan-pertanyaan serta menyiapkan pedoman wawancara, menyiapkan alat untuk wawancara, dan mengatur waktu untuk wawancara</w:t>
      </w:r>
      <w:r>
        <w:rPr>
          <w:rFonts w:ascii="Arial" w:hAnsi="Arial" w:cs="Arial"/>
          <w:sz w:val="24"/>
          <w:szCs w:val="24"/>
        </w:rPr>
        <w:t xml:space="preserve"> sehingga data yang diperoleh lebih akurat.</w:t>
      </w:r>
      <w:proofErr w:type="gramEnd"/>
      <w:r>
        <w:rPr>
          <w:rFonts w:ascii="Arial" w:hAnsi="Arial" w:cs="Arial"/>
          <w:sz w:val="24"/>
          <w:szCs w:val="24"/>
        </w:rPr>
        <w:t xml:space="preserve"> </w:t>
      </w:r>
      <w:proofErr w:type="gramStart"/>
      <w:r>
        <w:rPr>
          <w:rFonts w:ascii="Arial" w:hAnsi="Arial" w:cs="Arial"/>
          <w:sz w:val="24"/>
          <w:szCs w:val="24"/>
        </w:rPr>
        <w:t>Pada penelitian ini penulis melakukan wawancara dengan orang-orang yang dianggap berkompeten dengan masalah yang diteliti</w:t>
      </w:r>
      <w:r>
        <w:rPr>
          <w:rFonts w:ascii="Arial" w:hAnsi="Arial" w:cs="Arial"/>
          <w:sz w:val="24"/>
          <w:szCs w:val="24"/>
          <w:lang w:val="id-ID"/>
        </w:rPr>
        <w:t>.</w:t>
      </w:r>
      <w:proofErr w:type="gramEnd"/>
      <w:r>
        <w:rPr>
          <w:rFonts w:ascii="Arial" w:hAnsi="Arial" w:cs="Arial"/>
          <w:sz w:val="24"/>
          <w:szCs w:val="24"/>
          <w:lang w:val="id-ID"/>
        </w:rPr>
        <w:t xml:space="preserve"> Kemudian dokumentasi untuk memperoleh </w:t>
      </w:r>
      <w:r>
        <w:rPr>
          <w:rFonts w:ascii="Arial" w:hAnsi="Arial" w:cs="Arial"/>
          <w:sz w:val="24"/>
          <w:szCs w:val="24"/>
        </w:rPr>
        <w:t>data sekunder maupun primer yang dilakukan pada saat magang.</w:t>
      </w:r>
      <w:r>
        <w:rPr>
          <w:rFonts w:ascii="Arial" w:hAnsi="Arial" w:cs="Arial"/>
          <w:sz w:val="24"/>
          <w:szCs w:val="24"/>
          <w:lang w:val="id-ID"/>
        </w:rPr>
        <w:t xml:space="preserve"> Kemudian dengan menggunakan triangulasi </w:t>
      </w:r>
      <w:r>
        <w:rPr>
          <w:rFonts w:ascii="Arial" w:hAnsi="Arial" w:cs="Arial"/>
          <w:sz w:val="24"/>
          <w:szCs w:val="24"/>
        </w:rPr>
        <w:t>harus memahami teori-teori yang digunakan dengan permasalahan yang diteliti sehingga mampu menghasilkan simpulan yang mantap.</w:t>
      </w:r>
    </w:p>
    <w:p w:rsidR="00B3759F" w:rsidRDefault="00B3759F" w:rsidP="00B3759F">
      <w:pPr>
        <w:spacing w:after="0" w:line="480" w:lineRule="auto"/>
        <w:jc w:val="both"/>
        <w:rPr>
          <w:rFonts w:ascii="Arial" w:hAnsi="Arial" w:cs="Arial"/>
          <w:sz w:val="24"/>
          <w:szCs w:val="24"/>
          <w:lang w:val="id-ID"/>
        </w:rPr>
      </w:pPr>
      <w:r>
        <w:rPr>
          <w:rFonts w:ascii="Arial" w:hAnsi="Arial" w:cs="Arial"/>
          <w:sz w:val="24"/>
          <w:szCs w:val="24"/>
          <w:lang w:val="id-ID"/>
        </w:rPr>
        <w:t>Teknik analisis data</w:t>
      </w:r>
    </w:p>
    <w:p w:rsidR="00B3759F" w:rsidRDefault="00B3759F" w:rsidP="00B3759F">
      <w:pPr>
        <w:pStyle w:val="ListParagraph"/>
        <w:numPr>
          <w:ilvl w:val="0"/>
          <w:numId w:val="9"/>
        </w:numPr>
        <w:spacing w:line="480" w:lineRule="auto"/>
        <w:jc w:val="both"/>
        <w:rPr>
          <w:rFonts w:ascii="Arial" w:hAnsi="Arial" w:cs="Arial"/>
          <w:sz w:val="24"/>
          <w:szCs w:val="24"/>
        </w:rPr>
      </w:pPr>
      <w:r>
        <w:rPr>
          <w:rFonts w:ascii="Arial" w:hAnsi="Arial" w:cs="Arial"/>
          <w:sz w:val="24"/>
          <w:szCs w:val="24"/>
        </w:rPr>
        <w:t xml:space="preserve">Reduksi data </w:t>
      </w:r>
    </w:p>
    <w:p w:rsidR="00B3759F" w:rsidRDefault="00B3759F" w:rsidP="00B3759F">
      <w:pPr>
        <w:pStyle w:val="ListParagraph"/>
        <w:spacing w:line="480" w:lineRule="auto"/>
        <w:jc w:val="both"/>
        <w:rPr>
          <w:rFonts w:ascii="Arial" w:hAnsi="Arial" w:cs="Arial"/>
          <w:sz w:val="24"/>
          <w:szCs w:val="24"/>
        </w:rPr>
      </w:pPr>
      <w:r w:rsidRPr="00B3759F">
        <w:rPr>
          <w:rFonts w:ascii="Arial" w:hAnsi="Arial" w:cs="Arial"/>
          <w:sz w:val="24"/>
          <w:szCs w:val="24"/>
        </w:rPr>
        <w:t>Data yang diperoleh dari lapangan jumlahnya banyak, sehingga perlu dicatat secara teliti dan rinci. Mereduksi data berarti merangkum, memilih hal-hal pokok, memfokuskan pada hal-hal yang penting untuk dicari tema dan polanya dan membuang yang tidak perlu.</w:t>
      </w:r>
    </w:p>
    <w:p w:rsidR="00B3759F" w:rsidRDefault="00B3759F" w:rsidP="00B3759F">
      <w:pPr>
        <w:pStyle w:val="ListParagraph"/>
        <w:numPr>
          <w:ilvl w:val="0"/>
          <w:numId w:val="9"/>
        </w:numPr>
        <w:spacing w:line="480" w:lineRule="auto"/>
        <w:jc w:val="both"/>
        <w:rPr>
          <w:rFonts w:ascii="Arial" w:hAnsi="Arial" w:cs="Arial"/>
          <w:sz w:val="24"/>
          <w:szCs w:val="24"/>
        </w:rPr>
      </w:pPr>
      <w:r w:rsidRPr="00B3759F">
        <w:rPr>
          <w:rFonts w:ascii="Arial" w:hAnsi="Arial" w:cs="Arial"/>
          <w:sz w:val="24"/>
          <w:szCs w:val="24"/>
        </w:rPr>
        <w:lastRenderedPageBreak/>
        <w:t>Data display (penyajian data) Menguji apa yang telah ditemukan pada saat</w:t>
      </w:r>
      <w:r w:rsidRPr="00B3759F">
        <w:rPr>
          <w:rFonts w:ascii="Arial" w:hAnsi="Arial" w:cs="Arial"/>
          <w:sz w:val="24"/>
          <w:szCs w:val="24"/>
          <w:lang w:val="en-US"/>
        </w:rPr>
        <w:t xml:space="preserve"> memasuki lapangan yang masih bersifat hipotetik tadi berkembang atau tidak</w:t>
      </w:r>
    </w:p>
    <w:p w:rsidR="003D2EC3" w:rsidRDefault="003D2EC3" w:rsidP="003D2EC3">
      <w:pPr>
        <w:pStyle w:val="ListParagraph"/>
        <w:numPr>
          <w:ilvl w:val="0"/>
          <w:numId w:val="9"/>
        </w:numPr>
        <w:tabs>
          <w:tab w:val="left" w:pos="720"/>
        </w:tabs>
        <w:spacing w:line="480" w:lineRule="auto"/>
        <w:jc w:val="both"/>
        <w:rPr>
          <w:rFonts w:ascii="Arial" w:hAnsi="Arial" w:cs="Arial"/>
          <w:i/>
          <w:sz w:val="24"/>
          <w:szCs w:val="24"/>
          <w:lang w:val="en-US"/>
        </w:rPr>
      </w:pPr>
      <w:r w:rsidRPr="00A34E9F">
        <w:rPr>
          <w:rFonts w:ascii="Arial" w:hAnsi="Arial" w:cs="Arial"/>
          <w:i/>
          <w:sz w:val="24"/>
          <w:szCs w:val="24"/>
          <w:lang w:val="en-US"/>
        </w:rPr>
        <w:t>Conclusion Drawing/Verification</w:t>
      </w:r>
    </w:p>
    <w:p w:rsidR="0068694F" w:rsidRPr="00A64211" w:rsidRDefault="007E0050" w:rsidP="00A64211">
      <w:pPr>
        <w:pStyle w:val="ListParagraph"/>
        <w:tabs>
          <w:tab w:val="left" w:pos="720"/>
        </w:tabs>
        <w:spacing w:line="480" w:lineRule="auto"/>
        <w:jc w:val="both"/>
        <w:rPr>
          <w:rFonts w:ascii="Arial" w:hAnsi="Arial" w:cs="Arial"/>
          <w:sz w:val="24"/>
          <w:szCs w:val="24"/>
        </w:rPr>
      </w:pPr>
      <w:r>
        <w:rPr>
          <w:rFonts w:ascii="Arial" w:hAnsi="Arial" w:cs="Arial"/>
          <w:sz w:val="24"/>
          <w:szCs w:val="24"/>
          <w:lang w:val="en-US"/>
        </w:rPr>
        <w:t>Kesimpulan</w:t>
      </w:r>
      <w:r w:rsidRPr="007E0050">
        <w:rPr>
          <w:rFonts w:ascii="Arial" w:hAnsi="Arial" w:cs="Arial"/>
          <w:color w:val="FFFFFF" w:themeColor="background1"/>
          <w:sz w:val="24"/>
          <w:szCs w:val="24"/>
        </w:rPr>
        <w:t>0</w:t>
      </w:r>
      <w:r w:rsidR="003D2EC3">
        <w:rPr>
          <w:rFonts w:ascii="Arial" w:hAnsi="Arial" w:cs="Arial"/>
          <w:sz w:val="24"/>
          <w:szCs w:val="24"/>
          <w:lang w:val="en-US"/>
        </w:rPr>
        <w:t>awal yang ditemukan masih bersifat s</w:t>
      </w:r>
      <w:r>
        <w:rPr>
          <w:rFonts w:ascii="Arial" w:hAnsi="Arial" w:cs="Arial"/>
          <w:sz w:val="24"/>
          <w:szCs w:val="24"/>
          <w:lang w:val="en-US"/>
        </w:rPr>
        <w:t>ementara, dan akan berubah</w:t>
      </w:r>
      <w:r w:rsidRPr="007E0050">
        <w:rPr>
          <w:rFonts w:ascii="Arial" w:hAnsi="Arial" w:cs="Arial"/>
          <w:color w:val="FFFFFF" w:themeColor="background1"/>
          <w:sz w:val="24"/>
          <w:szCs w:val="24"/>
        </w:rPr>
        <w:t>0</w:t>
      </w:r>
      <w:r>
        <w:rPr>
          <w:rFonts w:ascii="Arial" w:hAnsi="Arial" w:cs="Arial"/>
          <w:sz w:val="24"/>
          <w:szCs w:val="24"/>
          <w:lang w:val="en-US"/>
        </w:rPr>
        <w:t>bila</w:t>
      </w:r>
      <w:r w:rsidRPr="007E0050">
        <w:rPr>
          <w:rFonts w:ascii="Arial" w:hAnsi="Arial" w:cs="Arial"/>
          <w:color w:val="FFFFFF" w:themeColor="background1"/>
          <w:sz w:val="24"/>
          <w:szCs w:val="24"/>
        </w:rPr>
        <w:t>0</w:t>
      </w:r>
      <w:r>
        <w:rPr>
          <w:rFonts w:ascii="Arial" w:hAnsi="Arial" w:cs="Arial"/>
          <w:sz w:val="24"/>
          <w:szCs w:val="24"/>
          <w:lang w:val="en-US"/>
        </w:rPr>
        <w:t>tidak ditemukan</w:t>
      </w:r>
      <w:r w:rsidRPr="007E0050">
        <w:rPr>
          <w:rFonts w:ascii="Arial" w:hAnsi="Arial" w:cs="Arial"/>
          <w:color w:val="FFFFFF" w:themeColor="background1"/>
          <w:sz w:val="24"/>
          <w:szCs w:val="24"/>
        </w:rPr>
        <w:t>0</w:t>
      </w:r>
      <w:r>
        <w:rPr>
          <w:rFonts w:ascii="Arial" w:hAnsi="Arial" w:cs="Arial"/>
          <w:sz w:val="24"/>
          <w:szCs w:val="24"/>
          <w:lang w:val="en-US"/>
        </w:rPr>
        <w:t>bukti-bukti</w:t>
      </w:r>
      <w:r w:rsidRPr="007E0050">
        <w:rPr>
          <w:rFonts w:ascii="Arial" w:hAnsi="Arial" w:cs="Arial"/>
          <w:color w:val="FFFFFF" w:themeColor="background1"/>
          <w:sz w:val="24"/>
          <w:szCs w:val="24"/>
        </w:rPr>
        <w:t>0</w:t>
      </w:r>
      <w:r>
        <w:rPr>
          <w:rFonts w:ascii="Arial" w:hAnsi="Arial" w:cs="Arial"/>
          <w:sz w:val="24"/>
          <w:szCs w:val="24"/>
          <w:lang w:val="en-US"/>
        </w:rPr>
        <w:t>yang</w:t>
      </w:r>
      <w:r w:rsidRPr="007E0050">
        <w:rPr>
          <w:rFonts w:ascii="Arial" w:hAnsi="Arial" w:cs="Arial"/>
          <w:color w:val="FFFFFF" w:themeColor="background1"/>
          <w:sz w:val="24"/>
          <w:szCs w:val="24"/>
        </w:rPr>
        <w:t>0</w:t>
      </w:r>
      <w:r w:rsidR="003D2EC3">
        <w:rPr>
          <w:rFonts w:ascii="Arial" w:hAnsi="Arial" w:cs="Arial"/>
          <w:sz w:val="24"/>
          <w:szCs w:val="24"/>
          <w:lang w:val="en-US"/>
        </w:rPr>
        <w:t xml:space="preserve">kuat yang </w:t>
      </w:r>
      <w:r>
        <w:rPr>
          <w:rFonts w:ascii="Arial" w:hAnsi="Arial" w:cs="Arial"/>
          <w:sz w:val="24"/>
          <w:szCs w:val="24"/>
          <w:lang w:val="en-US"/>
        </w:rPr>
        <w:t>mendukung pada tahap</w:t>
      </w:r>
      <w:r w:rsidRPr="007E0050">
        <w:rPr>
          <w:rFonts w:ascii="Arial" w:hAnsi="Arial" w:cs="Arial"/>
          <w:color w:val="FFFFFF" w:themeColor="background1"/>
          <w:sz w:val="24"/>
          <w:szCs w:val="24"/>
        </w:rPr>
        <w:t>00</w:t>
      </w:r>
      <w:r>
        <w:rPr>
          <w:rFonts w:ascii="Arial" w:hAnsi="Arial" w:cs="Arial"/>
          <w:sz w:val="24"/>
          <w:szCs w:val="24"/>
          <w:lang w:val="en-US"/>
        </w:rPr>
        <w:t>pengumpulan</w:t>
      </w:r>
      <w:r w:rsidRPr="007E0050">
        <w:rPr>
          <w:rFonts w:ascii="Arial" w:hAnsi="Arial" w:cs="Arial"/>
          <w:color w:val="FFFFFF" w:themeColor="background1"/>
          <w:sz w:val="24"/>
          <w:szCs w:val="24"/>
        </w:rPr>
        <w:t>0</w:t>
      </w:r>
      <w:r>
        <w:rPr>
          <w:rFonts w:ascii="Arial" w:hAnsi="Arial" w:cs="Arial"/>
          <w:sz w:val="24"/>
          <w:szCs w:val="24"/>
          <w:lang w:val="en-US"/>
        </w:rPr>
        <w:t>data</w:t>
      </w:r>
      <w:r w:rsidRPr="007E0050">
        <w:rPr>
          <w:rFonts w:ascii="Arial" w:hAnsi="Arial" w:cs="Arial"/>
          <w:color w:val="FFFFFF" w:themeColor="background1"/>
          <w:sz w:val="24"/>
          <w:szCs w:val="24"/>
        </w:rPr>
        <w:t>0</w:t>
      </w:r>
      <w:r>
        <w:rPr>
          <w:rFonts w:ascii="Arial" w:hAnsi="Arial" w:cs="Arial"/>
          <w:sz w:val="24"/>
          <w:szCs w:val="24"/>
          <w:lang w:val="en-US"/>
        </w:rPr>
        <w:t>berikutnya, tetapi apabila</w:t>
      </w:r>
      <w:bookmarkStart w:id="0" w:name="_GoBack"/>
      <w:r w:rsidRPr="007E0050">
        <w:rPr>
          <w:rFonts w:ascii="Arial" w:hAnsi="Arial" w:cs="Arial"/>
          <w:color w:val="FFFFFF" w:themeColor="background1"/>
          <w:sz w:val="24"/>
          <w:szCs w:val="24"/>
        </w:rPr>
        <w:t>0</w:t>
      </w:r>
      <w:bookmarkEnd w:id="0"/>
      <w:r w:rsidR="003D2EC3">
        <w:rPr>
          <w:rFonts w:ascii="Arial" w:hAnsi="Arial" w:cs="Arial"/>
          <w:sz w:val="24"/>
          <w:szCs w:val="24"/>
          <w:lang w:val="en-US"/>
        </w:rPr>
        <w:t>kesimpulan yang dikemukakan pada tahap awal didukung oleh bukti-bukti yang valid dan konsisten, maka saat peneliti kembali ke lapangan mengumpulkan data, kesimpulan yang dikemukakan merupakan kesimpulan yang kredibel.</w:t>
      </w:r>
    </w:p>
    <w:p w:rsidR="00DA6E89" w:rsidRDefault="0013125D" w:rsidP="00DA6E89">
      <w:pPr>
        <w:pStyle w:val="ListParagraph"/>
        <w:numPr>
          <w:ilvl w:val="0"/>
          <w:numId w:val="17"/>
        </w:numPr>
        <w:rPr>
          <w:rFonts w:ascii="Arial" w:hAnsi="Arial" w:cs="Arial"/>
          <w:b/>
          <w:sz w:val="24"/>
          <w:szCs w:val="24"/>
        </w:rPr>
      </w:pPr>
      <w:r w:rsidRPr="003D2EC3">
        <w:rPr>
          <w:rFonts w:ascii="Arial" w:hAnsi="Arial" w:cs="Arial"/>
          <w:b/>
          <w:sz w:val="24"/>
          <w:szCs w:val="24"/>
        </w:rPr>
        <w:t>HASIL DAN PEMBAHASAN</w:t>
      </w:r>
    </w:p>
    <w:p w:rsidR="0068694F" w:rsidRPr="00DA6E89" w:rsidRDefault="0068694F" w:rsidP="0068694F">
      <w:pPr>
        <w:pStyle w:val="ListParagraph"/>
        <w:rPr>
          <w:rFonts w:ascii="Arial" w:hAnsi="Arial" w:cs="Arial"/>
          <w:b/>
          <w:sz w:val="24"/>
          <w:szCs w:val="24"/>
        </w:rPr>
      </w:pPr>
    </w:p>
    <w:p w:rsidR="002F5220" w:rsidRPr="002F5220" w:rsidRDefault="002F5220" w:rsidP="002F5220">
      <w:pPr>
        <w:pStyle w:val="ListParagraph"/>
        <w:numPr>
          <w:ilvl w:val="0"/>
          <w:numId w:val="20"/>
        </w:numPr>
        <w:spacing w:line="360" w:lineRule="auto"/>
        <w:jc w:val="center"/>
        <w:rPr>
          <w:rFonts w:ascii="Arial" w:hAnsi="Arial" w:cs="Arial"/>
          <w:b/>
          <w:vanish/>
          <w:sz w:val="24"/>
          <w:szCs w:val="24"/>
        </w:rPr>
      </w:pPr>
    </w:p>
    <w:p w:rsidR="002F5220" w:rsidRPr="002F5220" w:rsidRDefault="002F5220" w:rsidP="002F5220">
      <w:pPr>
        <w:pStyle w:val="ListParagraph"/>
        <w:numPr>
          <w:ilvl w:val="0"/>
          <w:numId w:val="20"/>
        </w:numPr>
        <w:spacing w:line="360" w:lineRule="auto"/>
        <w:jc w:val="center"/>
        <w:rPr>
          <w:rFonts w:ascii="Arial" w:hAnsi="Arial" w:cs="Arial"/>
          <w:b/>
          <w:vanish/>
          <w:sz w:val="24"/>
          <w:szCs w:val="24"/>
        </w:rPr>
      </w:pPr>
    </w:p>
    <w:p w:rsidR="002F5220" w:rsidRPr="002F5220" w:rsidRDefault="002F5220" w:rsidP="002F5220">
      <w:pPr>
        <w:pStyle w:val="ListParagraph"/>
        <w:numPr>
          <w:ilvl w:val="0"/>
          <w:numId w:val="20"/>
        </w:numPr>
        <w:spacing w:line="360" w:lineRule="auto"/>
        <w:jc w:val="center"/>
        <w:rPr>
          <w:rFonts w:ascii="Arial" w:hAnsi="Arial" w:cs="Arial"/>
          <w:b/>
          <w:vanish/>
          <w:sz w:val="24"/>
          <w:szCs w:val="24"/>
        </w:rPr>
      </w:pPr>
    </w:p>
    <w:p w:rsidR="00A64211" w:rsidRDefault="00A64211" w:rsidP="00A64211">
      <w:pPr>
        <w:pStyle w:val="ListParagraph"/>
        <w:spacing w:line="480" w:lineRule="auto"/>
        <w:ind w:left="405" w:firstLine="315"/>
        <w:jc w:val="both"/>
        <w:rPr>
          <w:rFonts w:ascii="Arial" w:hAnsi="Arial" w:cs="Arial"/>
          <w:sz w:val="24"/>
          <w:szCs w:val="24"/>
        </w:rPr>
      </w:pPr>
      <w:r w:rsidRPr="00A64211">
        <w:rPr>
          <w:rFonts w:ascii="Arial" w:hAnsi="Arial" w:cs="Arial"/>
          <w:sz w:val="24"/>
        </w:rPr>
        <w:t xml:space="preserve">Berdasarkan data yang diperoleh pada proses penelitian dan magang pada Dinas Kepemudaan, Olahraga, Pariwisata bahwa dengan pengelolaan Pariwisata menurut </w:t>
      </w:r>
      <w:r>
        <w:rPr>
          <w:rFonts w:ascii="Arial" w:hAnsi="Arial" w:cs="Arial"/>
          <w:sz w:val="24"/>
        </w:rPr>
        <w:t xml:space="preserve">teori </w:t>
      </w:r>
      <w:r w:rsidRPr="00A64211">
        <w:rPr>
          <w:rFonts w:ascii="Arial" w:hAnsi="Arial" w:cs="Arial"/>
          <w:sz w:val="24"/>
          <w:szCs w:val="24"/>
        </w:rPr>
        <w:t>Cox (1985) dalam Pitana</w:t>
      </w:r>
      <w:r w:rsidRPr="00A64211">
        <w:rPr>
          <w:rFonts w:ascii="Arial" w:hAnsi="Arial" w:cs="Arial"/>
          <w:sz w:val="24"/>
          <w:szCs w:val="24"/>
          <w:lang w:val="en-US"/>
        </w:rPr>
        <w:t xml:space="preserve"> dan Diarta</w:t>
      </w:r>
      <w:r w:rsidRPr="00A64211">
        <w:rPr>
          <w:rFonts w:ascii="Arial" w:hAnsi="Arial" w:cs="Arial"/>
          <w:sz w:val="24"/>
          <w:szCs w:val="24"/>
        </w:rPr>
        <w:t xml:space="preserve"> (2009)</w:t>
      </w:r>
      <w:r>
        <w:rPr>
          <w:rFonts w:ascii="Arial" w:hAnsi="Arial" w:cs="Arial"/>
          <w:sz w:val="24"/>
          <w:szCs w:val="24"/>
        </w:rPr>
        <w:t xml:space="preserve"> memiliki 4 dimensi yaitu:</w:t>
      </w:r>
    </w:p>
    <w:p w:rsidR="00A64211" w:rsidRDefault="00A64211" w:rsidP="00A64211">
      <w:pPr>
        <w:pStyle w:val="ListParagraph"/>
        <w:numPr>
          <w:ilvl w:val="0"/>
          <w:numId w:val="22"/>
        </w:numPr>
        <w:spacing w:line="480" w:lineRule="auto"/>
        <w:jc w:val="both"/>
        <w:rPr>
          <w:rFonts w:ascii="Arial" w:hAnsi="Arial" w:cs="Arial"/>
          <w:sz w:val="24"/>
        </w:rPr>
      </w:pPr>
      <w:r>
        <w:rPr>
          <w:rFonts w:ascii="Arial" w:hAnsi="Arial" w:cs="Arial"/>
          <w:sz w:val="24"/>
        </w:rPr>
        <w:t>Pembangunan dan Pengembangan yang memiliki indikator:</w:t>
      </w:r>
    </w:p>
    <w:p w:rsidR="00A64211" w:rsidRDefault="00A64211" w:rsidP="00A64211">
      <w:pPr>
        <w:pStyle w:val="ListParagraph"/>
        <w:numPr>
          <w:ilvl w:val="0"/>
          <w:numId w:val="23"/>
        </w:numPr>
        <w:spacing w:line="480" w:lineRule="auto"/>
        <w:jc w:val="both"/>
        <w:rPr>
          <w:rFonts w:ascii="Arial" w:hAnsi="Arial" w:cs="Arial"/>
          <w:sz w:val="24"/>
        </w:rPr>
      </w:pPr>
      <w:r>
        <w:rPr>
          <w:rFonts w:ascii="Arial" w:hAnsi="Arial" w:cs="Arial"/>
          <w:sz w:val="24"/>
        </w:rPr>
        <w:t>Kearifan lokal</w:t>
      </w:r>
    </w:p>
    <w:p w:rsidR="00A64211" w:rsidRDefault="00A64211" w:rsidP="00A64211">
      <w:pPr>
        <w:pStyle w:val="ListParagraph"/>
        <w:numPr>
          <w:ilvl w:val="0"/>
          <w:numId w:val="23"/>
        </w:numPr>
        <w:spacing w:line="480" w:lineRule="auto"/>
        <w:jc w:val="both"/>
        <w:rPr>
          <w:rFonts w:ascii="Arial" w:hAnsi="Arial" w:cs="Arial"/>
          <w:sz w:val="24"/>
        </w:rPr>
      </w:pPr>
      <w:r>
        <w:rPr>
          <w:rFonts w:ascii="Arial" w:hAnsi="Arial" w:cs="Arial"/>
          <w:sz w:val="24"/>
        </w:rPr>
        <w:t xml:space="preserve">Promosi </w:t>
      </w:r>
    </w:p>
    <w:p w:rsidR="00A64211" w:rsidRDefault="00A64211" w:rsidP="00A64211">
      <w:pPr>
        <w:pStyle w:val="ListParagraph"/>
        <w:numPr>
          <w:ilvl w:val="0"/>
          <w:numId w:val="22"/>
        </w:numPr>
        <w:spacing w:line="480" w:lineRule="auto"/>
        <w:jc w:val="both"/>
        <w:rPr>
          <w:rFonts w:ascii="Arial" w:hAnsi="Arial" w:cs="Arial"/>
          <w:sz w:val="24"/>
        </w:rPr>
      </w:pPr>
      <w:r>
        <w:rPr>
          <w:rFonts w:ascii="Arial" w:hAnsi="Arial" w:cs="Arial"/>
          <w:sz w:val="24"/>
        </w:rPr>
        <w:t>Sumber Daya yang memiliki indikator:</w:t>
      </w:r>
    </w:p>
    <w:p w:rsidR="00A64211" w:rsidRDefault="00A64211" w:rsidP="00A64211">
      <w:pPr>
        <w:pStyle w:val="ListParagraph"/>
        <w:numPr>
          <w:ilvl w:val="0"/>
          <w:numId w:val="23"/>
        </w:numPr>
        <w:spacing w:line="480" w:lineRule="auto"/>
        <w:jc w:val="both"/>
        <w:rPr>
          <w:rFonts w:ascii="Arial" w:hAnsi="Arial" w:cs="Arial"/>
          <w:sz w:val="24"/>
        </w:rPr>
      </w:pPr>
      <w:r>
        <w:rPr>
          <w:rFonts w:ascii="Arial" w:hAnsi="Arial" w:cs="Arial"/>
          <w:sz w:val="24"/>
        </w:rPr>
        <w:t>SDM intelektual</w:t>
      </w:r>
    </w:p>
    <w:p w:rsidR="00A64211" w:rsidRDefault="00A64211" w:rsidP="00A64211">
      <w:pPr>
        <w:pStyle w:val="ListParagraph"/>
        <w:numPr>
          <w:ilvl w:val="0"/>
          <w:numId w:val="23"/>
        </w:numPr>
        <w:spacing w:line="480" w:lineRule="auto"/>
        <w:jc w:val="both"/>
        <w:rPr>
          <w:rFonts w:ascii="Arial" w:hAnsi="Arial" w:cs="Arial"/>
          <w:sz w:val="24"/>
        </w:rPr>
      </w:pPr>
      <w:r>
        <w:rPr>
          <w:rFonts w:ascii="Arial" w:hAnsi="Arial" w:cs="Arial"/>
          <w:sz w:val="24"/>
        </w:rPr>
        <w:t>Anggaran</w:t>
      </w:r>
    </w:p>
    <w:p w:rsidR="00A64211" w:rsidRDefault="00A64211" w:rsidP="00A64211">
      <w:pPr>
        <w:pStyle w:val="ListParagraph"/>
        <w:numPr>
          <w:ilvl w:val="0"/>
          <w:numId w:val="23"/>
        </w:numPr>
        <w:spacing w:line="480" w:lineRule="auto"/>
        <w:jc w:val="both"/>
        <w:rPr>
          <w:rFonts w:ascii="Arial" w:hAnsi="Arial" w:cs="Arial"/>
          <w:sz w:val="24"/>
        </w:rPr>
      </w:pPr>
      <w:r>
        <w:rPr>
          <w:rFonts w:ascii="Arial" w:hAnsi="Arial" w:cs="Arial"/>
          <w:sz w:val="24"/>
        </w:rPr>
        <w:t>Sarana dan Prasarana</w:t>
      </w:r>
    </w:p>
    <w:p w:rsidR="008B0536" w:rsidRDefault="008B0536" w:rsidP="008B0536">
      <w:pPr>
        <w:pStyle w:val="ListParagraph"/>
        <w:numPr>
          <w:ilvl w:val="0"/>
          <w:numId w:val="22"/>
        </w:numPr>
        <w:spacing w:line="480" w:lineRule="auto"/>
        <w:jc w:val="both"/>
        <w:rPr>
          <w:rFonts w:ascii="Arial" w:hAnsi="Arial" w:cs="Arial"/>
          <w:sz w:val="24"/>
        </w:rPr>
      </w:pPr>
      <w:r>
        <w:rPr>
          <w:rFonts w:ascii="Arial" w:hAnsi="Arial" w:cs="Arial"/>
          <w:sz w:val="24"/>
        </w:rPr>
        <w:lastRenderedPageBreak/>
        <w:t>Daya Tarik/Atraksi Wisata:</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Atraksi Wisata</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Fasilitas</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Aksebilitas</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Keunikan</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kelangkaan</w:t>
      </w:r>
    </w:p>
    <w:p w:rsidR="008B0536" w:rsidRDefault="008B0536" w:rsidP="008B0536">
      <w:pPr>
        <w:pStyle w:val="ListParagraph"/>
        <w:numPr>
          <w:ilvl w:val="0"/>
          <w:numId w:val="22"/>
        </w:numPr>
        <w:spacing w:line="480" w:lineRule="auto"/>
        <w:jc w:val="both"/>
        <w:rPr>
          <w:rFonts w:ascii="Arial" w:hAnsi="Arial" w:cs="Arial"/>
          <w:sz w:val="24"/>
        </w:rPr>
      </w:pPr>
      <w:r w:rsidRPr="008B0536">
        <w:rPr>
          <w:rFonts w:ascii="Arial" w:hAnsi="Arial" w:cs="Arial"/>
          <w:sz w:val="24"/>
        </w:rPr>
        <w:t>Pelayanan</w:t>
      </w:r>
      <w:r>
        <w:rPr>
          <w:rFonts w:ascii="Arial" w:hAnsi="Arial" w:cs="Arial"/>
          <w:sz w:val="24"/>
        </w:rPr>
        <w:t>:</w:t>
      </w:r>
    </w:p>
    <w:p w:rsidR="008B0536" w:rsidRDefault="008B0536" w:rsidP="008B0536">
      <w:pPr>
        <w:pStyle w:val="ListParagraph"/>
        <w:numPr>
          <w:ilvl w:val="0"/>
          <w:numId w:val="23"/>
        </w:numPr>
        <w:spacing w:line="480" w:lineRule="auto"/>
        <w:jc w:val="both"/>
        <w:rPr>
          <w:rFonts w:ascii="Arial" w:hAnsi="Arial" w:cs="Arial"/>
          <w:sz w:val="24"/>
        </w:rPr>
      </w:pPr>
      <w:r>
        <w:rPr>
          <w:rFonts w:ascii="Arial" w:hAnsi="Arial" w:cs="Arial"/>
          <w:sz w:val="24"/>
        </w:rPr>
        <w:t>Kenyamanan</w:t>
      </w:r>
    </w:p>
    <w:p w:rsidR="00A64211" w:rsidRPr="008B0536" w:rsidRDefault="008B0536" w:rsidP="00A64211">
      <w:pPr>
        <w:pStyle w:val="ListParagraph"/>
        <w:numPr>
          <w:ilvl w:val="0"/>
          <w:numId w:val="23"/>
        </w:numPr>
        <w:spacing w:line="480" w:lineRule="auto"/>
        <w:jc w:val="both"/>
        <w:rPr>
          <w:rFonts w:ascii="Arial" w:hAnsi="Arial" w:cs="Arial"/>
          <w:sz w:val="24"/>
        </w:rPr>
      </w:pPr>
      <w:r>
        <w:rPr>
          <w:rFonts w:ascii="Arial" w:hAnsi="Arial" w:cs="Arial"/>
          <w:sz w:val="24"/>
        </w:rPr>
        <w:t>Kemudahan</w:t>
      </w:r>
    </w:p>
    <w:p w:rsidR="003D2EC3" w:rsidRPr="00DA6E89" w:rsidRDefault="008B0536" w:rsidP="00DA6E89">
      <w:pPr>
        <w:spacing w:line="480" w:lineRule="auto"/>
        <w:ind w:firstLine="720"/>
        <w:jc w:val="both"/>
        <w:rPr>
          <w:rFonts w:ascii="Arial" w:hAnsi="Arial" w:cs="Arial"/>
          <w:sz w:val="24"/>
          <w:szCs w:val="20"/>
        </w:rPr>
      </w:pPr>
      <w:r>
        <w:rPr>
          <w:rFonts w:ascii="Arial" w:hAnsi="Arial" w:cs="Arial"/>
          <w:sz w:val="24"/>
          <w:szCs w:val="24"/>
        </w:rPr>
        <w:t xml:space="preserve">Berdasarkan </w:t>
      </w:r>
      <w:r>
        <w:rPr>
          <w:rFonts w:ascii="Arial" w:hAnsi="Arial" w:cs="Arial"/>
          <w:sz w:val="24"/>
          <w:szCs w:val="24"/>
          <w:lang w:val="id-ID"/>
        </w:rPr>
        <w:t xml:space="preserve">penjelasan sesuai teori </w:t>
      </w:r>
      <w:r w:rsidRPr="008B0536">
        <w:rPr>
          <w:rFonts w:ascii="Arial" w:hAnsi="Arial" w:cs="Arial"/>
          <w:sz w:val="24"/>
          <w:szCs w:val="24"/>
        </w:rPr>
        <w:t>Cox (1985) dalam Pitana dan Diarta (</w:t>
      </w:r>
      <w:proofErr w:type="gramStart"/>
      <w:r w:rsidRPr="008B0536">
        <w:rPr>
          <w:rFonts w:ascii="Arial" w:hAnsi="Arial" w:cs="Arial"/>
          <w:sz w:val="24"/>
          <w:szCs w:val="24"/>
        </w:rPr>
        <w:t>2009</w:t>
      </w:r>
      <w:r>
        <w:rPr>
          <w:rFonts w:ascii="Arial" w:hAnsi="Arial" w:cs="Arial"/>
          <w:sz w:val="24"/>
          <w:szCs w:val="24"/>
          <w:lang w:val="id-ID"/>
        </w:rPr>
        <w:t xml:space="preserve"> </w:t>
      </w:r>
      <w:r w:rsidRPr="008B0536">
        <w:rPr>
          <w:rFonts w:ascii="Arial" w:hAnsi="Arial" w:cs="Arial"/>
          <w:sz w:val="24"/>
          <w:szCs w:val="24"/>
        </w:rPr>
        <w:t>)</w:t>
      </w:r>
      <w:proofErr w:type="gramEnd"/>
      <w:r w:rsidR="003D2EC3">
        <w:rPr>
          <w:rFonts w:ascii="Arial" w:hAnsi="Arial" w:cs="Arial"/>
          <w:sz w:val="24"/>
          <w:szCs w:val="24"/>
        </w:rPr>
        <w:t xml:space="preserve">diatas dapat </w:t>
      </w:r>
      <w:r>
        <w:rPr>
          <w:rFonts w:ascii="Arial" w:hAnsi="Arial" w:cs="Arial"/>
          <w:sz w:val="24"/>
          <w:szCs w:val="24"/>
          <w:lang w:val="id-ID"/>
        </w:rPr>
        <w:t>dijelaskan</w:t>
      </w:r>
      <w:r w:rsidR="003D2EC3">
        <w:rPr>
          <w:rFonts w:ascii="Arial" w:hAnsi="Arial" w:cs="Arial"/>
          <w:sz w:val="24"/>
          <w:szCs w:val="24"/>
        </w:rPr>
        <w:t xml:space="preserve"> bahwa pengelolaan Pariwisata yang dilakukan oleh </w:t>
      </w:r>
      <w:r w:rsidR="003D2EC3" w:rsidRPr="00D474F7">
        <w:rPr>
          <w:rFonts w:ascii="Arial" w:hAnsi="Arial" w:cs="Arial"/>
          <w:sz w:val="24"/>
          <w:szCs w:val="20"/>
        </w:rPr>
        <w:t>Dinas Kepemudaan Olahraga dan Pariwisata</w:t>
      </w:r>
      <w:r w:rsidR="003D2EC3">
        <w:rPr>
          <w:rFonts w:ascii="Arial" w:hAnsi="Arial" w:cs="Arial"/>
          <w:sz w:val="24"/>
          <w:szCs w:val="20"/>
        </w:rPr>
        <w:t xml:space="preserve"> belum terlaksana dengan baik karena </w:t>
      </w:r>
      <w:r w:rsidR="003D2EC3" w:rsidRPr="00631942">
        <w:rPr>
          <w:rFonts w:ascii="Arial" w:hAnsi="Arial" w:cs="Arial"/>
          <w:sz w:val="24"/>
          <w:szCs w:val="20"/>
        </w:rPr>
        <w:t xml:space="preserve">yang menjadi hambatan saat ini adalah pada Dimensi Sumber Daya yaitu Sarana dan Prasarana yang belum memadai serta </w:t>
      </w:r>
      <w:r w:rsidR="003D2EC3">
        <w:rPr>
          <w:rFonts w:ascii="Arial" w:hAnsi="Arial" w:cs="Arial"/>
          <w:sz w:val="24"/>
          <w:szCs w:val="20"/>
        </w:rPr>
        <w:t>pada Dimensi Daya Tarik juga</w:t>
      </w:r>
      <w:r w:rsidR="003D2EC3" w:rsidRPr="00631942">
        <w:rPr>
          <w:rFonts w:ascii="Arial" w:hAnsi="Arial" w:cs="Arial"/>
          <w:sz w:val="24"/>
          <w:szCs w:val="20"/>
        </w:rPr>
        <w:t xml:space="preserve"> masih terhambat</w:t>
      </w:r>
      <w:r w:rsidR="003D2EC3">
        <w:rPr>
          <w:rFonts w:ascii="Arial" w:hAnsi="Arial" w:cs="Arial"/>
          <w:sz w:val="24"/>
          <w:szCs w:val="20"/>
        </w:rPr>
        <w:t xml:space="preserve"> yaitu masih menunggu pembebasan lahan oleh pihak TNI</w:t>
      </w:r>
      <w:r w:rsidR="00DA6E89">
        <w:rPr>
          <w:rFonts w:ascii="Arial" w:hAnsi="Arial" w:cs="Arial"/>
          <w:sz w:val="24"/>
          <w:szCs w:val="24"/>
          <w:lang w:val="id-ID"/>
        </w:rPr>
        <w:t xml:space="preserve">, </w:t>
      </w:r>
      <w:r w:rsidR="003D2EC3" w:rsidRPr="009A218C">
        <w:rPr>
          <w:rFonts w:ascii="Arial" w:hAnsi="Arial" w:cs="Arial"/>
          <w:sz w:val="24"/>
          <w:szCs w:val="24"/>
        </w:rPr>
        <w:t>sebagai berikut:</w:t>
      </w:r>
    </w:p>
    <w:p w:rsidR="003D2EC3" w:rsidRDefault="003D2EC3" w:rsidP="003D2EC3">
      <w:pPr>
        <w:pStyle w:val="ListParagraph"/>
        <w:numPr>
          <w:ilvl w:val="0"/>
          <w:numId w:val="13"/>
        </w:numPr>
        <w:spacing w:line="480" w:lineRule="auto"/>
        <w:ind w:left="720"/>
        <w:jc w:val="both"/>
        <w:rPr>
          <w:rFonts w:ascii="Arial" w:hAnsi="Arial" w:cs="Arial"/>
          <w:sz w:val="24"/>
          <w:szCs w:val="24"/>
        </w:rPr>
      </w:pPr>
      <w:r w:rsidRPr="002F15D2">
        <w:rPr>
          <w:rFonts w:ascii="Arial" w:hAnsi="Arial" w:cs="Arial"/>
          <w:sz w:val="24"/>
          <w:szCs w:val="24"/>
        </w:rPr>
        <w:t xml:space="preserve">Pada dimensi Sumber Daya terdapat hambatan yaitu pada sarana dan prasarana dimana pada toilet umumnya </w:t>
      </w:r>
      <w:r>
        <w:rPr>
          <w:rFonts w:ascii="Arial" w:hAnsi="Arial" w:cs="Arial"/>
          <w:sz w:val="24"/>
          <w:szCs w:val="24"/>
        </w:rPr>
        <w:t>hanya</w:t>
      </w:r>
      <w:r w:rsidRPr="002F15D2">
        <w:rPr>
          <w:rFonts w:ascii="Arial" w:hAnsi="Arial" w:cs="Arial"/>
          <w:sz w:val="24"/>
          <w:szCs w:val="24"/>
        </w:rPr>
        <w:t xml:space="preserve"> satu</w:t>
      </w:r>
      <w:r>
        <w:rPr>
          <w:rFonts w:ascii="Arial" w:hAnsi="Arial" w:cs="Arial"/>
          <w:sz w:val="24"/>
          <w:szCs w:val="24"/>
        </w:rPr>
        <w:t xml:space="preserve"> dan tempat buang air besar dan kecil juga menjadi satu</w:t>
      </w:r>
      <w:r w:rsidRPr="002F15D2">
        <w:rPr>
          <w:rFonts w:ascii="Arial" w:hAnsi="Arial" w:cs="Arial"/>
          <w:sz w:val="24"/>
          <w:szCs w:val="24"/>
        </w:rPr>
        <w:t xml:space="preserve"> dengan kata lain toilet yang disediakan tidak sesuai standar tempat objek wisata</w:t>
      </w:r>
      <w:r>
        <w:rPr>
          <w:rFonts w:ascii="Arial" w:hAnsi="Arial" w:cs="Arial"/>
          <w:sz w:val="24"/>
          <w:szCs w:val="24"/>
        </w:rPr>
        <w:t xml:space="preserve">. Menyimak hasil wawancara dari Kepala Bidang Pariwisata pada hari kamis tanggal 17 Januari 2019 di ruangan Kepala Bidang Pariwisata bahwa: </w:t>
      </w:r>
    </w:p>
    <w:p w:rsidR="003D2EC3" w:rsidRDefault="003D2EC3" w:rsidP="003D2EC3">
      <w:pPr>
        <w:tabs>
          <w:tab w:val="left" w:pos="900"/>
        </w:tabs>
        <w:spacing w:after="0" w:line="240" w:lineRule="auto"/>
        <w:ind w:left="1350"/>
        <w:jc w:val="both"/>
        <w:rPr>
          <w:rFonts w:ascii="Arial" w:hAnsi="Arial" w:cs="Arial"/>
          <w:sz w:val="24"/>
          <w:szCs w:val="24"/>
        </w:rPr>
      </w:pPr>
      <w:r>
        <w:rPr>
          <w:rFonts w:ascii="Arial" w:hAnsi="Arial" w:cs="Arial"/>
          <w:sz w:val="24"/>
          <w:szCs w:val="24"/>
        </w:rPr>
        <w:lastRenderedPageBreak/>
        <w:t>S</w:t>
      </w:r>
      <w:r w:rsidRPr="00376FB6">
        <w:rPr>
          <w:rFonts w:ascii="Arial" w:hAnsi="Arial" w:cs="Arial"/>
          <w:sz w:val="24"/>
          <w:szCs w:val="24"/>
        </w:rPr>
        <w:t>edang kami usahakan untuk memberikan sarana dan prasaran</w:t>
      </w:r>
      <w:r>
        <w:rPr>
          <w:rFonts w:ascii="Arial" w:hAnsi="Arial" w:cs="Arial"/>
          <w:sz w:val="24"/>
          <w:szCs w:val="24"/>
        </w:rPr>
        <w:t>a</w:t>
      </w:r>
      <w:r w:rsidRPr="00376FB6">
        <w:rPr>
          <w:rFonts w:ascii="Arial" w:hAnsi="Arial" w:cs="Arial"/>
          <w:sz w:val="24"/>
          <w:szCs w:val="24"/>
        </w:rPr>
        <w:t xml:space="preserve"> yang layak bagi pengunjung itu sendiri, seperti kursi untuk tempat duduk bagi pengunjung telah kami usahakan untuk menambahkan kursi didalam tugu, </w:t>
      </w:r>
      <w:proofErr w:type="gramStart"/>
      <w:r w:rsidRPr="00376FB6">
        <w:rPr>
          <w:rFonts w:ascii="Arial" w:hAnsi="Arial" w:cs="Arial"/>
          <w:sz w:val="24"/>
          <w:szCs w:val="24"/>
        </w:rPr>
        <w:t>akan</w:t>
      </w:r>
      <w:proofErr w:type="gramEnd"/>
      <w:r w:rsidRPr="00376FB6">
        <w:rPr>
          <w:rFonts w:ascii="Arial" w:hAnsi="Arial" w:cs="Arial"/>
          <w:sz w:val="24"/>
          <w:szCs w:val="24"/>
        </w:rPr>
        <w:t xml:space="preserve"> tetapi yang berada diluar seperti toilet itu bukan tanggungan kami melainkan oleh pihak ke tiga itu sendiri</w:t>
      </w:r>
      <w:r>
        <w:rPr>
          <w:rFonts w:ascii="Arial" w:hAnsi="Arial" w:cs="Arial"/>
          <w:sz w:val="24"/>
          <w:szCs w:val="24"/>
        </w:rPr>
        <w:t>.</w:t>
      </w:r>
    </w:p>
    <w:p w:rsidR="003D2EC3" w:rsidRPr="00376FB6" w:rsidRDefault="003D2EC3" w:rsidP="003D2EC3">
      <w:pPr>
        <w:tabs>
          <w:tab w:val="left" w:pos="900"/>
        </w:tabs>
        <w:spacing w:after="0" w:line="240" w:lineRule="auto"/>
        <w:ind w:left="547"/>
        <w:jc w:val="both"/>
        <w:rPr>
          <w:rFonts w:ascii="Arial" w:hAnsi="Arial" w:cs="Arial"/>
          <w:sz w:val="24"/>
          <w:szCs w:val="24"/>
        </w:rPr>
      </w:pPr>
    </w:p>
    <w:p w:rsidR="003D2EC3" w:rsidRDefault="003D2EC3" w:rsidP="003D2EC3">
      <w:pPr>
        <w:pStyle w:val="ListParagraph"/>
        <w:spacing w:line="480" w:lineRule="auto"/>
        <w:ind w:left="810"/>
        <w:jc w:val="both"/>
        <w:rPr>
          <w:rFonts w:ascii="Arial" w:hAnsi="Arial" w:cs="Arial"/>
          <w:sz w:val="24"/>
          <w:szCs w:val="24"/>
        </w:rPr>
      </w:pPr>
      <w:r>
        <w:rPr>
          <w:rFonts w:ascii="Arial" w:hAnsi="Arial" w:cs="Arial"/>
          <w:sz w:val="24"/>
          <w:szCs w:val="24"/>
        </w:rPr>
        <w:t>Berdasarkan hasil wawancara diatas dapat dijelaskan bahwa Dinas Kepemudaan Olahraga dan Pariwisata telah mengusahakan memberikan sarana dan prasarana yang layak bagi pengunjung seperti kursi untuk tempat duduk dan bagi pengunjung juga telah diusahakan untuk menambahkan kursi didalam Tugu. Hal ini</w:t>
      </w:r>
      <w:r w:rsidRPr="002F15D2">
        <w:rPr>
          <w:rFonts w:ascii="Arial" w:hAnsi="Arial" w:cs="Arial"/>
          <w:sz w:val="24"/>
          <w:szCs w:val="24"/>
        </w:rPr>
        <w:t xml:space="preserve"> </w:t>
      </w:r>
      <w:r>
        <w:rPr>
          <w:rFonts w:ascii="Arial" w:hAnsi="Arial" w:cs="Arial"/>
          <w:sz w:val="24"/>
          <w:szCs w:val="24"/>
        </w:rPr>
        <w:t xml:space="preserve">sesuai dengan teori pada </w:t>
      </w:r>
      <w:r w:rsidRPr="002F15D2">
        <w:rPr>
          <w:rFonts w:ascii="Arial" w:hAnsi="Arial" w:cs="Arial"/>
          <w:i/>
          <w:sz w:val="24"/>
          <w:szCs w:val="24"/>
        </w:rPr>
        <w:t>what to do</w:t>
      </w:r>
      <w:r w:rsidRPr="002F15D2">
        <w:rPr>
          <w:rFonts w:ascii="Arial" w:hAnsi="Arial" w:cs="Arial"/>
          <w:sz w:val="24"/>
          <w:szCs w:val="24"/>
        </w:rPr>
        <w:t xml:space="preserve"> dan </w:t>
      </w:r>
      <w:r w:rsidRPr="002F15D2">
        <w:rPr>
          <w:rFonts w:ascii="Arial" w:hAnsi="Arial" w:cs="Arial"/>
          <w:i/>
          <w:sz w:val="24"/>
          <w:szCs w:val="24"/>
        </w:rPr>
        <w:t>what to stay</w:t>
      </w:r>
      <w:r w:rsidRPr="002F15D2">
        <w:rPr>
          <w:rFonts w:ascii="Arial" w:hAnsi="Arial" w:cs="Arial"/>
          <w:sz w:val="24"/>
          <w:szCs w:val="24"/>
        </w:rPr>
        <w:t xml:space="preserve">, </w:t>
      </w:r>
      <w:r>
        <w:rPr>
          <w:rFonts w:ascii="Arial" w:hAnsi="Arial" w:cs="Arial"/>
          <w:sz w:val="24"/>
          <w:szCs w:val="24"/>
        </w:rPr>
        <w:t>kursi, tempat makanan serta tempat belanja lainnya tidak ada, hal ini lah yang menjadi penting bagi wisatawan</w:t>
      </w:r>
      <w:r w:rsidRPr="002F15D2">
        <w:rPr>
          <w:rFonts w:ascii="Arial" w:hAnsi="Arial" w:cs="Arial"/>
          <w:sz w:val="24"/>
          <w:szCs w:val="24"/>
        </w:rPr>
        <w:t xml:space="preserve"> lebih lama lagi di objek wi</w:t>
      </w:r>
      <w:r>
        <w:rPr>
          <w:rFonts w:ascii="Arial" w:hAnsi="Arial" w:cs="Arial"/>
          <w:sz w:val="24"/>
          <w:szCs w:val="24"/>
        </w:rPr>
        <w:t>sata Tugu Khatulistiwa tersebut serta sumber daya yang dimiliki oleh dinas itu sendiri belum optimal karena berdasarkan pengamatan yang saya lakukan tidak ada pegawai yang dimiliki dinas yang berlatar belakang pariwisata itu sendiri.</w:t>
      </w:r>
    </w:p>
    <w:p w:rsidR="003D2EC3" w:rsidRPr="005325CF" w:rsidRDefault="003D2EC3" w:rsidP="003D2EC3">
      <w:pPr>
        <w:pStyle w:val="ListParagraph"/>
        <w:numPr>
          <w:ilvl w:val="0"/>
          <w:numId w:val="13"/>
        </w:numPr>
        <w:spacing w:line="480" w:lineRule="auto"/>
        <w:jc w:val="both"/>
        <w:rPr>
          <w:rFonts w:ascii="Arial" w:hAnsi="Arial" w:cs="Arial"/>
          <w:b/>
          <w:sz w:val="24"/>
          <w:szCs w:val="24"/>
        </w:rPr>
      </w:pPr>
      <w:r w:rsidRPr="005325CF">
        <w:rPr>
          <w:rFonts w:ascii="Arial" w:hAnsi="Arial" w:cs="Arial"/>
          <w:sz w:val="24"/>
          <w:szCs w:val="24"/>
        </w:rPr>
        <w:t>Kemudian Pada Dimensi Daya Tarik masih terdapat hambatan di fasilitas yaitu belum lengkap seperti restoran yang disediakan di tempat Tugu Khatulistiwa belum ada. Menyimak hasil dari wawancara Kepala Dinas Kepemudaan Olahraga dan Pariwisata pada hari Senin tanggal 14 Januari 2019 di ruangan Kepala Dinas bahwa:</w:t>
      </w:r>
    </w:p>
    <w:p w:rsidR="003D2EC3" w:rsidRDefault="003D2EC3" w:rsidP="003D2EC3">
      <w:pPr>
        <w:pStyle w:val="ListParagraph"/>
        <w:ind w:left="1440"/>
        <w:jc w:val="both"/>
        <w:rPr>
          <w:rFonts w:ascii="Arial" w:hAnsi="Arial" w:cs="Arial"/>
          <w:sz w:val="24"/>
          <w:szCs w:val="24"/>
        </w:rPr>
      </w:pPr>
      <w:r>
        <w:rPr>
          <w:rFonts w:ascii="Arial" w:hAnsi="Arial" w:cs="Arial"/>
          <w:sz w:val="24"/>
          <w:szCs w:val="24"/>
        </w:rPr>
        <w:t>Pihak kami telah bekerjasama dengan LAPAN untuk menarik lagi minat pengunjung ke tugu, dengan adanya LAPAN dapat menampilkan pertunjukkan seperti peluncuran roket-</w:t>
      </w:r>
      <w:r>
        <w:rPr>
          <w:rFonts w:ascii="Arial" w:hAnsi="Arial" w:cs="Arial"/>
          <w:sz w:val="24"/>
          <w:szCs w:val="24"/>
        </w:rPr>
        <w:lastRenderedPageBreak/>
        <w:t>roketan, namun untuk fasilitas seperti restoran, toilet kami tidak bisa menyediakan karena itu bukan ranahnya kami, itu merupakan bukan daerah kami, itu merupakan ranahnya dari pihak ke tiga yaitu Mitra Bangun Kota itu sendiri dalam menyelenggarakan fasilitas seperti yang andabilang, dari pihak Mitra Bangun Kota itu sendiri pun ada kendalanya yaitu perizinan tanah yang belum mereka dapatkan.</w:t>
      </w:r>
    </w:p>
    <w:p w:rsidR="003D2EC3" w:rsidRDefault="003D2EC3" w:rsidP="003D2EC3">
      <w:pPr>
        <w:pStyle w:val="ListParagraph"/>
        <w:ind w:left="360"/>
        <w:jc w:val="both"/>
        <w:rPr>
          <w:rFonts w:ascii="Arial" w:hAnsi="Arial" w:cs="Arial"/>
          <w:sz w:val="24"/>
          <w:szCs w:val="24"/>
        </w:rPr>
      </w:pPr>
    </w:p>
    <w:p w:rsidR="003D2EC3" w:rsidRDefault="003D2EC3" w:rsidP="003D2EC3">
      <w:pPr>
        <w:pStyle w:val="ListParagraph"/>
        <w:spacing w:line="480" w:lineRule="auto"/>
        <w:ind w:left="810"/>
        <w:jc w:val="both"/>
        <w:rPr>
          <w:rFonts w:ascii="Arial" w:hAnsi="Arial" w:cs="Arial"/>
          <w:sz w:val="24"/>
          <w:szCs w:val="24"/>
        </w:rPr>
      </w:pPr>
      <w:r>
        <w:rPr>
          <w:rFonts w:ascii="Arial" w:hAnsi="Arial" w:cs="Arial"/>
          <w:sz w:val="24"/>
          <w:szCs w:val="24"/>
        </w:rPr>
        <w:t xml:space="preserve">Berdasarkan hasil wawancara tersebut daapt disimpulkan bahwa Dinas Kepemudaan Olahraga dan Pariwisata telah bekerjasama dengan LAPAN untuk menarik minat pengunjung karena dengan menampilkan pertunjukkan seperti roket-roketan. Namun Dinas Kepmudaan Olahraga dan Pariwisata tidak bisa menyediakan fasilitas seperti restoran dan toilet karena bukan wilayah dari Dinas Kepemudaan Olahraga dan Pariwisata sehingga tidak dapat bertanggung jawab akan fasilitas tersebut. Fasilitas seperti restoran dan toilet merupakan tanggung jawab dari Mitra Bangun Kota namun Mitra bangun kota belum mendapatkan perizinan tanah. Oleh karena itu untuk menarik pengunjung mitra bangun kota perlu menyediakan restoran yang merupakan salah satu bagian dari wisatawan untuk </w:t>
      </w:r>
      <w:r w:rsidRPr="002F15D2">
        <w:rPr>
          <w:rFonts w:ascii="Arial" w:hAnsi="Arial" w:cs="Arial"/>
          <w:i/>
          <w:sz w:val="24"/>
          <w:szCs w:val="24"/>
        </w:rPr>
        <w:t>what to do and what to stay</w:t>
      </w:r>
      <w:r>
        <w:rPr>
          <w:rFonts w:ascii="Arial" w:hAnsi="Arial" w:cs="Arial"/>
          <w:i/>
          <w:sz w:val="24"/>
          <w:szCs w:val="24"/>
        </w:rPr>
        <w:t xml:space="preserve">, </w:t>
      </w:r>
      <w:r>
        <w:rPr>
          <w:rFonts w:ascii="Arial" w:hAnsi="Arial" w:cs="Arial"/>
          <w:sz w:val="24"/>
          <w:szCs w:val="24"/>
        </w:rPr>
        <w:t>agar wisatawan lebih lama dalam mengunjungi objek wisatawan.</w:t>
      </w:r>
    </w:p>
    <w:p w:rsidR="003D2EC3" w:rsidRDefault="003D2EC3" w:rsidP="001E3550">
      <w:pPr>
        <w:tabs>
          <w:tab w:val="left" w:pos="900"/>
        </w:tabs>
        <w:spacing w:after="0" w:line="480" w:lineRule="auto"/>
        <w:ind w:left="810"/>
        <w:jc w:val="both"/>
        <w:rPr>
          <w:rFonts w:ascii="Arial" w:hAnsi="Arial" w:cs="Arial"/>
          <w:sz w:val="24"/>
          <w:szCs w:val="24"/>
          <w:lang w:val="id-ID"/>
        </w:rPr>
      </w:pPr>
      <w:proofErr w:type="gramStart"/>
      <w:r w:rsidRPr="002E4E2E">
        <w:rPr>
          <w:rFonts w:ascii="Arial" w:hAnsi="Arial" w:cs="Arial"/>
          <w:sz w:val="24"/>
          <w:szCs w:val="24"/>
        </w:rPr>
        <w:t>Serta</w:t>
      </w:r>
      <w:r>
        <w:rPr>
          <w:rFonts w:ascii="Arial" w:hAnsi="Arial" w:cs="Arial"/>
          <w:sz w:val="24"/>
          <w:szCs w:val="24"/>
        </w:rPr>
        <w:t xml:space="preserve"> dalam pengelolaan daya tarik Tugu Khatulistiwa terhambat pada </w:t>
      </w:r>
      <w:r w:rsidRPr="002E4E2E">
        <w:rPr>
          <w:rFonts w:ascii="Arial" w:hAnsi="Arial" w:cs="Arial"/>
          <w:sz w:val="24"/>
          <w:szCs w:val="24"/>
        </w:rPr>
        <w:t>perizinan pembebasan tanah</w:t>
      </w:r>
      <w:r>
        <w:rPr>
          <w:rFonts w:ascii="Arial" w:hAnsi="Arial" w:cs="Arial"/>
          <w:sz w:val="24"/>
          <w:szCs w:val="24"/>
        </w:rPr>
        <w:t xml:space="preserve"> karena perizinan pembebasan tanah tersebut penting</w:t>
      </w:r>
      <w:r w:rsidRPr="002E4E2E">
        <w:rPr>
          <w:rFonts w:ascii="Arial" w:hAnsi="Arial" w:cs="Arial"/>
          <w:sz w:val="24"/>
          <w:szCs w:val="24"/>
        </w:rPr>
        <w:t xml:space="preserve"> untuk menunjang daya tarik wisata.</w:t>
      </w:r>
      <w:proofErr w:type="gramEnd"/>
      <w:r w:rsidRPr="002E4E2E">
        <w:rPr>
          <w:rFonts w:ascii="Arial" w:hAnsi="Arial" w:cs="Arial"/>
          <w:sz w:val="24"/>
          <w:szCs w:val="24"/>
        </w:rPr>
        <w:t xml:space="preserve"> </w:t>
      </w:r>
      <w:r>
        <w:rPr>
          <w:rFonts w:ascii="Arial" w:hAnsi="Arial" w:cs="Arial"/>
          <w:sz w:val="24"/>
          <w:szCs w:val="24"/>
        </w:rPr>
        <w:t xml:space="preserve">Menyimak hasil wawancara pada hari Kamis tanggal 17 Januari 2019 dengan Pihak Mitra Bangun Kota di sekitaran Tugu </w:t>
      </w:r>
      <w:r>
        <w:rPr>
          <w:rFonts w:ascii="Arial" w:hAnsi="Arial" w:cs="Arial"/>
          <w:sz w:val="24"/>
          <w:szCs w:val="24"/>
        </w:rPr>
        <w:lastRenderedPageBreak/>
        <w:t xml:space="preserve">Khatulistiwa bahwa, “Sarana dan prasarana pasti akan kami lakukan akan tetapi semua terkendala dengan izin tanah yang sampai sekarang belum dapat izin dari pihak TNI, jikalau sudah dapat pasti akan langsung dibangun”. </w:t>
      </w:r>
      <w:r w:rsidRPr="002519E0">
        <w:rPr>
          <w:rFonts w:ascii="Arial" w:hAnsi="Arial" w:cs="Arial"/>
          <w:sz w:val="24"/>
          <w:szCs w:val="24"/>
        </w:rPr>
        <w:t xml:space="preserve">Berdasarkan hasil waancara tesebut dapat dijelaskan bahwa sarana dan prasarana </w:t>
      </w:r>
      <w:proofErr w:type="gramStart"/>
      <w:r w:rsidRPr="002519E0">
        <w:rPr>
          <w:rFonts w:ascii="Arial" w:hAnsi="Arial" w:cs="Arial"/>
          <w:sz w:val="24"/>
          <w:szCs w:val="24"/>
        </w:rPr>
        <w:t>akan</w:t>
      </w:r>
      <w:proofErr w:type="gramEnd"/>
      <w:r w:rsidRPr="002519E0">
        <w:rPr>
          <w:rFonts w:ascii="Arial" w:hAnsi="Arial" w:cs="Arial"/>
          <w:sz w:val="24"/>
          <w:szCs w:val="24"/>
        </w:rPr>
        <w:t xml:space="preserve"> dilakukan namun terkendala dengan perizinan tanah yang sampai sekarang belum mendapatkan izin dari pihak TNI. Seperti yang telah direncanakan akan dibangun Khatulistiwa Park namun itu masih menjadi kendala antara pihak ke 3 yaitu MBK (Mitra Bangun Kota) dengan pihak TNI yang terkendala dalam pengurusanan perizinan.</w:t>
      </w:r>
    </w:p>
    <w:p w:rsidR="001E3550" w:rsidRPr="001E3550" w:rsidRDefault="001E3550" w:rsidP="001E3550">
      <w:pPr>
        <w:tabs>
          <w:tab w:val="left" w:pos="900"/>
        </w:tabs>
        <w:spacing w:after="0" w:line="480" w:lineRule="auto"/>
        <w:ind w:left="810"/>
        <w:jc w:val="both"/>
        <w:rPr>
          <w:rFonts w:ascii="Arial" w:hAnsi="Arial" w:cs="Arial"/>
          <w:sz w:val="24"/>
          <w:szCs w:val="24"/>
          <w:lang w:val="id-ID"/>
        </w:rPr>
      </w:pPr>
    </w:p>
    <w:p w:rsidR="0068694F" w:rsidRPr="0068694F" w:rsidRDefault="00195554" w:rsidP="0068694F">
      <w:pPr>
        <w:pStyle w:val="ListParagraph"/>
        <w:numPr>
          <w:ilvl w:val="0"/>
          <w:numId w:val="17"/>
        </w:numPr>
        <w:rPr>
          <w:rFonts w:ascii="Times New Roman" w:hAnsi="Times New Roman" w:cs="Times New Roman"/>
          <w:b/>
          <w:sz w:val="24"/>
          <w:szCs w:val="24"/>
        </w:rPr>
      </w:pPr>
      <w:r w:rsidRPr="003D2EC3">
        <w:rPr>
          <w:rFonts w:ascii="Arial" w:hAnsi="Arial" w:cs="Arial"/>
          <w:b/>
          <w:sz w:val="24"/>
          <w:szCs w:val="24"/>
        </w:rPr>
        <w:t>KESIMPULAN</w:t>
      </w:r>
    </w:p>
    <w:p w:rsidR="0068694F" w:rsidRPr="0068694F" w:rsidRDefault="0068694F" w:rsidP="0068694F">
      <w:pPr>
        <w:pStyle w:val="ListParagraph"/>
        <w:rPr>
          <w:rFonts w:ascii="Times New Roman" w:hAnsi="Times New Roman" w:cs="Times New Roman"/>
          <w:b/>
          <w:sz w:val="24"/>
          <w:szCs w:val="24"/>
        </w:rPr>
      </w:pPr>
    </w:p>
    <w:p w:rsidR="003D2EC3" w:rsidRPr="00791327" w:rsidRDefault="003D2EC3" w:rsidP="003D2EC3">
      <w:pPr>
        <w:pStyle w:val="ListParagraph"/>
        <w:spacing w:line="480" w:lineRule="auto"/>
        <w:ind w:left="792" w:firstLine="648"/>
        <w:jc w:val="both"/>
        <w:rPr>
          <w:rFonts w:ascii="Arial" w:hAnsi="Arial" w:cs="Arial"/>
          <w:sz w:val="24"/>
          <w:szCs w:val="24"/>
        </w:rPr>
      </w:pPr>
      <w:r w:rsidRPr="00791327">
        <w:rPr>
          <w:rFonts w:ascii="Arial" w:hAnsi="Arial" w:cs="Arial"/>
          <w:sz w:val="24"/>
          <w:szCs w:val="24"/>
        </w:rPr>
        <w:t>Berdasarkan analisis data yang penulis peroleh selama magang di lapangan serta dengan mengacu pada Operasionalisasi Konsep Fokus Magang pada Dinas Kepemudaan Olahraga dan Pariwisata Kota Pontianak, maka dapat diperoleh kesimpulan pada fokus penelitian adalah sebagai berikut :</w:t>
      </w:r>
    </w:p>
    <w:p w:rsidR="003D2EC3" w:rsidRDefault="003D2EC3" w:rsidP="003D2EC3">
      <w:pPr>
        <w:pStyle w:val="ListParagraph"/>
        <w:numPr>
          <w:ilvl w:val="0"/>
          <w:numId w:val="16"/>
        </w:numPr>
        <w:spacing w:after="200" w:line="480" w:lineRule="auto"/>
        <w:ind w:left="1170"/>
        <w:jc w:val="both"/>
        <w:rPr>
          <w:rFonts w:ascii="Arial" w:hAnsi="Arial" w:cs="Arial"/>
          <w:sz w:val="24"/>
          <w:szCs w:val="24"/>
        </w:rPr>
      </w:pPr>
      <w:r>
        <w:rPr>
          <w:rFonts w:ascii="Arial" w:hAnsi="Arial" w:cs="Arial"/>
          <w:sz w:val="24"/>
          <w:szCs w:val="24"/>
        </w:rPr>
        <w:t>Pengelolaan Daya Tarik Wisata Tugu Khatulistiwa belum optimal karena masih</w:t>
      </w:r>
      <w:r w:rsidRPr="00791327">
        <w:rPr>
          <w:rFonts w:ascii="Arial" w:hAnsi="Arial" w:cs="Arial"/>
          <w:sz w:val="24"/>
          <w:szCs w:val="24"/>
        </w:rPr>
        <w:t xml:space="preserve"> terdapat beberapa hambatan yang menyangkut dari salah satu dimensi</w:t>
      </w:r>
      <w:r>
        <w:rPr>
          <w:rFonts w:ascii="Arial" w:hAnsi="Arial" w:cs="Arial"/>
          <w:sz w:val="24"/>
          <w:szCs w:val="24"/>
        </w:rPr>
        <w:t xml:space="preserve"> yaitu Dimensi Sumber Daya </w:t>
      </w:r>
      <w:r w:rsidRPr="00791327">
        <w:rPr>
          <w:rFonts w:ascii="Arial" w:hAnsi="Arial" w:cs="Arial"/>
          <w:sz w:val="24"/>
          <w:szCs w:val="24"/>
        </w:rPr>
        <w:t>pada sarana dan prasarana yang menunjang kegiatan aktivitas wisatawan</w:t>
      </w:r>
      <w:r>
        <w:rPr>
          <w:rFonts w:ascii="Arial" w:hAnsi="Arial" w:cs="Arial"/>
          <w:sz w:val="24"/>
          <w:szCs w:val="24"/>
        </w:rPr>
        <w:t xml:space="preserve">. Kemudian pada Dimensi Daya Tarik pada </w:t>
      </w:r>
      <w:r>
        <w:rPr>
          <w:rFonts w:ascii="Arial" w:hAnsi="Arial" w:cs="Arial"/>
          <w:sz w:val="24"/>
          <w:szCs w:val="24"/>
        </w:rPr>
        <w:lastRenderedPageBreak/>
        <w:t xml:space="preserve">fasilitas, yaitu belum lengkap seperti restoran yang disediakan di tempat Tugu Khatulistiwa belum ada. Karena restoran merupakan salah satu bagian dari wisatawan untuk </w:t>
      </w:r>
      <w:r w:rsidRPr="002F15D2">
        <w:rPr>
          <w:rFonts w:ascii="Arial" w:hAnsi="Arial" w:cs="Arial"/>
          <w:i/>
          <w:sz w:val="24"/>
          <w:szCs w:val="24"/>
        </w:rPr>
        <w:t>what to do and what to stay</w:t>
      </w:r>
      <w:r>
        <w:rPr>
          <w:rFonts w:ascii="Arial" w:hAnsi="Arial" w:cs="Arial"/>
          <w:sz w:val="24"/>
          <w:szCs w:val="24"/>
        </w:rPr>
        <w:t>.</w:t>
      </w:r>
    </w:p>
    <w:p w:rsidR="003D2EC3" w:rsidRDefault="003D2EC3" w:rsidP="003D2EC3">
      <w:pPr>
        <w:pStyle w:val="ListParagraph"/>
        <w:numPr>
          <w:ilvl w:val="0"/>
          <w:numId w:val="16"/>
        </w:numPr>
        <w:spacing w:after="200" w:line="480" w:lineRule="auto"/>
        <w:ind w:left="1170"/>
        <w:jc w:val="both"/>
        <w:rPr>
          <w:rFonts w:ascii="Arial" w:hAnsi="Arial" w:cs="Arial"/>
          <w:sz w:val="24"/>
          <w:szCs w:val="24"/>
        </w:rPr>
      </w:pPr>
      <w:r>
        <w:rPr>
          <w:rFonts w:ascii="Arial" w:hAnsi="Arial" w:cs="Arial"/>
          <w:sz w:val="24"/>
          <w:szCs w:val="24"/>
        </w:rPr>
        <w:t>Faktor Penghambat dalam Pengelolaan Daya Tarik Wisata yaitu Dimensi Sumber Daya pada sarana dan prasarana yang menunjang kegiatan aktivitas wisatawan belum ada sepenuhnya sehingga para wisatawan datang ke Objek Wisata Tugu Khatulistiwa hanya sebentar saja. Seharusnya sesuai dengan teori Cox (1985) dalam Pitana dan Diarta (2009) dimana wisatawan dapat bertahan lebih lama lagi pada objek wisata yang dimiliki. Kemudian pada Dimensi Daya Tarik hambatan yang dimiliki yaitu masalah perizinan tanah yang belum didapatkan sehingga masih sulit bagi pihak ke 3 (tiga) untuk membangun fasilitas lainnya.</w:t>
      </w:r>
    </w:p>
    <w:p w:rsidR="001E3550" w:rsidRDefault="003D2EC3" w:rsidP="001E3550">
      <w:pPr>
        <w:pStyle w:val="ListParagraph"/>
        <w:numPr>
          <w:ilvl w:val="0"/>
          <w:numId w:val="16"/>
        </w:numPr>
        <w:spacing w:after="200" w:line="480" w:lineRule="auto"/>
        <w:ind w:left="1170"/>
        <w:jc w:val="both"/>
        <w:rPr>
          <w:rFonts w:ascii="Arial" w:hAnsi="Arial" w:cs="Arial"/>
          <w:sz w:val="24"/>
          <w:szCs w:val="24"/>
        </w:rPr>
      </w:pPr>
      <w:r w:rsidRPr="003D2EC3">
        <w:rPr>
          <w:rFonts w:ascii="Arial" w:hAnsi="Arial" w:cs="Arial"/>
          <w:sz w:val="24"/>
          <w:szCs w:val="24"/>
        </w:rPr>
        <w:t>Upaya pendukung yang akan dilakukan pemerintah dalam menarik kunjungan yaitu pihak pemerintah dan pihak Mitra Bangun Kota yaitu saling bekerjasama serta lebih mempercepat lagi dalam proses pengurusan perizinan lahan sehingga semua yang akan dibangun oleh pihak Mitra Bangun Kota seizin dari Dinas Kepemudaan Olahraga dan Pariwisata Kota Pontianak akan cepat terselenggara dengan baik</w:t>
      </w:r>
      <w:r w:rsidR="00DA6E89">
        <w:rPr>
          <w:rFonts w:ascii="Arial" w:hAnsi="Arial" w:cs="Arial"/>
          <w:sz w:val="24"/>
          <w:szCs w:val="24"/>
        </w:rPr>
        <w:t>.</w:t>
      </w:r>
    </w:p>
    <w:p w:rsidR="001E3550" w:rsidRPr="001E3550" w:rsidRDefault="001E3550" w:rsidP="001E3550">
      <w:pPr>
        <w:pStyle w:val="ListParagraph"/>
        <w:spacing w:after="200" w:line="480" w:lineRule="auto"/>
        <w:ind w:left="1170"/>
        <w:jc w:val="both"/>
        <w:rPr>
          <w:rFonts w:ascii="Arial" w:hAnsi="Arial" w:cs="Arial"/>
          <w:sz w:val="24"/>
          <w:szCs w:val="24"/>
        </w:rPr>
      </w:pPr>
    </w:p>
    <w:p w:rsidR="00DA6E89" w:rsidRDefault="00DA6E89" w:rsidP="00C7716D">
      <w:pPr>
        <w:pStyle w:val="ListParagraph"/>
        <w:numPr>
          <w:ilvl w:val="0"/>
          <w:numId w:val="17"/>
        </w:numPr>
        <w:rPr>
          <w:rFonts w:ascii="Arial" w:hAnsi="Arial" w:cs="Arial"/>
          <w:b/>
          <w:sz w:val="24"/>
          <w:szCs w:val="24"/>
        </w:rPr>
      </w:pPr>
      <w:r w:rsidRPr="00DA6E89">
        <w:rPr>
          <w:rFonts w:ascii="Arial" w:hAnsi="Arial" w:cs="Arial"/>
          <w:b/>
          <w:sz w:val="24"/>
          <w:szCs w:val="24"/>
        </w:rPr>
        <w:lastRenderedPageBreak/>
        <w:t>DAFTAR PUSTAKA</w:t>
      </w:r>
    </w:p>
    <w:p w:rsidR="001E3550" w:rsidRDefault="001E3550" w:rsidP="001E3550">
      <w:pPr>
        <w:pStyle w:val="ListParagraph"/>
        <w:rPr>
          <w:rFonts w:ascii="Arial" w:hAnsi="Arial" w:cs="Arial"/>
          <w:b/>
          <w:sz w:val="24"/>
          <w:szCs w:val="24"/>
        </w:rPr>
      </w:pPr>
    </w:p>
    <w:p w:rsidR="00DA6E89" w:rsidRDefault="00DA6E89" w:rsidP="00C7716D">
      <w:pPr>
        <w:pStyle w:val="ListParagraph"/>
        <w:widowControl w:val="0"/>
        <w:numPr>
          <w:ilvl w:val="0"/>
          <w:numId w:val="21"/>
        </w:numPr>
        <w:tabs>
          <w:tab w:val="left" w:pos="3460"/>
        </w:tabs>
        <w:autoSpaceDE w:val="0"/>
        <w:autoSpaceDN w:val="0"/>
        <w:adjustRightInd w:val="0"/>
        <w:spacing w:line="480" w:lineRule="auto"/>
        <w:ind w:left="990" w:hanging="540"/>
        <w:jc w:val="both"/>
        <w:rPr>
          <w:rFonts w:ascii="Arial" w:hAnsi="Arial"/>
          <w:b/>
          <w:sz w:val="24"/>
          <w:szCs w:val="24"/>
          <w:lang w:val="en-US"/>
        </w:rPr>
      </w:pPr>
      <w:r w:rsidRPr="00220673">
        <w:rPr>
          <w:rFonts w:ascii="Arial" w:hAnsi="Arial"/>
          <w:b/>
          <w:sz w:val="24"/>
          <w:szCs w:val="24"/>
          <w:lang w:val="en-US"/>
        </w:rPr>
        <w:t>Buku-buku</w:t>
      </w:r>
    </w:p>
    <w:p w:rsidR="00DA6E89" w:rsidRDefault="00DA6E89" w:rsidP="00DA6E89">
      <w:pPr>
        <w:widowControl w:val="0"/>
        <w:tabs>
          <w:tab w:val="left" w:pos="3460"/>
        </w:tabs>
        <w:autoSpaceDE w:val="0"/>
        <w:autoSpaceDN w:val="0"/>
        <w:adjustRightInd w:val="0"/>
        <w:spacing w:after="0" w:line="240" w:lineRule="auto"/>
        <w:ind w:left="1080" w:hanging="540"/>
        <w:jc w:val="both"/>
        <w:rPr>
          <w:rFonts w:ascii="Arial" w:hAnsi="Arial"/>
          <w:sz w:val="24"/>
          <w:szCs w:val="24"/>
        </w:rPr>
      </w:pPr>
      <w:proofErr w:type="gramStart"/>
      <w:r>
        <w:rPr>
          <w:rFonts w:ascii="Arial" w:hAnsi="Arial"/>
          <w:sz w:val="24"/>
          <w:szCs w:val="24"/>
        </w:rPr>
        <w:t>Adisasmita.</w:t>
      </w:r>
      <w:proofErr w:type="gramEnd"/>
      <w:r>
        <w:rPr>
          <w:rFonts w:ascii="Arial" w:hAnsi="Arial"/>
          <w:sz w:val="24"/>
          <w:szCs w:val="24"/>
        </w:rPr>
        <w:t xml:space="preserve"> </w:t>
      </w:r>
      <w:proofErr w:type="gramStart"/>
      <w:r>
        <w:rPr>
          <w:rFonts w:ascii="Arial" w:hAnsi="Arial"/>
          <w:sz w:val="24"/>
          <w:szCs w:val="24"/>
        </w:rPr>
        <w:t>Rahardjo.</w:t>
      </w:r>
      <w:proofErr w:type="gramEnd"/>
      <w:r>
        <w:rPr>
          <w:rFonts w:ascii="Arial" w:hAnsi="Arial"/>
          <w:sz w:val="24"/>
          <w:szCs w:val="24"/>
        </w:rPr>
        <w:t xml:space="preserve"> 2011. </w:t>
      </w:r>
      <w:r w:rsidRPr="000F7581">
        <w:rPr>
          <w:rFonts w:ascii="Arial" w:hAnsi="Arial"/>
          <w:i/>
          <w:sz w:val="24"/>
          <w:szCs w:val="24"/>
        </w:rPr>
        <w:t>Pengelolaaan Pendapatan dan Anggaran Daerah</w:t>
      </w:r>
      <w:r>
        <w:rPr>
          <w:rFonts w:ascii="Arial" w:hAnsi="Arial"/>
          <w:sz w:val="24"/>
          <w:szCs w:val="24"/>
        </w:rPr>
        <w:t>: penerbit Graha Ilmu</w:t>
      </w:r>
    </w:p>
    <w:p w:rsidR="00DA6E89" w:rsidRDefault="00DA6E89" w:rsidP="00DA6E89">
      <w:pPr>
        <w:widowControl w:val="0"/>
        <w:tabs>
          <w:tab w:val="left" w:pos="3460"/>
        </w:tabs>
        <w:autoSpaceDE w:val="0"/>
        <w:autoSpaceDN w:val="0"/>
        <w:adjustRightInd w:val="0"/>
        <w:spacing w:after="0" w:line="240" w:lineRule="auto"/>
        <w:ind w:left="54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line="240" w:lineRule="auto"/>
        <w:ind w:left="1080" w:hanging="540"/>
        <w:jc w:val="both"/>
        <w:rPr>
          <w:rFonts w:ascii="Arial" w:hAnsi="Arial"/>
          <w:sz w:val="24"/>
          <w:szCs w:val="24"/>
        </w:rPr>
      </w:pPr>
      <w:proofErr w:type="gramStart"/>
      <w:r w:rsidRPr="00A422D1">
        <w:rPr>
          <w:rFonts w:ascii="Arial" w:hAnsi="Arial"/>
          <w:sz w:val="24"/>
          <w:szCs w:val="24"/>
        </w:rPr>
        <w:t>Basrowi.</w:t>
      </w:r>
      <w:proofErr w:type="gramEnd"/>
      <w:r w:rsidRPr="00A422D1">
        <w:rPr>
          <w:rFonts w:ascii="Arial" w:hAnsi="Arial"/>
          <w:sz w:val="24"/>
          <w:szCs w:val="24"/>
        </w:rPr>
        <w:t xml:space="preserve"> 2008. </w:t>
      </w:r>
      <w:r w:rsidRPr="00A422D1">
        <w:rPr>
          <w:rFonts w:ascii="Arial" w:hAnsi="Arial"/>
          <w:i/>
          <w:sz w:val="24"/>
          <w:szCs w:val="24"/>
        </w:rPr>
        <w:t>Memahami Penelitian Kualitatif</w:t>
      </w:r>
      <w:r w:rsidRPr="00A422D1">
        <w:rPr>
          <w:rFonts w:ascii="Arial" w:hAnsi="Arial"/>
          <w:sz w:val="24"/>
          <w:szCs w:val="24"/>
        </w:rPr>
        <w:t>. Jakarta: PT Rineka CIPTA.</w:t>
      </w:r>
    </w:p>
    <w:p w:rsidR="00DA6E89" w:rsidRDefault="00DA6E89" w:rsidP="00DA6E89">
      <w:pPr>
        <w:widowControl w:val="0"/>
        <w:tabs>
          <w:tab w:val="left" w:pos="3460"/>
        </w:tabs>
        <w:autoSpaceDE w:val="0"/>
        <w:autoSpaceDN w:val="0"/>
        <w:adjustRightInd w:val="0"/>
        <w:spacing w:after="0" w:line="240" w:lineRule="auto"/>
        <w:ind w:left="108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roofErr w:type="gramStart"/>
      <w:r>
        <w:rPr>
          <w:rFonts w:ascii="Arial" w:hAnsi="Arial"/>
          <w:sz w:val="24"/>
          <w:szCs w:val="24"/>
        </w:rPr>
        <w:t>Darsoprajatno.</w:t>
      </w:r>
      <w:proofErr w:type="gramEnd"/>
      <w:r>
        <w:rPr>
          <w:rFonts w:ascii="Arial" w:hAnsi="Arial"/>
          <w:sz w:val="24"/>
          <w:szCs w:val="24"/>
        </w:rPr>
        <w:t xml:space="preserve"> </w:t>
      </w:r>
      <w:proofErr w:type="gramStart"/>
      <w:r>
        <w:rPr>
          <w:rFonts w:ascii="Arial" w:hAnsi="Arial"/>
          <w:sz w:val="24"/>
          <w:szCs w:val="24"/>
        </w:rPr>
        <w:t>Soewarno.</w:t>
      </w:r>
      <w:proofErr w:type="gramEnd"/>
      <w:r>
        <w:rPr>
          <w:rFonts w:ascii="Arial" w:hAnsi="Arial"/>
          <w:sz w:val="24"/>
          <w:szCs w:val="24"/>
        </w:rPr>
        <w:t xml:space="preserve"> </w:t>
      </w:r>
      <w:proofErr w:type="gramStart"/>
      <w:r>
        <w:rPr>
          <w:rFonts w:ascii="Arial" w:hAnsi="Arial"/>
          <w:sz w:val="24"/>
          <w:szCs w:val="24"/>
        </w:rPr>
        <w:t xml:space="preserve">2001. </w:t>
      </w:r>
      <w:r w:rsidRPr="002814A6">
        <w:rPr>
          <w:rFonts w:ascii="Arial" w:hAnsi="Arial"/>
          <w:i/>
          <w:sz w:val="24"/>
          <w:szCs w:val="24"/>
        </w:rPr>
        <w:t>Ekologi Pariwisata Tata Laksana Pengelolaan Objek dan Daya Tarik Wisata</w:t>
      </w:r>
      <w:r>
        <w:rPr>
          <w:rFonts w:ascii="Arial" w:hAnsi="Arial"/>
          <w:sz w:val="24"/>
          <w:szCs w:val="24"/>
        </w:rPr>
        <w:t>.</w:t>
      </w:r>
      <w:proofErr w:type="gramEnd"/>
      <w:r>
        <w:rPr>
          <w:rFonts w:ascii="Arial" w:hAnsi="Arial"/>
          <w:sz w:val="24"/>
          <w:szCs w:val="24"/>
        </w:rPr>
        <w:t xml:space="preserve"> Jakarta: penerbit Angkasa.</w:t>
      </w: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Default="00DA6E89" w:rsidP="00DA6E89">
      <w:pPr>
        <w:spacing w:after="0"/>
        <w:ind w:firstLine="540"/>
        <w:jc w:val="both"/>
        <w:rPr>
          <w:rFonts w:ascii="Arial" w:hAnsi="Arial" w:cs="Arial"/>
          <w:sz w:val="24"/>
          <w:szCs w:val="24"/>
        </w:rPr>
      </w:pPr>
      <w:proofErr w:type="gramStart"/>
      <w:r>
        <w:rPr>
          <w:rFonts w:ascii="Arial" w:hAnsi="Arial" w:cs="Arial"/>
          <w:sz w:val="24"/>
          <w:szCs w:val="24"/>
        </w:rPr>
        <w:t>Gulo, W. 2010.</w:t>
      </w:r>
      <w:proofErr w:type="gramEnd"/>
      <w:r>
        <w:rPr>
          <w:rFonts w:ascii="Arial" w:hAnsi="Arial" w:cs="Arial"/>
          <w:sz w:val="24"/>
          <w:szCs w:val="24"/>
        </w:rPr>
        <w:t xml:space="preserve"> </w:t>
      </w:r>
      <w:r>
        <w:rPr>
          <w:rFonts w:ascii="Arial" w:hAnsi="Arial" w:cs="Arial"/>
          <w:i/>
          <w:sz w:val="24"/>
          <w:szCs w:val="24"/>
        </w:rPr>
        <w:t>Metodologi Penelitian</w:t>
      </w:r>
      <w:r>
        <w:rPr>
          <w:rFonts w:ascii="Arial" w:hAnsi="Arial" w:cs="Arial"/>
          <w:sz w:val="24"/>
          <w:szCs w:val="24"/>
        </w:rPr>
        <w:t xml:space="preserve">. </w:t>
      </w:r>
      <w:proofErr w:type="gramStart"/>
      <w:r>
        <w:rPr>
          <w:rFonts w:ascii="Arial" w:hAnsi="Arial" w:cs="Arial"/>
          <w:sz w:val="24"/>
          <w:szCs w:val="24"/>
        </w:rPr>
        <w:t>Jakarta :</w:t>
      </w:r>
      <w:proofErr w:type="gramEnd"/>
      <w:r>
        <w:rPr>
          <w:rFonts w:ascii="Arial" w:hAnsi="Arial" w:cs="Arial"/>
          <w:sz w:val="24"/>
          <w:szCs w:val="24"/>
        </w:rPr>
        <w:t xml:space="preserve"> PT. Grasindo.</w:t>
      </w:r>
    </w:p>
    <w:p w:rsidR="00DA6E89" w:rsidRDefault="00DA6E89" w:rsidP="00DA6E89">
      <w:pPr>
        <w:spacing w:after="0"/>
        <w:ind w:left="1080"/>
        <w:jc w:val="both"/>
        <w:rPr>
          <w:rFonts w:ascii="Arial" w:hAnsi="Arial" w:cs="Arial"/>
          <w:sz w:val="24"/>
          <w:szCs w:val="24"/>
        </w:rPr>
      </w:pPr>
    </w:p>
    <w:p w:rsidR="00DA6E89" w:rsidRPr="001C19F5"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r w:rsidRPr="00220673">
        <w:rPr>
          <w:rFonts w:ascii="Arial" w:hAnsi="Arial"/>
          <w:sz w:val="24"/>
          <w:szCs w:val="24"/>
        </w:rPr>
        <w:t xml:space="preserve">Komariah, Aan, dan Satori, Djam’an. </w:t>
      </w:r>
      <w:proofErr w:type="gramStart"/>
      <w:r w:rsidRPr="00220673">
        <w:rPr>
          <w:rFonts w:ascii="Arial" w:hAnsi="Arial"/>
          <w:sz w:val="24"/>
          <w:szCs w:val="24"/>
        </w:rPr>
        <w:t xml:space="preserve">2017. </w:t>
      </w:r>
      <w:r w:rsidRPr="002814A6">
        <w:rPr>
          <w:rFonts w:ascii="Arial" w:hAnsi="Arial"/>
          <w:i/>
          <w:sz w:val="24"/>
          <w:szCs w:val="24"/>
        </w:rPr>
        <w:t>Metodologi Penelitian          Kualitatif.</w:t>
      </w:r>
      <w:proofErr w:type="gramEnd"/>
      <w:r w:rsidRPr="002814A6">
        <w:rPr>
          <w:rFonts w:ascii="Arial" w:hAnsi="Arial"/>
          <w:i/>
          <w:sz w:val="24"/>
          <w:szCs w:val="24"/>
        </w:rPr>
        <w:t xml:space="preserve"> </w:t>
      </w:r>
      <w:r w:rsidRPr="00220673">
        <w:rPr>
          <w:rFonts w:ascii="Arial" w:hAnsi="Arial"/>
          <w:sz w:val="24"/>
          <w:szCs w:val="24"/>
        </w:rPr>
        <w:t>Bandung: Alfabeta</w:t>
      </w:r>
      <w:r>
        <w:rPr>
          <w:rFonts w:ascii="Arial" w:hAnsi="Arial"/>
          <w:sz w:val="24"/>
          <w:szCs w:val="24"/>
        </w:rPr>
        <w:t>.</w:t>
      </w:r>
    </w:p>
    <w:p w:rsidR="00DA6E89" w:rsidRDefault="00DA6E89" w:rsidP="00DA6E89">
      <w:pPr>
        <w:spacing w:after="0"/>
        <w:ind w:left="1080"/>
        <w:jc w:val="both"/>
        <w:rPr>
          <w:rFonts w:ascii="Arial" w:hAnsi="Arial" w:cs="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roofErr w:type="gramStart"/>
      <w:r>
        <w:rPr>
          <w:rFonts w:ascii="Arial" w:hAnsi="Arial"/>
          <w:sz w:val="24"/>
          <w:szCs w:val="24"/>
        </w:rPr>
        <w:t>Muljadi dan Warman, Andri.</w:t>
      </w:r>
      <w:proofErr w:type="gramEnd"/>
      <w:r>
        <w:rPr>
          <w:rFonts w:ascii="Arial" w:hAnsi="Arial"/>
          <w:sz w:val="24"/>
          <w:szCs w:val="24"/>
        </w:rPr>
        <w:t xml:space="preserve"> </w:t>
      </w:r>
      <w:proofErr w:type="gramStart"/>
      <w:r w:rsidRPr="002814A6">
        <w:rPr>
          <w:rFonts w:ascii="Arial" w:hAnsi="Arial"/>
          <w:i/>
          <w:sz w:val="24"/>
          <w:szCs w:val="24"/>
        </w:rPr>
        <w:t>Kepariwisataan dan Perjalanan</w:t>
      </w:r>
      <w:r>
        <w:rPr>
          <w:rFonts w:ascii="Arial" w:hAnsi="Arial"/>
          <w:sz w:val="24"/>
          <w:szCs w:val="24"/>
        </w:rPr>
        <w:t>.</w:t>
      </w:r>
      <w:proofErr w:type="gramEnd"/>
      <w:r>
        <w:rPr>
          <w:rFonts w:ascii="Arial" w:hAnsi="Arial"/>
          <w:sz w:val="24"/>
          <w:szCs w:val="24"/>
        </w:rPr>
        <w:t xml:space="preserve"> Jakarta: PT Rajagrafindo Persada.</w:t>
      </w: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roofErr w:type="gramStart"/>
      <w:r>
        <w:rPr>
          <w:rFonts w:ascii="Arial" w:hAnsi="Arial"/>
          <w:sz w:val="24"/>
          <w:szCs w:val="24"/>
        </w:rPr>
        <w:t>Moleong.</w:t>
      </w:r>
      <w:proofErr w:type="gramEnd"/>
      <w:r>
        <w:rPr>
          <w:rFonts w:ascii="Arial" w:hAnsi="Arial"/>
          <w:sz w:val="24"/>
          <w:szCs w:val="24"/>
        </w:rPr>
        <w:t xml:space="preserve"> </w:t>
      </w:r>
      <w:proofErr w:type="gramStart"/>
      <w:r>
        <w:rPr>
          <w:rFonts w:ascii="Arial" w:hAnsi="Arial"/>
          <w:sz w:val="24"/>
          <w:szCs w:val="24"/>
        </w:rPr>
        <w:t>Lexy.</w:t>
      </w:r>
      <w:proofErr w:type="gramEnd"/>
      <w:r>
        <w:rPr>
          <w:rFonts w:ascii="Arial" w:hAnsi="Arial"/>
          <w:sz w:val="24"/>
          <w:szCs w:val="24"/>
        </w:rPr>
        <w:t xml:space="preserve"> 2013. </w:t>
      </w:r>
      <w:r w:rsidRPr="000F7581">
        <w:rPr>
          <w:rFonts w:ascii="Arial" w:hAnsi="Arial"/>
          <w:i/>
          <w:sz w:val="24"/>
          <w:szCs w:val="24"/>
        </w:rPr>
        <w:t>Metodologi Penelitian Kualitatif</w:t>
      </w:r>
      <w:r>
        <w:rPr>
          <w:rFonts w:ascii="Arial" w:hAnsi="Arial"/>
          <w:sz w:val="24"/>
          <w:szCs w:val="24"/>
        </w:rPr>
        <w:t>. Bandung: PT. Remaja Rosdakarya.</w:t>
      </w:r>
    </w:p>
    <w:p w:rsidR="00DA6E89" w:rsidRDefault="00DA6E89" w:rsidP="00DA6E89">
      <w:pPr>
        <w:widowControl w:val="0"/>
        <w:tabs>
          <w:tab w:val="left" w:pos="3460"/>
        </w:tabs>
        <w:autoSpaceDE w:val="0"/>
        <w:autoSpaceDN w:val="0"/>
        <w:adjustRightInd w:val="0"/>
        <w:spacing w:after="0"/>
        <w:ind w:left="1080"/>
        <w:jc w:val="both"/>
        <w:rPr>
          <w:rFonts w:ascii="Arial" w:hAnsi="Arial"/>
          <w:sz w:val="24"/>
          <w:szCs w:val="24"/>
        </w:rPr>
      </w:pPr>
    </w:p>
    <w:p w:rsidR="00DA6E89" w:rsidRPr="001C19F5" w:rsidRDefault="00DA6E89" w:rsidP="00DA6E89">
      <w:pPr>
        <w:spacing w:after="0"/>
        <w:ind w:left="1080" w:hanging="540"/>
        <w:jc w:val="both"/>
        <w:rPr>
          <w:rFonts w:ascii="Arial" w:hAnsi="Arial" w:cs="Arial"/>
          <w:sz w:val="24"/>
          <w:szCs w:val="24"/>
        </w:rPr>
      </w:pPr>
      <w:r>
        <w:rPr>
          <w:rFonts w:ascii="Arial" w:hAnsi="Arial" w:cs="Arial"/>
          <w:sz w:val="24"/>
          <w:szCs w:val="24"/>
        </w:rPr>
        <w:t xml:space="preserve">Nawawi, Zaidan. 2013. </w:t>
      </w:r>
      <w:r>
        <w:rPr>
          <w:rFonts w:ascii="Arial" w:hAnsi="Arial" w:cs="Arial"/>
          <w:i/>
          <w:sz w:val="24"/>
          <w:szCs w:val="24"/>
        </w:rPr>
        <w:t>Manajemen Pemerintahan.</w:t>
      </w:r>
      <w:r>
        <w:rPr>
          <w:rFonts w:ascii="Arial" w:hAnsi="Arial" w:cs="Arial"/>
          <w:sz w:val="24"/>
          <w:szCs w:val="24"/>
        </w:rPr>
        <w:t xml:space="preserve"> </w:t>
      </w:r>
      <w:proofErr w:type="gramStart"/>
      <w:r>
        <w:rPr>
          <w:rFonts w:ascii="Arial" w:hAnsi="Arial" w:cs="Arial"/>
          <w:sz w:val="24"/>
          <w:szCs w:val="24"/>
        </w:rPr>
        <w:t>Jakarta :</w:t>
      </w:r>
      <w:proofErr w:type="gramEnd"/>
      <w:r>
        <w:rPr>
          <w:rFonts w:ascii="Arial" w:hAnsi="Arial" w:cs="Arial"/>
          <w:sz w:val="24"/>
          <w:szCs w:val="24"/>
        </w:rPr>
        <w:t xml:space="preserve"> Rajawali Pers.</w:t>
      </w:r>
    </w:p>
    <w:p w:rsidR="00DA6E89" w:rsidRDefault="00DA6E89" w:rsidP="00DA6E89">
      <w:pPr>
        <w:widowControl w:val="0"/>
        <w:tabs>
          <w:tab w:val="left" w:pos="3460"/>
        </w:tabs>
        <w:autoSpaceDE w:val="0"/>
        <w:autoSpaceDN w:val="0"/>
        <w:adjustRightInd w:val="0"/>
        <w:spacing w:after="0"/>
        <w:ind w:left="1080"/>
        <w:jc w:val="both"/>
        <w:rPr>
          <w:rFonts w:ascii="Arial" w:hAnsi="Arial"/>
          <w:sz w:val="24"/>
          <w:szCs w:val="24"/>
        </w:rPr>
      </w:pPr>
    </w:p>
    <w:p w:rsidR="00DA6E89" w:rsidRDefault="00DA6E89" w:rsidP="00DA6E89">
      <w:pPr>
        <w:spacing w:after="0"/>
        <w:ind w:left="1080"/>
        <w:jc w:val="both"/>
        <w:rPr>
          <w:rFonts w:ascii="Arial" w:hAnsi="Arial" w:cs="Arial"/>
          <w:sz w:val="24"/>
          <w:szCs w:val="24"/>
        </w:rPr>
      </w:pPr>
      <w:r>
        <w:rPr>
          <w:rFonts w:ascii="Arial" w:hAnsi="Arial" w:cs="Arial"/>
          <w:sz w:val="24"/>
          <w:szCs w:val="24"/>
        </w:rPr>
        <w:t xml:space="preserve">Nazir, Muhammad. 2013. </w:t>
      </w:r>
      <w:r>
        <w:rPr>
          <w:rFonts w:ascii="Arial" w:hAnsi="Arial" w:cs="Arial"/>
          <w:i/>
          <w:sz w:val="24"/>
          <w:szCs w:val="24"/>
        </w:rPr>
        <w:t xml:space="preserve">Metode Penelitian. </w:t>
      </w:r>
      <w:proofErr w:type="gramStart"/>
      <w:r>
        <w:rPr>
          <w:rFonts w:ascii="Arial" w:hAnsi="Arial" w:cs="Arial"/>
          <w:sz w:val="24"/>
          <w:szCs w:val="24"/>
        </w:rPr>
        <w:t>Bogor :</w:t>
      </w:r>
      <w:proofErr w:type="gramEnd"/>
      <w:r>
        <w:rPr>
          <w:rFonts w:ascii="Arial" w:hAnsi="Arial" w:cs="Arial"/>
          <w:sz w:val="24"/>
          <w:szCs w:val="24"/>
        </w:rPr>
        <w:t xml:space="preserve"> Ghalia Indonesia.</w:t>
      </w:r>
    </w:p>
    <w:p w:rsidR="00DA6E89" w:rsidRDefault="00DA6E89" w:rsidP="00DA6E89">
      <w:pPr>
        <w:widowControl w:val="0"/>
        <w:tabs>
          <w:tab w:val="left" w:pos="3460"/>
        </w:tabs>
        <w:autoSpaceDE w:val="0"/>
        <w:autoSpaceDN w:val="0"/>
        <w:adjustRightInd w:val="0"/>
        <w:spacing w:after="0"/>
        <w:ind w:left="108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roofErr w:type="gramStart"/>
      <w:r>
        <w:rPr>
          <w:rFonts w:ascii="Arial" w:hAnsi="Arial"/>
          <w:sz w:val="24"/>
          <w:szCs w:val="24"/>
        </w:rPr>
        <w:t>Pitana, Gede dan Diarta, Surya Ketut.</w:t>
      </w:r>
      <w:proofErr w:type="gramEnd"/>
      <w:r>
        <w:rPr>
          <w:rFonts w:ascii="Arial" w:hAnsi="Arial"/>
          <w:sz w:val="24"/>
          <w:szCs w:val="24"/>
        </w:rPr>
        <w:t xml:space="preserve"> 2009. </w:t>
      </w:r>
      <w:r w:rsidRPr="002814A6">
        <w:rPr>
          <w:rFonts w:ascii="Arial" w:hAnsi="Arial"/>
          <w:i/>
          <w:sz w:val="24"/>
          <w:szCs w:val="24"/>
        </w:rPr>
        <w:t>Pengantar Ilmu Pariwisata.</w:t>
      </w:r>
      <w:r>
        <w:rPr>
          <w:rFonts w:ascii="Arial" w:hAnsi="Arial"/>
          <w:sz w:val="24"/>
          <w:szCs w:val="24"/>
        </w:rPr>
        <w:t xml:space="preserve"> Yogyakarta: penerbit Andi Publisher.</w:t>
      </w: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r>
        <w:rPr>
          <w:rFonts w:ascii="Arial" w:hAnsi="Arial"/>
          <w:sz w:val="24"/>
          <w:szCs w:val="24"/>
        </w:rPr>
        <w:t xml:space="preserve">Pendit, N. S. 2002. </w:t>
      </w:r>
      <w:r w:rsidRPr="000F7581">
        <w:rPr>
          <w:rFonts w:ascii="Arial" w:hAnsi="Arial"/>
          <w:i/>
          <w:sz w:val="24"/>
          <w:szCs w:val="24"/>
        </w:rPr>
        <w:t>Ilmu Pariwisata</w:t>
      </w:r>
      <w:r>
        <w:rPr>
          <w:rFonts w:ascii="Arial" w:hAnsi="Arial"/>
          <w:sz w:val="24"/>
          <w:szCs w:val="24"/>
        </w:rPr>
        <w:t>. Jakarta: Pradnya Paramita.</w:t>
      </w: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Pr="006A701E"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r>
        <w:rPr>
          <w:rFonts w:ascii="Arial" w:hAnsi="Arial"/>
          <w:sz w:val="24"/>
          <w:szCs w:val="24"/>
        </w:rPr>
        <w:t>...........</w:t>
      </w:r>
      <w:r w:rsidRPr="00220673">
        <w:rPr>
          <w:rFonts w:ascii="Arial" w:hAnsi="Arial"/>
          <w:sz w:val="24"/>
          <w:szCs w:val="24"/>
        </w:rPr>
        <w:t xml:space="preserve">Putu, Gayatri. 2005. </w:t>
      </w:r>
      <w:r w:rsidRPr="002814A6">
        <w:rPr>
          <w:rFonts w:ascii="Arial" w:hAnsi="Arial"/>
          <w:i/>
          <w:sz w:val="24"/>
          <w:szCs w:val="24"/>
        </w:rPr>
        <w:t xml:space="preserve">Sosiologi Pariwisata. </w:t>
      </w:r>
      <w:r w:rsidRPr="00220673">
        <w:rPr>
          <w:rFonts w:ascii="Arial" w:hAnsi="Arial"/>
          <w:sz w:val="24"/>
          <w:szCs w:val="24"/>
        </w:rPr>
        <w:t>Yogyakarta: Andi Offset.</w:t>
      </w:r>
    </w:p>
    <w:p w:rsidR="00DA6E89" w:rsidRPr="00A210E1"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roofErr w:type="gramStart"/>
      <w:r w:rsidRPr="00220673">
        <w:rPr>
          <w:rFonts w:ascii="Arial" w:hAnsi="Arial"/>
          <w:sz w:val="24"/>
          <w:szCs w:val="24"/>
        </w:rPr>
        <w:t>Sedarmayanti.</w:t>
      </w:r>
      <w:proofErr w:type="gramEnd"/>
      <w:r w:rsidRPr="00220673">
        <w:rPr>
          <w:rFonts w:ascii="Arial" w:hAnsi="Arial"/>
          <w:sz w:val="24"/>
          <w:szCs w:val="24"/>
        </w:rPr>
        <w:t xml:space="preserve"> 2014</w:t>
      </w:r>
      <w:r w:rsidRPr="002814A6">
        <w:rPr>
          <w:rFonts w:ascii="Arial" w:hAnsi="Arial"/>
          <w:i/>
          <w:sz w:val="24"/>
          <w:szCs w:val="24"/>
        </w:rPr>
        <w:t xml:space="preserve">. Membangun dan Mengembangkan. </w:t>
      </w:r>
      <w:proofErr w:type="gramStart"/>
      <w:r w:rsidRPr="002814A6">
        <w:rPr>
          <w:rFonts w:ascii="Arial" w:hAnsi="Arial"/>
          <w:i/>
          <w:sz w:val="24"/>
          <w:szCs w:val="24"/>
        </w:rPr>
        <w:t>Kebudayaan dan Industri pariwisata</w:t>
      </w:r>
      <w:r w:rsidRPr="00220673">
        <w:rPr>
          <w:rFonts w:ascii="Arial" w:hAnsi="Arial"/>
          <w:sz w:val="24"/>
          <w:szCs w:val="24"/>
        </w:rPr>
        <w:t>.</w:t>
      </w:r>
      <w:proofErr w:type="gramEnd"/>
      <w:r w:rsidRPr="00220673">
        <w:rPr>
          <w:rFonts w:ascii="Arial" w:hAnsi="Arial"/>
          <w:sz w:val="24"/>
          <w:szCs w:val="24"/>
        </w:rPr>
        <w:t xml:space="preserve"> Bandung: PT Refika </w:t>
      </w:r>
      <w:r w:rsidRPr="00220673">
        <w:rPr>
          <w:rFonts w:ascii="Arial" w:hAnsi="Arial"/>
          <w:sz w:val="24"/>
          <w:szCs w:val="24"/>
        </w:rPr>
        <w:lastRenderedPageBreak/>
        <w:t>Aditama.</w:t>
      </w:r>
    </w:p>
    <w:p w:rsidR="00DA6E89" w:rsidRPr="00DC37D9" w:rsidRDefault="00DA6E89" w:rsidP="00DA6E89">
      <w:pPr>
        <w:widowControl w:val="0"/>
        <w:tabs>
          <w:tab w:val="left" w:pos="3460"/>
        </w:tabs>
        <w:autoSpaceDE w:val="0"/>
        <w:autoSpaceDN w:val="0"/>
        <w:adjustRightInd w:val="0"/>
        <w:spacing w:after="0"/>
        <w:ind w:left="1080" w:hanging="810"/>
        <w:jc w:val="both"/>
        <w:rPr>
          <w:rFonts w:ascii="Arial" w:hAnsi="Arial"/>
          <w:sz w:val="24"/>
          <w:szCs w:val="24"/>
        </w:rPr>
      </w:pPr>
    </w:p>
    <w:p w:rsidR="00DA6E89" w:rsidRPr="00A210E1"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r>
        <w:rPr>
          <w:rFonts w:ascii="Arial" w:hAnsi="Arial"/>
          <w:sz w:val="24"/>
          <w:szCs w:val="24"/>
        </w:rPr>
        <w:t xml:space="preserve">.............2005. </w:t>
      </w:r>
      <w:proofErr w:type="gramStart"/>
      <w:r w:rsidRPr="002814A6">
        <w:rPr>
          <w:rFonts w:ascii="Arial" w:hAnsi="Arial"/>
          <w:i/>
          <w:sz w:val="24"/>
          <w:szCs w:val="24"/>
        </w:rPr>
        <w:t>Membangun Kebudayaan dan Pariwisata.</w:t>
      </w:r>
      <w:proofErr w:type="gramEnd"/>
      <w:r>
        <w:rPr>
          <w:rFonts w:ascii="Arial" w:hAnsi="Arial"/>
          <w:sz w:val="24"/>
          <w:szCs w:val="24"/>
        </w:rPr>
        <w:t xml:space="preserve"> Bandung: penerbit Mandar Maju.</w:t>
      </w:r>
    </w:p>
    <w:p w:rsidR="00DA6E89" w:rsidRPr="00A422D1" w:rsidRDefault="00DA6E89" w:rsidP="00DA6E89">
      <w:pPr>
        <w:widowControl w:val="0"/>
        <w:tabs>
          <w:tab w:val="left" w:pos="3460"/>
        </w:tabs>
        <w:autoSpaceDE w:val="0"/>
        <w:autoSpaceDN w:val="0"/>
        <w:adjustRightInd w:val="0"/>
        <w:spacing w:after="0"/>
        <w:ind w:left="1080" w:hanging="540"/>
        <w:jc w:val="both"/>
        <w:rPr>
          <w:rFonts w:ascii="Arial" w:hAnsi="Arial"/>
          <w:sz w:val="24"/>
          <w:szCs w:val="24"/>
        </w:rPr>
      </w:pPr>
    </w:p>
    <w:p w:rsidR="00DA6E89" w:rsidRDefault="00DA6E89" w:rsidP="00DA6E89">
      <w:pPr>
        <w:spacing w:after="0"/>
        <w:ind w:left="1080" w:hanging="567"/>
        <w:jc w:val="both"/>
        <w:rPr>
          <w:rFonts w:ascii="Arial" w:hAnsi="Arial" w:cs="Arial"/>
          <w:sz w:val="24"/>
          <w:szCs w:val="24"/>
        </w:rPr>
      </w:pPr>
      <w:r>
        <w:rPr>
          <w:rFonts w:ascii="Arial" w:hAnsi="Arial" w:cs="Arial"/>
          <w:sz w:val="24"/>
          <w:szCs w:val="24"/>
        </w:rPr>
        <w:t xml:space="preserve">Setiawan, Irfan. 2018. </w:t>
      </w:r>
      <w:r w:rsidRPr="002814A6">
        <w:rPr>
          <w:rFonts w:ascii="Arial" w:hAnsi="Arial" w:cs="Arial"/>
          <w:i/>
          <w:sz w:val="24"/>
          <w:szCs w:val="24"/>
        </w:rPr>
        <w:t>Handbook Pemerintahan Daerah</w:t>
      </w:r>
      <w:r>
        <w:rPr>
          <w:rFonts w:ascii="Arial" w:hAnsi="Arial" w:cs="Arial"/>
          <w:sz w:val="24"/>
          <w:szCs w:val="24"/>
        </w:rPr>
        <w:t>. Yogyakarta: Penerbit Wahana Resolusi.</w:t>
      </w:r>
    </w:p>
    <w:p w:rsidR="00DA6E89" w:rsidRDefault="00DA6E89" w:rsidP="00DA6E89">
      <w:pPr>
        <w:spacing w:after="0"/>
        <w:ind w:left="1080" w:hanging="567"/>
        <w:jc w:val="both"/>
        <w:rPr>
          <w:rFonts w:ascii="Arial" w:hAnsi="Arial" w:cs="Arial"/>
          <w:sz w:val="24"/>
          <w:szCs w:val="24"/>
        </w:rPr>
      </w:pPr>
    </w:p>
    <w:p w:rsidR="00DA6E89"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r w:rsidRPr="00220673">
        <w:rPr>
          <w:rFonts w:ascii="Arial" w:hAnsi="Arial"/>
          <w:sz w:val="24"/>
          <w:szCs w:val="24"/>
        </w:rPr>
        <w:t>Simangunsong, Fernand</w:t>
      </w:r>
      <w:r>
        <w:rPr>
          <w:rFonts w:ascii="Arial" w:hAnsi="Arial"/>
          <w:sz w:val="24"/>
          <w:szCs w:val="24"/>
        </w:rPr>
        <w:t xml:space="preserve">es. 2016. </w:t>
      </w:r>
      <w:r w:rsidRPr="002814A6">
        <w:rPr>
          <w:rFonts w:ascii="Arial" w:hAnsi="Arial"/>
          <w:i/>
          <w:sz w:val="24"/>
          <w:szCs w:val="24"/>
        </w:rPr>
        <w:t>Metodologi Penelitian Pemerintahan</w:t>
      </w:r>
      <w:r w:rsidRPr="00220673">
        <w:rPr>
          <w:rFonts w:ascii="Arial" w:hAnsi="Arial"/>
          <w:sz w:val="24"/>
          <w:szCs w:val="24"/>
        </w:rPr>
        <w:t xml:space="preserve">. </w:t>
      </w:r>
      <w:proofErr w:type="gramStart"/>
      <w:r w:rsidRPr="00220673">
        <w:rPr>
          <w:rFonts w:ascii="Arial" w:hAnsi="Arial"/>
          <w:sz w:val="24"/>
          <w:szCs w:val="24"/>
        </w:rPr>
        <w:t>Bandung</w:t>
      </w:r>
      <w:r>
        <w:rPr>
          <w:rFonts w:ascii="Arial" w:hAnsi="Arial"/>
          <w:sz w:val="24"/>
          <w:szCs w:val="24"/>
        </w:rPr>
        <w:t xml:space="preserve"> :</w:t>
      </w:r>
      <w:proofErr w:type="gramEnd"/>
      <w:r>
        <w:rPr>
          <w:rFonts w:ascii="Arial" w:hAnsi="Arial"/>
          <w:sz w:val="24"/>
          <w:szCs w:val="24"/>
        </w:rPr>
        <w:t xml:space="preserve"> penerbit Alfabeta</w:t>
      </w:r>
    </w:p>
    <w:p w:rsidR="00DA6E89" w:rsidRPr="000F41F0"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roofErr w:type="gramStart"/>
      <w:r>
        <w:rPr>
          <w:rFonts w:ascii="Arial" w:hAnsi="Arial"/>
          <w:sz w:val="24"/>
          <w:szCs w:val="24"/>
        </w:rPr>
        <w:t>Silalahi.</w:t>
      </w:r>
      <w:proofErr w:type="gramEnd"/>
      <w:r>
        <w:rPr>
          <w:rFonts w:ascii="Arial" w:hAnsi="Arial"/>
          <w:sz w:val="24"/>
          <w:szCs w:val="24"/>
        </w:rPr>
        <w:t xml:space="preserve"> </w:t>
      </w:r>
      <w:proofErr w:type="gramStart"/>
      <w:r>
        <w:rPr>
          <w:rFonts w:ascii="Arial" w:hAnsi="Arial"/>
          <w:sz w:val="24"/>
          <w:szCs w:val="24"/>
        </w:rPr>
        <w:t>Ulber.</w:t>
      </w:r>
      <w:proofErr w:type="gramEnd"/>
      <w:r>
        <w:rPr>
          <w:rFonts w:ascii="Arial" w:hAnsi="Arial"/>
          <w:sz w:val="24"/>
          <w:szCs w:val="24"/>
        </w:rPr>
        <w:t xml:space="preserve"> </w:t>
      </w:r>
      <w:proofErr w:type="gramStart"/>
      <w:r>
        <w:rPr>
          <w:rFonts w:ascii="Arial" w:hAnsi="Arial"/>
          <w:sz w:val="24"/>
          <w:szCs w:val="24"/>
        </w:rPr>
        <w:t xml:space="preserve">2012. </w:t>
      </w:r>
      <w:r w:rsidRPr="000F7581">
        <w:rPr>
          <w:rFonts w:ascii="Arial" w:hAnsi="Arial"/>
          <w:i/>
          <w:sz w:val="24"/>
          <w:szCs w:val="24"/>
        </w:rPr>
        <w:t>Metodologi Penelitian Sosial</w:t>
      </w:r>
      <w:r>
        <w:rPr>
          <w:rFonts w:ascii="Arial" w:hAnsi="Arial"/>
          <w:sz w:val="24"/>
          <w:szCs w:val="24"/>
        </w:rPr>
        <w:t>.</w:t>
      </w:r>
      <w:proofErr w:type="gramEnd"/>
      <w:r>
        <w:rPr>
          <w:rFonts w:ascii="Arial" w:hAnsi="Arial"/>
          <w:sz w:val="24"/>
          <w:szCs w:val="24"/>
        </w:rPr>
        <w:t xml:space="preserve"> Bandung: PT. Refika Aditama.</w:t>
      </w:r>
    </w:p>
    <w:p w:rsidR="00DA6E89" w:rsidRPr="000F41F0"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
    <w:p w:rsidR="00DA6E89" w:rsidRPr="001C19F5"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roofErr w:type="gramStart"/>
      <w:r w:rsidRPr="00220673">
        <w:rPr>
          <w:rFonts w:ascii="Arial" w:hAnsi="Arial"/>
          <w:sz w:val="24"/>
          <w:szCs w:val="24"/>
        </w:rPr>
        <w:t>Sugiyono.</w:t>
      </w:r>
      <w:proofErr w:type="gramEnd"/>
      <w:r w:rsidRPr="00220673">
        <w:rPr>
          <w:rFonts w:ascii="Arial" w:hAnsi="Arial"/>
          <w:sz w:val="24"/>
          <w:szCs w:val="24"/>
        </w:rPr>
        <w:t xml:space="preserve"> 2017. </w:t>
      </w:r>
      <w:r w:rsidRPr="002814A6">
        <w:rPr>
          <w:rFonts w:ascii="Arial" w:hAnsi="Arial"/>
          <w:i/>
          <w:sz w:val="24"/>
          <w:szCs w:val="24"/>
        </w:rPr>
        <w:t>Metode Penelitian Kuantitatif, Kualitatif, dan R&amp;D.</w:t>
      </w:r>
      <w:r w:rsidRPr="00220673">
        <w:rPr>
          <w:rFonts w:ascii="Arial" w:hAnsi="Arial"/>
          <w:sz w:val="24"/>
          <w:szCs w:val="24"/>
        </w:rPr>
        <w:t xml:space="preserve"> Bandung: penerbit Alfabeta</w:t>
      </w:r>
      <w:r>
        <w:rPr>
          <w:rFonts w:ascii="Arial" w:hAnsi="Arial"/>
          <w:sz w:val="24"/>
          <w:szCs w:val="24"/>
        </w:rPr>
        <w:t>.</w:t>
      </w:r>
    </w:p>
    <w:p w:rsidR="00DA6E89"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
    <w:p w:rsidR="00DA6E89" w:rsidRPr="001C19F5" w:rsidRDefault="00DA6E89" w:rsidP="00DA6E89">
      <w:pPr>
        <w:widowControl w:val="0"/>
        <w:tabs>
          <w:tab w:val="left" w:pos="3460"/>
        </w:tabs>
        <w:autoSpaceDE w:val="0"/>
        <w:autoSpaceDN w:val="0"/>
        <w:adjustRightInd w:val="0"/>
        <w:spacing w:after="0"/>
        <w:ind w:left="1080" w:hanging="588"/>
        <w:jc w:val="both"/>
        <w:rPr>
          <w:rFonts w:ascii="Arial" w:hAnsi="Arial"/>
          <w:sz w:val="24"/>
          <w:szCs w:val="24"/>
        </w:rPr>
      </w:pPr>
      <w:proofErr w:type="gramStart"/>
      <w:r w:rsidRPr="00220673">
        <w:rPr>
          <w:rFonts w:ascii="Arial" w:hAnsi="Arial"/>
          <w:sz w:val="24"/>
          <w:szCs w:val="24"/>
        </w:rPr>
        <w:t>Suryadana, Liga dan Octavia, Vanny.</w:t>
      </w:r>
      <w:proofErr w:type="gramEnd"/>
      <w:r w:rsidRPr="00220673">
        <w:rPr>
          <w:rFonts w:ascii="Arial" w:hAnsi="Arial"/>
          <w:sz w:val="24"/>
          <w:szCs w:val="24"/>
        </w:rPr>
        <w:t xml:space="preserve"> </w:t>
      </w:r>
      <w:proofErr w:type="gramStart"/>
      <w:r w:rsidRPr="002814A6">
        <w:rPr>
          <w:rFonts w:ascii="Arial" w:hAnsi="Arial"/>
          <w:i/>
          <w:sz w:val="24"/>
          <w:szCs w:val="24"/>
        </w:rPr>
        <w:t>2015 Pengantar Pemasaran Pariwisata.</w:t>
      </w:r>
      <w:proofErr w:type="gramEnd"/>
      <w:r w:rsidRPr="002814A6">
        <w:rPr>
          <w:rFonts w:ascii="Arial" w:hAnsi="Arial"/>
          <w:i/>
          <w:sz w:val="24"/>
          <w:szCs w:val="24"/>
        </w:rPr>
        <w:t xml:space="preserve"> </w:t>
      </w:r>
      <w:r w:rsidRPr="00220673">
        <w:rPr>
          <w:rFonts w:ascii="Arial" w:hAnsi="Arial"/>
          <w:sz w:val="24"/>
          <w:szCs w:val="24"/>
        </w:rPr>
        <w:t>Bandung: penerbit Alfabeta Bandung</w:t>
      </w:r>
      <w:r>
        <w:rPr>
          <w:rFonts w:ascii="Arial" w:hAnsi="Arial"/>
          <w:sz w:val="24"/>
          <w:szCs w:val="24"/>
        </w:rPr>
        <w:t>.</w:t>
      </w:r>
    </w:p>
    <w:p w:rsidR="00DA6E89" w:rsidRPr="002814A6" w:rsidRDefault="00DA6E89" w:rsidP="00DA6E89">
      <w:pPr>
        <w:widowControl w:val="0"/>
        <w:tabs>
          <w:tab w:val="left" w:pos="3460"/>
        </w:tabs>
        <w:autoSpaceDE w:val="0"/>
        <w:autoSpaceDN w:val="0"/>
        <w:adjustRightInd w:val="0"/>
        <w:spacing w:after="0" w:line="600" w:lineRule="auto"/>
        <w:jc w:val="both"/>
        <w:rPr>
          <w:rFonts w:ascii="Arial" w:hAnsi="Arial"/>
          <w:sz w:val="24"/>
          <w:szCs w:val="24"/>
        </w:rPr>
      </w:pPr>
    </w:p>
    <w:p w:rsidR="00DA6E89" w:rsidRDefault="00DA6E89" w:rsidP="00C7716D">
      <w:pPr>
        <w:pStyle w:val="ListParagraph"/>
        <w:widowControl w:val="0"/>
        <w:numPr>
          <w:ilvl w:val="0"/>
          <w:numId w:val="21"/>
        </w:numPr>
        <w:tabs>
          <w:tab w:val="left" w:pos="3460"/>
        </w:tabs>
        <w:autoSpaceDE w:val="0"/>
        <w:autoSpaceDN w:val="0"/>
        <w:adjustRightInd w:val="0"/>
        <w:spacing w:line="480" w:lineRule="auto"/>
        <w:ind w:left="990" w:hanging="498"/>
        <w:jc w:val="both"/>
        <w:rPr>
          <w:rFonts w:ascii="Arial" w:hAnsi="Arial"/>
          <w:b/>
          <w:sz w:val="24"/>
          <w:szCs w:val="24"/>
          <w:lang w:val="en-US"/>
        </w:rPr>
      </w:pPr>
      <w:r w:rsidRPr="00220673">
        <w:rPr>
          <w:rFonts w:ascii="Arial" w:hAnsi="Arial"/>
          <w:b/>
          <w:sz w:val="24"/>
          <w:szCs w:val="24"/>
          <w:lang w:val="en-US"/>
        </w:rPr>
        <w:t>Undang-undang</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i/>
          <w:sz w:val="24"/>
          <w:szCs w:val="24"/>
        </w:rPr>
      </w:pPr>
      <w:r w:rsidRPr="00674787">
        <w:rPr>
          <w:rFonts w:ascii="Arial" w:hAnsi="Arial"/>
          <w:sz w:val="24"/>
          <w:szCs w:val="24"/>
        </w:rPr>
        <w:t>Undang-undang Nomor 9 Tahun 1990 tentang Kepariwisataan</w:t>
      </w:r>
      <w:r w:rsidRPr="00674787">
        <w:rPr>
          <w:rFonts w:ascii="Arial" w:hAnsi="Arial"/>
          <w:i/>
          <w:sz w:val="24"/>
          <w:szCs w:val="24"/>
        </w:rPr>
        <w:t xml:space="preserve"> </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r w:rsidRPr="00674787">
        <w:rPr>
          <w:rFonts w:ascii="Arial" w:hAnsi="Arial"/>
          <w:sz w:val="24"/>
          <w:szCs w:val="24"/>
        </w:rPr>
        <w:t>Undang-Undang Nomor 10 Tahun 2009 tentang Kepariwisataan</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r w:rsidRPr="00674787">
        <w:rPr>
          <w:rFonts w:ascii="Arial" w:hAnsi="Arial"/>
          <w:sz w:val="24"/>
          <w:szCs w:val="24"/>
        </w:rPr>
        <w:t xml:space="preserve">Undang-Undang </w:t>
      </w:r>
      <w:proofErr w:type="gramStart"/>
      <w:r w:rsidRPr="00674787">
        <w:rPr>
          <w:rFonts w:ascii="Arial" w:hAnsi="Arial"/>
          <w:sz w:val="24"/>
          <w:szCs w:val="24"/>
        </w:rPr>
        <w:t>Nomor  23</w:t>
      </w:r>
      <w:proofErr w:type="gramEnd"/>
      <w:r w:rsidRPr="00674787">
        <w:rPr>
          <w:rFonts w:ascii="Arial" w:hAnsi="Arial"/>
          <w:sz w:val="24"/>
          <w:szCs w:val="24"/>
        </w:rPr>
        <w:t xml:space="preserve"> Tahun 2014 tentang Pemerintahan Daerah</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r w:rsidRPr="00674787">
        <w:rPr>
          <w:rFonts w:ascii="Arial" w:hAnsi="Arial"/>
          <w:sz w:val="24"/>
          <w:szCs w:val="24"/>
        </w:rPr>
        <w:t>Peraturan Menteri Pariwisata Nomor 10 Tahun 2016 tentang Penyusunan RIPPARDA</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r w:rsidRPr="00674787">
        <w:rPr>
          <w:rFonts w:ascii="Arial" w:hAnsi="Arial"/>
          <w:sz w:val="24"/>
          <w:szCs w:val="24"/>
        </w:rPr>
        <w:t>Peraturan Pemerintah Nomor 50 Tahun 2011 tentang Rencana Induk</w:t>
      </w:r>
      <w:r w:rsidRPr="00674787">
        <w:rPr>
          <w:rFonts w:ascii="Arial" w:hAnsi="Arial"/>
          <w:i/>
          <w:sz w:val="24"/>
          <w:szCs w:val="24"/>
        </w:rPr>
        <w:t xml:space="preserve"> </w:t>
      </w:r>
      <w:r w:rsidRPr="00674787">
        <w:rPr>
          <w:rFonts w:ascii="Arial" w:hAnsi="Arial"/>
          <w:sz w:val="24"/>
          <w:szCs w:val="24"/>
        </w:rPr>
        <w:t>Pembangunan Kepariwisataan Nasional</w:t>
      </w: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p>
    <w:p w:rsidR="00DA6E89" w:rsidRPr="00674787" w:rsidRDefault="00DA6E89" w:rsidP="00DA6E89">
      <w:pPr>
        <w:widowControl w:val="0"/>
        <w:tabs>
          <w:tab w:val="left" w:pos="3460"/>
        </w:tabs>
        <w:autoSpaceDE w:val="0"/>
        <w:autoSpaceDN w:val="0"/>
        <w:adjustRightInd w:val="0"/>
        <w:spacing w:after="0"/>
        <w:ind w:leftChars="239" w:left="1169" w:hangingChars="268" w:hanging="643"/>
        <w:jc w:val="both"/>
        <w:rPr>
          <w:rFonts w:ascii="Arial" w:hAnsi="Arial"/>
          <w:sz w:val="24"/>
          <w:szCs w:val="24"/>
        </w:rPr>
      </w:pPr>
      <w:r w:rsidRPr="00674787">
        <w:rPr>
          <w:rFonts w:ascii="Arial" w:hAnsi="Arial"/>
          <w:sz w:val="24"/>
          <w:szCs w:val="24"/>
        </w:rPr>
        <w:t>Peraturan Daerah Provinsi Kalimantan Barat Nomor 10 Tahun 2004 tentang Rencana Tata Ruang Wilayah Provinsi Kalimantan Barat tahun 2014-2034</w:t>
      </w:r>
    </w:p>
    <w:p w:rsidR="00DA6E89" w:rsidRPr="001E3550" w:rsidRDefault="00DA6E89" w:rsidP="001E3550">
      <w:pPr>
        <w:widowControl w:val="0"/>
        <w:tabs>
          <w:tab w:val="left" w:pos="3460"/>
        </w:tabs>
        <w:autoSpaceDE w:val="0"/>
        <w:autoSpaceDN w:val="0"/>
        <w:adjustRightInd w:val="0"/>
        <w:spacing w:after="0"/>
        <w:jc w:val="both"/>
        <w:rPr>
          <w:rFonts w:ascii="Arial" w:hAnsi="Arial"/>
          <w:sz w:val="24"/>
          <w:szCs w:val="24"/>
          <w:lang w:val="id-ID"/>
        </w:rPr>
      </w:pPr>
    </w:p>
    <w:p w:rsidR="00DA6E89" w:rsidRPr="00C7716D" w:rsidRDefault="00DA6E89" w:rsidP="00DA6E89">
      <w:pPr>
        <w:pStyle w:val="ListParagraph"/>
        <w:widowControl w:val="0"/>
        <w:numPr>
          <w:ilvl w:val="0"/>
          <w:numId w:val="21"/>
        </w:numPr>
        <w:tabs>
          <w:tab w:val="left" w:pos="3460"/>
        </w:tabs>
        <w:autoSpaceDE w:val="0"/>
        <w:autoSpaceDN w:val="0"/>
        <w:adjustRightInd w:val="0"/>
        <w:spacing w:line="480" w:lineRule="auto"/>
        <w:ind w:left="990" w:hanging="630"/>
        <w:jc w:val="both"/>
        <w:rPr>
          <w:rFonts w:ascii="Arial" w:hAnsi="Arial"/>
          <w:b/>
          <w:sz w:val="24"/>
          <w:szCs w:val="24"/>
          <w:lang w:val="en-US"/>
        </w:rPr>
      </w:pPr>
      <w:r w:rsidRPr="00220673">
        <w:rPr>
          <w:rFonts w:ascii="Arial" w:hAnsi="Arial"/>
          <w:b/>
          <w:sz w:val="24"/>
          <w:szCs w:val="24"/>
          <w:lang w:val="en-US"/>
        </w:rPr>
        <w:lastRenderedPageBreak/>
        <w:t>Sumber Lain</w:t>
      </w:r>
    </w:p>
    <w:p w:rsidR="00DA6E89" w:rsidRDefault="00DA6E89" w:rsidP="00DA6E89">
      <w:pPr>
        <w:widowControl w:val="0"/>
        <w:tabs>
          <w:tab w:val="left" w:pos="3460"/>
        </w:tabs>
        <w:autoSpaceDE w:val="0"/>
        <w:autoSpaceDN w:val="0"/>
        <w:adjustRightInd w:val="0"/>
        <w:spacing w:after="0"/>
        <w:ind w:left="1260" w:hanging="540"/>
        <w:jc w:val="both"/>
        <w:rPr>
          <w:rFonts w:ascii="Arial" w:hAnsi="Arial" w:cs="Arial"/>
          <w:sz w:val="24"/>
          <w:szCs w:val="24"/>
        </w:rPr>
      </w:pPr>
      <w:proofErr w:type="gramStart"/>
      <w:r w:rsidRPr="00A83DEE">
        <w:rPr>
          <w:rFonts w:ascii="Arial" w:hAnsi="Arial"/>
          <w:sz w:val="24"/>
          <w:szCs w:val="24"/>
        </w:rPr>
        <w:t>Denny, Septian.</w:t>
      </w:r>
      <w:proofErr w:type="gramEnd"/>
      <w:r w:rsidRPr="00A83DEE">
        <w:rPr>
          <w:rFonts w:ascii="Arial" w:hAnsi="Arial"/>
          <w:sz w:val="24"/>
          <w:szCs w:val="24"/>
        </w:rPr>
        <w:t xml:space="preserve"> </w:t>
      </w:r>
      <w:proofErr w:type="gramStart"/>
      <w:r w:rsidRPr="00A83DEE">
        <w:rPr>
          <w:rFonts w:ascii="Arial" w:hAnsi="Arial"/>
          <w:sz w:val="24"/>
          <w:szCs w:val="24"/>
        </w:rPr>
        <w:t>“Kunjungan Wisma RI Tertinggal dari Malaysia dan Thailand”.</w:t>
      </w:r>
      <w:proofErr w:type="gramEnd"/>
      <w:r w:rsidRPr="00A83DEE">
        <w:rPr>
          <w:rFonts w:ascii="Arial" w:hAnsi="Arial"/>
          <w:sz w:val="24"/>
          <w:szCs w:val="24"/>
        </w:rPr>
        <w:t xml:space="preserve"> </w:t>
      </w:r>
      <w:proofErr w:type="gramStart"/>
      <w:r w:rsidRPr="00A83DEE">
        <w:rPr>
          <w:rFonts w:ascii="Arial" w:hAnsi="Arial"/>
          <w:sz w:val="24"/>
          <w:szCs w:val="24"/>
        </w:rPr>
        <w:t>19 maret 2018.</w:t>
      </w:r>
      <w:proofErr w:type="gramEnd"/>
      <w:r w:rsidRPr="00A83DEE">
        <w:rPr>
          <w:rFonts w:ascii="Arial" w:hAnsi="Arial"/>
          <w:sz w:val="24"/>
          <w:szCs w:val="24"/>
        </w:rPr>
        <w:t xml:space="preserve"> </w:t>
      </w:r>
      <w:r w:rsidRPr="00A83DEE">
        <w:rPr>
          <w:rFonts w:ascii="Arial" w:hAnsi="Arial" w:cs="Arial"/>
          <w:sz w:val="24"/>
          <w:szCs w:val="24"/>
        </w:rPr>
        <w:t>liputan6.com/bisnis/read/2835613</w:t>
      </w:r>
    </w:p>
    <w:p w:rsidR="00DA6E89" w:rsidRDefault="00DA6E89" w:rsidP="00DA6E89">
      <w:pPr>
        <w:widowControl w:val="0"/>
        <w:tabs>
          <w:tab w:val="left" w:pos="3460"/>
        </w:tabs>
        <w:autoSpaceDE w:val="0"/>
        <w:autoSpaceDN w:val="0"/>
        <w:adjustRightInd w:val="0"/>
        <w:spacing w:after="0"/>
        <w:ind w:left="1260"/>
        <w:jc w:val="both"/>
        <w:rPr>
          <w:rFonts w:ascii="Arial" w:hAnsi="Arial"/>
          <w:sz w:val="24"/>
          <w:szCs w:val="24"/>
        </w:rPr>
      </w:pPr>
    </w:p>
    <w:p w:rsidR="00DA6E89" w:rsidRDefault="007E0050" w:rsidP="00DA6E89">
      <w:pPr>
        <w:widowControl w:val="0"/>
        <w:tabs>
          <w:tab w:val="left" w:pos="3460"/>
        </w:tabs>
        <w:autoSpaceDE w:val="0"/>
        <w:autoSpaceDN w:val="0"/>
        <w:adjustRightInd w:val="0"/>
        <w:spacing w:after="0"/>
        <w:ind w:left="1260" w:hanging="540"/>
        <w:jc w:val="both"/>
        <w:rPr>
          <w:rFonts w:ascii="Arial" w:hAnsi="Arial"/>
          <w:sz w:val="24"/>
          <w:szCs w:val="24"/>
        </w:rPr>
      </w:pPr>
      <w:hyperlink r:id="rId10" w:history="1">
        <w:r w:rsidR="00DA6E89" w:rsidRPr="001C19F5">
          <w:rPr>
            <w:rStyle w:val="Hyperlink"/>
            <w:rFonts w:ascii="Arial" w:hAnsi="Arial"/>
            <w:color w:val="000000" w:themeColor="text1"/>
            <w:sz w:val="24"/>
            <w:szCs w:val="24"/>
          </w:rPr>
          <w:t>kemenpar.go.id/asp/detil.asp?c=16&amp;id=787</w:t>
        </w:r>
      </w:hyperlink>
      <w:r w:rsidR="00DA6E89" w:rsidRPr="001C19F5">
        <w:rPr>
          <w:rFonts w:ascii="Arial" w:hAnsi="Arial"/>
          <w:color w:val="000000" w:themeColor="text1"/>
          <w:sz w:val="24"/>
          <w:szCs w:val="24"/>
        </w:rPr>
        <w:t xml:space="preserve">. </w:t>
      </w:r>
      <w:proofErr w:type="gramStart"/>
      <w:r w:rsidR="00DA6E89">
        <w:rPr>
          <w:rFonts w:ascii="Arial" w:hAnsi="Arial"/>
          <w:sz w:val="24"/>
          <w:szCs w:val="24"/>
        </w:rPr>
        <w:t>Diakses pada 19 Maret 2018.</w:t>
      </w:r>
      <w:proofErr w:type="gramEnd"/>
    </w:p>
    <w:p w:rsidR="00DA6E89" w:rsidRDefault="00DA6E89" w:rsidP="00DA6E89">
      <w:pPr>
        <w:widowControl w:val="0"/>
        <w:tabs>
          <w:tab w:val="left" w:pos="3460"/>
        </w:tabs>
        <w:autoSpaceDE w:val="0"/>
        <w:autoSpaceDN w:val="0"/>
        <w:adjustRightInd w:val="0"/>
        <w:spacing w:after="0"/>
        <w:ind w:left="126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260" w:hanging="540"/>
        <w:jc w:val="both"/>
        <w:rPr>
          <w:rFonts w:ascii="Arial" w:hAnsi="Arial"/>
          <w:sz w:val="24"/>
          <w:szCs w:val="24"/>
        </w:rPr>
      </w:pPr>
      <w:proofErr w:type="gramStart"/>
      <w:r w:rsidRPr="00D05DDF">
        <w:rPr>
          <w:rFonts w:ascii="Arial" w:hAnsi="Arial"/>
          <w:sz w:val="24"/>
          <w:szCs w:val="24"/>
          <w:u w:val="single"/>
        </w:rPr>
        <w:t>badanbahasa.kemdikbud.go.id</w:t>
      </w:r>
      <w:proofErr w:type="gramEnd"/>
      <w:r>
        <w:rPr>
          <w:rFonts w:ascii="Arial" w:hAnsi="Arial"/>
          <w:sz w:val="24"/>
          <w:szCs w:val="24"/>
        </w:rPr>
        <w:t>. Diakses pada tanggal 20 November 2018</w:t>
      </w:r>
    </w:p>
    <w:p w:rsidR="00DA6E89" w:rsidRDefault="00DA6E89" w:rsidP="00DA6E89">
      <w:pPr>
        <w:widowControl w:val="0"/>
        <w:tabs>
          <w:tab w:val="left" w:pos="1365"/>
        </w:tabs>
        <w:autoSpaceDE w:val="0"/>
        <w:autoSpaceDN w:val="0"/>
        <w:adjustRightInd w:val="0"/>
        <w:spacing w:after="0"/>
        <w:ind w:left="1260" w:hanging="540"/>
        <w:jc w:val="both"/>
        <w:rPr>
          <w:rFonts w:ascii="Arial" w:hAnsi="Arial"/>
          <w:sz w:val="24"/>
          <w:szCs w:val="24"/>
        </w:rPr>
      </w:pPr>
      <w:r>
        <w:rPr>
          <w:rFonts w:ascii="Arial" w:hAnsi="Arial"/>
          <w:sz w:val="24"/>
          <w:szCs w:val="24"/>
        </w:rPr>
        <w:tab/>
      </w:r>
      <w:r>
        <w:rPr>
          <w:rFonts w:ascii="Arial" w:hAnsi="Arial"/>
          <w:sz w:val="24"/>
          <w:szCs w:val="24"/>
        </w:rPr>
        <w:tab/>
      </w:r>
    </w:p>
    <w:p w:rsidR="00DA6E89" w:rsidRDefault="00DA6E89" w:rsidP="00DA6E89">
      <w:pPr>
        <w:widowControl w:val="0"/>
        <w:tabs>
          <w:tab w:val="left" w:pos="3460"/>
        </w:tabs>
        <w:autoSpaceDE w:val="0"/>
        <w:autoSpaceDN w:val="0"/>
        <w:adjustRightInd w:val="0"/>
        <w:spacing w:after="0"/>
        <w:ind w:left="1260" w:hanging="540"/>
        <w:jc w:val="both"/>
        <w:rPr>
          <w:rFonts w:ascii="Arial" w:hAnsi="Arial"/>
          <w:sz w:val="24"/>
          <w:szCs w:val="24"/>
        </w:rPr>
      </w:pPr>
      <w:proofErr w:type="gramStart"/>
      <w:r>
        <w:rPr>
          <w:rFonts w:ascii="Arial" w:hAnsi="Arial"/>
          <w:sz w:val="24"/>
          <w:szCs w:val="24"/>
          <w:u w:val="single"/>
        </w:rPr>
        <w:t>Lakip-Kemenpar 2015</w:t>
      </w:r>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Diakses pada tanggal 20 November 2018.</w:t>
      </w:r>
      <w:proofErr w:type="gramEnd"/>
    </w:p>
    <w:p w:rsidR="00DA6E89" w:rsidRDefault="00DA6E89" w:rsidP="00DA6E89">
      <w:pPr>
        <w:widowControl w:val="0"/>
        <w:tabs>
          <w:tab w:val="left" w:pos="3460"/>
        </w:tabs>
        <w:autoSpaceDE w:val="0"/>
        <w:autoSpaceDN w:val="0"/>
        <w:adjustRightInd w:val="0"/>
        <w:spacing w:after="0"/>
        <w:ind w:left="1260" w:hanging="54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ind w:left="1260" w:hanging="547"/>
        <w:jc w:val="both"/>
        <w:rPr>
          <w:rFonts w:ascii="Arial" w:hAnsi="Arial" w:cs="Arial"/>
          <w:sz w:val="24"/>
          <w:szCs w:val="24"/>
        </w:rPr>
      </w:pPr>
      <w:proofErr w:type="gramStart"/>
      <w:r w:rsidRPr="005355F1">
        <w:rPr>
          <w:rFonts w:ascii="Arial" w:hAnsi="Arial" w:cs="Arial"/>
          <w:sz w:val="24"/>
          <w:szCs w:val="24"/>
          <w:u w:val="single"/>
        </w:rPr>
        <w:t>validnews.id/Mengintip-Kesadaran-Pariwisata-Tetangga-phX</w:t>
      </w:r>
      <w:proofErr w:type="gramEnd"/>
      <w:r>
        <w:rPr>
          <w:rFonts w:ascii="Arial" w:hAnsi="Arial" w:cs="Arial"/>
          <w:sz w:val="24"/>
          <w:szCs w:val="24"/>
        </w:rPr>
        <w:t xml:space="preserve">. </w:t>
      </w:r>
      <w:proofErr w:type="gramStart"/>
      <w:r>
        <w:rPr>
          <w:rFonts w:ascii="Arial" w:hAnsi="Arial" w:cs="Arial"/>
          <w:sz w:val="24"/>
          <w:szCs w:val="24"/>
        </w:rPr>
        <w:t>Diakses pada tanggal 20 November 2018.</w:t>
      </w:r>
      <w:proofErr w:type="gramEnd"/>
    </w:p>
    <w:p w:rsidR="00DA6E89" w:rsidRPr="004E3C61" w:rsidRDefault="00DA6E89" w:rsidP="00DA6E89">
      <w:pPr>
        <w:widowControl w:val="0"/>
        <w:tabs>
          <w:tab w:val="left" w:pos="3460"/>
        </w:tabs>
        <w:autoSpaceDE w:val="0"/>
        <w:autoSpaceDN w:val="0"/>
        <w:adjustRightInd w:val="0"/>
        <w:spacing w:after="0"/>
        <w:ind w:left="1260"/>
        <w:jc w:val="both"/>
        <w:rPr>
          <w:rFonts w:ascii="Arial" w:hAnsi="Arial"/>
          <w:sz w:val="24"/>
          <w:szCs w:val="24"/>
        </w:rPr>
      </w:pPr>
    </w:p>
    <w:p w:rsidR="00DA6E89" w:rsidRDefault="00DA6E89" w:rsidP="00DA6E89">
      <w:pPr>
        <w:widowControl w:val="0"/>
        <w:tabs>
          <w:tab w:val="left" w:pos="3460"/>
        </w:tabs>
        <w:autoSpaceDE w:val="0"/>
        <w:autoSpaceDN w:val="0"/>
        <w:adjustRightInd w:val="0"/>
        <w:spacing w:after="0" w:line="480" w:lineRule="auto"/>
        <w:ind w:left="1260" w:hanging="588"/>
        <w:jc w:val="both"/>
        <w:rPr>
          <w:rFonts w:ascii="Arial" w:hAnsi="Arial"/>
          <w:sz w:val="24"/>
          <w:szCs w:val="24"/>
        </w:rPr>
      </w:pPr>
      <w:r>
        <w:rPr>
          <w:rFonts w:ascii="Arial" w:hAnsi="Arial"/>
          <w:sz w:val="24"/>
          <w:szCs w:val="24"/>
        </w:rPr>
        <w:t xml:space="preserve">Muksin, Ketut. </w:t>
      </w:r>
      <w:proofErr w:type="gramStart"/>
      <w:r>
        <w:rPr>
          <w:rFonts w:ascii="Arial" w:hAnsi="Arial"/>
          <w:sz w:val="24"/>
          <w:szCs w:val="24"/>
        </w:rPr>
        <w:t>Modul daya tarik wisata.</w:t>
      </w:r>
      <w:proofErr w:type="gramEnd"/>
      <w:r>
        <w:rPr>
          <w:rFonts w:ascii="Arial" w:hAnsi="Arial"/>
          <w:sz w:val="24"/>
          <w:szCs w:val="24"/>
        </w:rPr>
        <w:t xml:space="preserve"> 2016. Diakses pada tanggal 25 November 2018.</w:t>
      </w:r>
    </w:p>
    <w:p w:rsidR="00DA6E89" w:rsidRPr="009B7023" w:rsidRDefault="00DA6E89" w:rsidP="00DA6E89">
      <w:pPr>
        <w:widowControl w:val="0"/>
        <w:tabs>
          <w:tab w:val="left" w:pos="3460"/>
        </w:tabs>
        <w:autoSpaceDE w:val="0"/>
        <w:autoSpaceDN w:val="0"/>
        <w:adjustRightInd w:val="0"/>
        <w:spacing w:after="0" w:line="480" w:lineRule="auto"/>
        <w:ind w:left="1260" w:hanging="588"/>
        <w:jc w:val="both"/>
        <w:rPr>
          <w:rFonts w:ascii="Arial" w:hAnsi="Arial"/>
          <w:sz w:val="24"/>
          <w:szCs w:val="24"/>
        </w:rPr>
      </w:pPr>
      <w:r w:rsidRPr="00674787">
        <w:rPr>
          <w:rFonts w:ascii="Arial" w:hAnsi="Arial"/>
          <w:sz w:val="24"/>
          <w:szCs w:val="24"/>
        </w:rPr>
        <w:t>Users/User/Downloads/Documents/Pendahuluan_Ekowisata.pdf</w:t>
      </w:r>
      <w:r>
        <w:rPr>
          <w:rFonts w:ascii="Arial" w:hAnsi="Arial"/>
          <w:sz w:val="24"/>
          <w:szCs w:val="24"/>
        </w:rPr>
        <w:t>. Diakses pada tanggal 25 November 2018</w:t>
      </w:r>
    </w:p>
    <w:p w:rsidR="00DA6E89" w:rsidRPr="00DA6E89" w:rsidRDefault="00DA6E89" w:rsidP="00DA6E89">
      <w:pPr>
        <w:spacing w:line="480" w:lineRule="auto"/>
        <w:ind w:left="810"/>
        <w:jc w:val="both"/>
        <w:rPr>
          <w:rFonts w:ascii="Arial" w:hAnsi="Arial" w:cs="Arial"/>
          <w:b/>
          <w:sz w:val="24"/>
          <w:szCs w:val="24"/>
          <w:lang w:val="id-ID"/>
        </w:rPr>
      </w:pPr>
    </w:p>
    <w:sectPr w:rsidR="00DA6E89" w:rsidRPr="00DA6E89" w:rsidSect="00D31D9B">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0A3" w:rsidRDefault="007270A3" w:rsidP="00C7716D">
      <w:pPr>
        <w:spacing w:after="0" w:line="240" w:lineRule="auto"/>
      </w:pPr>
      <w:r>
        <w:separator/>
      </w:r>
    </w:p>
  </w:endnote>
  <w:endnote w:type="continuationSeparator" w:id="0">
    <w:p w:rsidR="007270A3" w:rsidRDefault="007270A3" w:rsidP="00C7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0A3" w:rsidRDefault="007270A3" w:rsidP="00C7716D">
      <w:pPr>
        <w:spacing w:after="0" w:line="240" w:lineRule="auto"/>
      </w:pPr>
      <w:r>
        <w:separator/>
      </w:r>
    </w:p>
  </w:footnote>
  <w:footnote w:type="continuationSeparator" w:id="0">
    <w:p w:rsidR="007270A3" w:rsidRDefault="007270A3" w:rsidP="00C771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F6"/>
    <w:multiLevelType w:val="multilevel"/>
    <w:tmpl w:val="DD1ADB8E"/>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520" w:hanging="1800"/>
      </w:pPr>
      <w:rPr>
        <w:rFonts w:hint="default"/>
      </w:rPr>
    </w:lvl>
  </w:abstractNum>
  <w:abstractNum w:abstractNumId="1">
    <w:nsid w:val="1B4267D9"/>
    <w:multiLevelType w:val="hybridMultilevel"/>
    <w:tmpl w:val="DD72F520"/>
    <w:lvl w:ilvl="0" w:tplc="8EC6EF4A">
      <w:start w:val="1"/>
      <w:numFmt w:val="decimal"/>
      <w:lvlText w:val="%1)"/>
      <w:lvlJc w:val="left"/>
      <w:pPr>
        <w:ind w:left="81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3D4630"/>
    <w:multiLevelType w:val="hybridMultilevel"/>
    <w:tmpl w:val="8980969C"/>
    <w:lvl w:ilvl="0" w:tplc="1BBA0956">
      <w:start w:val="3"/>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0BC543F"/>
    <w:multiLevelType w:val="multilevel"/>
    <w:tmpl w:val="6C9640E4"/>
    <w:lvl w:ilvl="0">
      <w:start w:val="1"/>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321B05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703A68"/>
    <w:multiLevelType w:val="hybridMultilevel"/>
    <w:tmpl w:val="1876EC50"/>
    <w:lvl w:ilvl="0" w:tplc="15863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F30FB9"/>
    <w:multiLevelType w:val="hybridMultilevel"/>
    <w:tmpl w:val="166ED40E"/>
    <w:lvl w:ilvl="0" w:tplc="C958C4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93783"/>
    <w:multiLevelType w:val="multilevel"/>
    <w:tmpl w:val="D8722EC6"/>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5F642B8"/>
    <w:multiLevelType w:val="hybridMultilevel"/>
    <w:tmpl w:val="65340222"/>
    <w:lvl w:ilvl="0" w:tplc="141606A0">
      <w:start w:val="1"/>
      <w:numFmt w:val="decimal"/>
      <w:lvlText w:val="%1."/>
      <w:lvlJc w:val="left"/>
      <w:pPr>
        <w:ind w:left="765" w:hanging="360"/>
      </w:pPr>
      <w:rPr>
        <w:rFonts w:ascii="Arial" w:eastAsiaTheme="minorHAnsi" w:hAnsi="Arial" w:cs="Arial"/>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9">
    <w:nsid w:val="4D131FC5"/>
    <w:multiLevelType w:val="multilevel"/>
    <w:tmpl w:val="3D1CC39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3.%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D417E64"/>
    <w:multiLevelType w:val="hybridMultilevel"/>
    <w:tmpl w:val="2EA6E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C0EA9"/>
    <w:multiLevelType w:val="hybridMultilevel"/>
    <w:tmpl w:val="0448B624"/>
    <w:lvl w:ilvl="0" w:tplc="04090011">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6431C9F"/>
    <w:multiLevelType w:val="multilevel"/>
    <w:tmpl w:val="3D1CC39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3.%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8DB6980"/>
    <w:multiLevelType w:val="hybridMultilevel"/>
    <w:tmpl w:val="C3AE6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C603E"/>
    <w:multiLevelType w:val="hybridMultilevel"/>
    <w:tmpl w:val="483ED5D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6F0266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45951C8"/>
    <w:multiLevelType w:val="hybridMultilevel"/>
    <w:tmpl w:val="63EE0BF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53F4E65"/>
    <w:multiLevelType w:val="hybridMultilevel"/>
    <w:tmpl w:val="FFA28FCC"/>
    <w:lvl w:ilvl="0" w:tplc="E9D2CAA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6D47267"/>
    <w:multiLevelType w:val="multilevel"/>
    <w:tmpl w:val="A4AA9C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9BB4F16"/>
    <w:multiLevelType w:val="multilevel"/>
    <w:tmpl w:val="6C0445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9C1308A"/>
    <w:multiLevelType w:val="multilevel"/>
    <w:tmpl w:val="70A268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DF859FF"/>
    <w:multiLevelType w:val="hybridMultilevel"/>
    <w:tmpl w:val="102483D2"/>
    <w:lvl w:ilvl="0" w:tplc="BD20EAAA">
      <w:start w:val="1"/>
      <w:numFmt w:val="upperLetter"/>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2">
    <w:nsid w:val="7ED760FB"/>
    <w:multiLevelType w:val="hybridMultilevel"/>
    <w:tmpl w:val="9830EC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2"/>
  </w:num>
  <w:num w:numId="3">
    <w:abstractNumId w:val="17"/>
  </w:num>
  <w:num w:numId="4">
    <w:abstractNumId w:val="16"/>
  </w:num>
  <w:num w:numId="5">
    <w:abstractNumId w:val="8"/>
  </w:num>
  <w:num w:numId="6">
    <w:abstractNumId w:val="10"/>
  </w:num>
  <w:num w:numId="7">
    <w:abstractNumId w:val="3"/>
  </w:num>
  <w:num w:numId="8">
    <w:abstractNumId w:val="7"/>
  </w:num>
  <w:num w:numId="9">
    <w:abstractNumId w:val="13"/>
  </w:num>
  <w:num w:numId="10">
    <w:abstractNumId w:val="2"/>
  </w:num>
  <w:num w:numId="11">
    <w:abstractNumId w:val="14"/>
  </w:num>
  <w:num w:numId="12">
    <w:abstractNumId w:val="19"/>
  </w:num>
  <w:num w:numId="13">
    <w:abstractNumId w:val="1"/>
  </w:num>
  <w:num w:numId="14">
    <w:abstractNumId w:val="6"/>
  </w:num>
  <w:num w:numId="15">
    <w:abstractNumId w:val="18"/>
  </w:num>
  <w:num w:numId="16">
    <w:abstractNumId w:val="11"/>
  </w:num>
  <w:num w:numId="17">
    <w:abstractNumId w:val="0"/>
  </w:num>
  <w:num w:numId="18">
    <w:abstractNumId w:val="4"/>
  </w:num>
  <w:num w:numId="19">
    <w:abstractNumId w:val="15"/>
  </w:num>
  <w:num w:numId="20">
    <w:abstractNumId w:val="9"/>
  </w:num>
  <w:num w:numId="21">
    <w:abstractNumId w:val="21"/>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CC"/>
    <w:rsid w:val="000A0A09"/>
    <w:rsid w:val="0013125D"/>
    <w:rsid w:val="00195554"/>
    <w:rsid w:val="001E3550"/>
    <w:rsid w:val="002F5220"/>
    <w:rsid w:val="003013DF"/>
    <w:rsid w:val="00317FCC"/>
    <w:rsid w:val="003D2EC3"/>
    <w:rsid w:val="00602243"/>
    <w:rsid w:val="0068694F"/>
    <w:rsid w:val="007270A3"/>
    <w:rsid w:val="0079284F"/>
    <w:rsid w:val="007D7BE0"/>
    <w:rsid w:val="007E0050"/>
    <w:rsid w:val="008B0536"/>
    <w:rsid w:val="008F797D"/>
    <w:rsid w:val="00914152"/>
    <w:rsid w:val="00A64211"/>
    <w:rsid w:val="00AC38E1"/>
    <w:rsid w:val="00B343A3"/>
    <w:rsid w:val="00B3759F"/>
    <w:rsid w:val="00C4047B"/>
    <w:rsid w:val="00C52D1B"/>
    <w:rsid w:val="00C7716D"/>
    <w:rsid w:val="00D31D9B"/>
    <w:rsid w:val="00DA6E89"/>
    <w:rsid w:val="00E07524"/>
    <w:rsid w:val="00ED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FCC"/>
    <w:rPr>
      <w:color w:val="0000FF" w:themeColor="hyperlink"/>
      <w:u w:val="single"/>
    </w:rPr>
  </w:style>
  <w:style w:type="paragraph" w:styleId="ListParagraph">
    <w:name w:val="List Paragraph"/>
    <w:basedOn w:val="Normal"/>
    <w:link w:val="ListParagraphChar"/>
    <w:uiPriority w:val="34"/>
    <w:qFormat/>
    <w:rsid w:val="00317FCC"/>
    <w:pPr>
      <w:spacing w:after="0" w:line="240" w:lineRule="auto"/>
      <w:ind w:left="720"/>
      <w:contextualSpacing/>
    </w:pPr>
    <w:rPr>
      <w:lang w:val="id-ID"/>
    </w:rPr>
  </w:style>
  <w:style w:type="character" w:customStyle="1" w:styleId="ListParagraphChar">
    <w:name w:val="List Paragraph Char"/>
    <w:basedOn w:val="DefaultParagraphFont"/>
    <w:link w:val="ListParagraph"/>
    <w:uiPriority w:val="34"/>
    <w:rsid w:val="00317FCC"/>
    <w:rPr>
      <w:lang w:val="id-ID"/>
    </w:rPr>
  </w:style>
  <w:style w:type="table" w:styleId="TableGrid">
    <w:name w:val="Table Grid"/>
    <w:aliases w:val="tabel matrik"/>
    <w:basedOn w:val="TableNormal"/>
    <w:uiPriority w:val="59"/>
    <w:rsid w:val="003D2EC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6D"/>
  </w:style>
  <w:style w:type="paragraph" w:styleId="Footer">
    <w:name w:val="footer"/>
    <w:basedOn w:val="Normal"/>
    <w:link w:val="FooterChar"/>
    <w:uiPriority w:val="99"/>
    <w:unhideWhenUsed/>
    <w:rsid w:val="00C7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FCC"/>
    <w:rPr>
      <w:color w:val="0000FF" w:themeColor="hyperlink"/>
      <w:u w:val="single"/>
    </w:rPr>
  </w:style>
  <w:style w:type="paragraph" w:styleId="ListParagraph">
    <w:name w:val="List Paragraph"/>
    <w:basedOn w:val="Normal"/>
    <w:link w:val="ListParagraphChar"/>
    <w:uiPriority w:val="34"/>
    <w:qFormat/>
    <w:rsid w:val="00317FCC"/>
    <w:pPr>
      <w:spacing w:after="0" w:line="240" w:lineRule="auto"/>
      <w:ind w:left="720"/>
      <w:contextualSpacing/>
    </w:pPr>
    <w:rPr>
      <w:lang w:val="id-ID"/>
    </w:rPr>
  </w:style>
  <w:style w:type="character" w:customStyle="1" w:styleId="ListParagraphChar">
    <w:name w:val="List Paragraph Char"/>
    <w:basedOn w:val="DefaultParagraphFont"/>
    <w:link w:val="ListParagraph"/>
    <w:uiPriority w:val="34"/>
    <w:rsid w:val="00317FCC"/>
    <w:rPr>
      <w:lang w:val="id-ID"/>
    </w:rPr>
  </w:style>
  <w:style w:type="table" w:styleId="TableGrid">
    <w:name w:val="Table Grid"/>
    <w:aliases w:val="tabel matrik"/>
    <w:basedOn w:val="TableNormal"/>
    <w:uiPriority w:val="59"/>
    <w:rsid w:val="003D2EC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6D"/>
  </w:style>
  <w:style w:type="paragraph" w:styleId="Footer">
    <w:name w:val="footer"/>
    <w:basedOn w:val="Normal"/>
    <w:link w:val="FooterChar"/>
    <w:uiPriority w:val="99"/>
    <w:unhideWhenUsed/>
    <w:rsid w:val="00C7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kemenpar.go.id/asp/detil.asp?c=16&amp;id=787" TargetMode="External"/><Relationship Id="rId4" Type="http://schemas.microsoft.com/office/2007/relationships/stylesWithEffects" Target="stylesWithEffects.xml"/><Relationship Id="rId9" Type="http://schemas.openxmlformats.org/officeDocument/2006/relationships/hyperlink" Target="mailto:rendhhutagalu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338D-E2CB-4A56-8D6C-4644F09C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2019-06-26T09:20:00Z</dcterms:created>
  <dcterms:modified xsi:type="dcterms:W3CDTF">2019-06-27T14:42:00Z</dcterms:modified>
</cp:coreProperties>
</file>