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9F" w:rsidRDefault="005D77A5" w:rsidP="0066059F">
      <w:pPr>
        <w:spacing w:line="480" w:lineRule="auto"/>
        <w:jc w:val="center"/>
        <w:rPr>
          <w:rFonts w:ascii="Arial" w:hAnsi="Arial" w:cs="Arial"/>
          <w:b/>
          <w:sz w:val="24"/>
          <w:szCs w:val="24"/>
        </w:rPr>
      </w:pPr>
      <w:r w:rsidRPr="005D77A5">
        <w:rPr>
          <w:rFonts w:ascii="Arial" w:hAnsi="Arial" w:cs="Arial"/>
          <w:b/>
          <w:sz w:val="24"/>
          <w:szCs w:val="24"/>
        </w:rPr>
        <w:t>ABSTRAK</w:t>
      </w:r>
    </w:p>
    <w:p w:rsidR="0009380F" w:rsidRDefault="0009380F" w:rsidP="0009380F">
      <w:pPr>
        <w:spacing w:after="0" w:line="480" w:lineRule="auto"/>
        <w:jc w:val="center"/>
        <w:rPr>
          <w:rFonts w:ascii="Arial" w:hAnsi="Arial" w:cs="Arial"/>
          <w:b/>
          <w:sz w:val="24"/>
          <w:szCs w:val="24"/>
        </w:rPr>
      </w:pPr>
    </w:p>
    <w:p w:rsidR="005D77A5" w:rsidRDefault="005D77A5" w:rsidP="003557B1">
      <w:pPr>
        <w:tabs>
          <w:tab w:val="left" w:pos="851"/>
        </w:tabs>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Laporan akhir ini berjudul </w:t>
      </w:r>
      <w:r w:rsidRPr="005D77A5">
        <w:rPr>
          <w:rFonts w:ascii="Arial" w:hAnsi="Arial" w:cs="Arial"/>
          <w:b/>
          <w:sz w:val="24"/>
          <w:szCs w:val="24"/>
        </w:rPr>
        <w:t>“ PERANAN SATUAN POLISI PAMONG PRAJA DALAM PENERTIBAN TEMPAT HIBURAN MALAM DI KECAMATAN MALILI KABUPATEN LUWU TIMUR PROVINSI SULAWESI SELATAN”.</w:t>
      </w:r>
      <w:r>
        <w:rPr>
          <w:rFonts w:ascii="Arial" w:hAnsi="Arial" w:cs="Arial"/>
          <w:b/>
          <w:sz w:val="24"/>
          <w:szCs w:val="24"/>
        </w:rPr>
        <w:t xml:space="preserve"> </w:t>
      </w:r>
      <w:r w:rsidRPr="005D77A5">
        <w:rPr>
          <w:rFonts w:ascii="Arial" w:hAnsi="Arial" w:cs="Arial"/>
          <w:sz w:val="24"/>
          <w:szCs w:val="24"/>
        </w:rPr>
        <w:t>Penelitian ini bertujuan</w:t>
      </w:r>
      <w:r>
        <w:rPr>
          <w:rFonts w:ascii="Arial" w:hAnsi="Arial" w:cs="Arial"/>
          <w:b/>
          <w:sz w:val="24"/>
          <w:szCs w:val="24"/>
        </w:rPr>
        <w:t xml:space="preserve"> </w:t>
      </w:r>
      <w:r w:rsidRPr="005D77A5">
        <w:rPr>
          <w:rFonts w:ascii="Arial" w:hAnsi="Arial" w:cs="Arial"/>
          <w:sz w:val="24"/>
          <w:szCs w:val="24"/>
        </w:rPr>
        <w:t xml:space="preserve">untuk </w:t>
      </w:r>
      <w:r w:rsidR="00B92A7E">
        <w:rPr>
          <w:rFonts w:ascii="Arial" w:hAnsi="Arial" w:cs="Arial"/>
          <w:sz w:val="24"/>
          <w:szCs w:val="24"/>
        </w:rPr>
        <w:t xml:space="preserve">menggali dan memperoleh deskripsi tentang Peranan Satuan Polisi Pamong Praja </w:t>
      </w:r>
      <w:r w:rsidR="007A565B">
        <w:rPr>
          <w:rFonts w:ascii="Arial" w:hAnsi="Arial" w:cs="Arial"/>
          <w:sz w:val="24"/>
          <w:szCs w:val="24"/>
        </w:rPr>
        <w:t xml:space="preserve">serta faktor apa sajakah yang menjadi penghambat </w:t>
      </w:r>
      <w:r w:rsidR="00B92A7E">
        <w:rPr>
          <w:rFonts w:ascii="Arial" w:hAnsi="Arial" w:cs="Arial"/>
          <w:sz w:val="24"/>
          <w:szCs w:val="24"/>
        </w:rPr>
        <w:t xml:space="preserve">dalam </w:t>
      </w:r>
      <w:r w:rsidR="007A565B">
        <w:rPr>
          <w:rFonts w:ascii="Arial" w:hAnsi="Arial" w:cs="Arial"/>
          <w:sz w:val="24"/>
          <w:szCs w:val="24"/>
        </w:rPr>
        <w:t xml:space="preserve">pelaksanaan </w:t>
      </w:r>
      <w:r w:rsidR="00B92A7E">
        <w:rPr>
          <w:rFonts w:ascii="Arial" w:hAnsi="Arial" w:cs="Arial"/>
          <w:sz w:val="24"/>
          <w:szCs w:val="24"/>
        </w:rPr>
        <w:t>penertiban Tempat Hiburan Malam di Kecamatan Malili Kabupaten Luwu Timur Provinsi Sulawesi Selatan</w:t>
      </w:r>
      <w:r w:rsidR="007A565B">
        <w:rPr>
          <w:rFonts w:ascii="Arial" w:hAnsi="Arial" w:cs="Arial"/>
          <w:sz w:val="24"/>
          <w:szCs w:val="24"/>
        </w:rPr>
        <w:t>.</w:t>
      </w:r>
    </w:p>
    <w:p w:rsidR="0066059F" w:rsidRDefault="0066059F" w:rsidP="003557B1">
      <w:pPr>
        <w:tabs>
          <w:tab w:val="left" w:pos="851"/>
        </w:tabs>
        <w:spacing w:after="0" w:line="240" w:lineRule="auto"/>
        <w:jc w:val="both"/>
        <w:rPr>
          <w:rFonts w:ascii="Arial" w:eastAsia="Times New Roman" w:hAnsi="Arial" w:cs="Arial"/>
          <w:color w:val="000000"/>
          <w:sz w:val="24"/>
          <w:szCs w:val="24"/>
          <w:lang w:eastAsia="id-ID"/>
        </w:rPr>
      </w:pPr>
      <w:r>
        <w:rPr>
          <w:rFonts w:ascii="Arial" w:hAnsi="Arial" w:cs="Arial"/>
          <w:sz w:val="24"/>
          <w:szCs w:val="24"/>
        </w:rPr>
        <w:tab/>
        <w:t xml:space="preserve">Penelitian ini menggunakan metode survey. Metode survey yang digunakan adalah metode deskriptif dengan pendekatan induktif. </w:t>
      </w:r>
      <w:r>
        <w:rPr>
          <w:rFonts w:ascii="Arial" w:eastAsia="Times New Roman" w:hAnsi="Arial" w:cs="Arial"/>
          <w:color w:val="000000"/>
          <w:sz w:val="24"/>
          <w:szCs w:val="24"/>
          <w:lang w:eastAsia="id-ID"/>
        </w:rPr>
        <w:t>yang teknik pengumpulan datanya menggunakan teknik wawancara, observasi, dan dokumentasi yang selanjutnya penulis akan mereduksi data, menyajikan atau menyusun data dan menarik kesimpulan yang telah diamati dalam teknik analisis data, maka penulis membandingkan data dan fakta yang ada di lapangan dengan mengkaitkannya dari perspektif legalistik sesuai tinjauan legalistik yang digunakan penulis di bab sebelumnya meliputi beberapa tinjauan legalistik.</w:t>
      </w:r>
    </w:p>
    <w:p w:rsidR="0066059F" w:rsidRDefault="0066059F" w:rsidP="003557B1">
      <w:pPr>
        <w:pStyle w:val="ListParagraph"/>
        <w:tabs>
          <w:tab w:val="left" w:pos="851"/>
        </w:tabs>
        <w:spacing w:after="0" w:line="240" w:lineRule="auto"/>
        <w:ind w:left="0"/>
        <w:jc w:val="both"/>
        <w:rPr>
          <w:rFonts w:ascii="Arial" w:hAnsi="Arial" w:cs="Arial"/>
          <w:sz w:val="24"/>
          <w:szCs w:val="24"/>
        </w:rPr>
      </w:pPr>
      <w:r>
        <w:rPr>
          <w:rFonts w:ascii="Arial" w:eastAsia="Times New Roman" w:hAnsi="Arial" w:cs="Arial"/>
          <w:color w:val="000000"/>
          <w:sz w:val="24"/>
          <w:szCs w:val="24"/>
          <w:lang w:eastAsia="id-ID"/>
        </w:rPr>
        <w:tab/>
        <w:t xml:space="preserve">Dari analisis dapat disimpulkan bahwa secara umum pelaksanaan penertiban tempat hiburan malam yang di lakukan oleh satuan polisi pamong praja di kecamatan malili kabupaten luwu timur Provinsi Sulawesi Selatan </w:t>
      </w:r>
      <w:r>
        <w:rPr>
          <w:rFonts w:ascii="Arial" w:hAnsi="Arial" w:cs="Arial"/>
          <w:sz w:val="24"/>
          <w:szCs w:val="24"/>
        </w:rPr>
        <w:t>belum berjalan optimal karena sarana dan prasarana yang digunakan masih kurang lengkap dalam melaksanakan tugas penertiban tempat hiburan malam, serta masih terbatasnya kualitas dan kapasitas SDM anggota satuan polisi pamong praja, serta rendahnya kesadaran pengusaha/pengelola tempat hiburan malam dalam mematuhi peraturan yang ditetapkan. Untuk mengubah hal tersebut maka harus adanya perhatian langsung terhadap kekurangan yang ada serta Memberikan pelatihan teknis operasional, agar anggotanya memiliki komunikasi yang baik, dedikasi, dan pengetahuan menguasai berbagai peraturan perundang-undangan yang berlaku.</w:t>
      </w:r>
    </w:p>
    <w:p w:rsidR="003557B1" w:rsidRDefault="003557B1" w:rsidP="003557B1">
      <w:pPr>
        <w:pStyle w:val="ListParagraph"/>
        <w:tabs>
          <w:tab w:val="left" w:pos="851"/>
        </w:tabs>
        <w:spacing w:after="0" w:line="240" w:lineRule="auto"/>
        <w:ind w:left="0"/>
        <w:jc w:val="both"/>
        <w:rPr>
          <w:rFonts w:ascii="Arial" w:hAnsi="Arial" w:cs="Arial"/>
          <w:sz w:val="24"/>
          <w:szCs w:val="24"/>
        </w:rPr>
      </w:pPr>
    </w:p>
    <w:p w:rsidR="003557B1" w:rsidRDefault="003557B1" w:rsidP="003557B1">
      <w:pPr>
        <w:pStyle w:val="ListParagraph"/>
        <w:tabs>
          <w:tab w:val="left" w:pos="851"/>
        </w:tabs>
        <w:spacing w:after="0" w:line="240" w:lineRule="auto"/>
        <w:ind w:left="1276" w:hanging="1276"/>
        <w:jc w:val="both"/>
        <w:rPr>
          <w:rFonts w:ascii="Arial" w:hAnsi="Arial" w:cs="Arial"/>
          <w:sz w:val="24"/>
          <w:szCs w:val="24"/>
        </w:rPr>
      </w:pPr>
      <w:r>
        <w:rPr>
          <w:rFonts w:ascii="Arial" w:hAnsi="Arial" w:cs="Arial"/>
          <w:sz w:val="24"/>
          <w:szCs w:val="24"/>
        </w:rPr>
        <w:t>Kata Kunci: Peranan, Satuan Polisi Pamong Praja, Penertiban, dan Tempat Hiburan Malam</w:t>
      </w:r>
    </w:p>
    <w:p w:rsidR="0066059F" w:rsidRDefault="0066059F" w:rsidP="003557B1">
      <w:pPr>
        <w:pStyle w:val="ListParagraph"/>
        <w:spacing w:after="0" w:line="240" w:lineRule="auto"/>
        <w:ind w:left="0"/>
        <w:jc w:val="both"/>
        <w:rPr>
          <w:rFonts w:ascii="Arial" w:hAnsi="Arial" w:cs="Arial"/>
          <w:sz w:val="24"/>
          <w:szCs w:val="24"/>
        </w:rPr>
      </w:pPr>
    </w:p>
    <w:p w:rsidR="0066059F" w:rsidRPr="00657BAB" w:rsidRDefault="0066059F" w:rsidP="003557B1">
      <w:pPr>
        <w:tabs>
          <w:tab w:val="left" w:pos="851"/>
        </w:tabs>
        <w:spacing w:after="0" w:line="240" w:lineRule="auto"/>
        <w:jc w:val="both"/>
        <w:rPr>
          <w:rFonts w:ascii="Arial" w:hAnsi="Arial" w:cs="Arial"/>
          <w:sz w:val="24"/>
          <w:szCs w:val="24"/>
        </w:rPr>
      </w:pPr>
    </w:p>
    <w:p w:rsidR="0066059F" w:rsidRDefault="0066059F" w:rsidP="003557B1">
      <w:pPr>
        <w:tabs>
          <w:tab w:val="left" w:pos="851"/>
        </w:tabs>
        <w:spacing w:after="0" w:line="240" w:lineRule="auto"/>
        <w:jc w:val="both"/>
        <w:rPr>
          <w:rFonts w:ascii="Arial" w:hAnsi="Arial" w:cs="Arial"/>
          <w:sz w:val="24"/>
          <w:szCs w:val="24"/>
        </w:rPr>
      </w:pPr>
    </w:p>
    <w:p w:rsidR="00A44229" w:rsidRDefault="00A44229" w:rsidP="003557B1">
      <w:pPr>
        <w:tabs>
          <w:tab w:val="left" w:pos="851"/>
        </w:tabs>
        <w:spacing w:after="0" w:line="240" w:lineRule="auto"/>
        <w:jc w:val="both"/>
        <w:rPr>
          <w:rFonts w:ascii="Arial" w:hAnsi="Arial" w:cs="Arial"/>
          <w:sz w:val="24"/>
          <w:szCs w:val="24"/>
        </w:rPr>
      </w:pPr>
    </w:p>
    <w:p w:rsidR="00A44229" w:rsidRDefault="00A44229" w:rsidP="003557B1">
      <w:pPr>
        <w:tabs>
          <w:tab w:val="left" w:pos="851"/>
        </w:tabs>
        <w:spacing w:after="0" w:line="240" w:lineRule="auto"/>
        <w:jc w:val="both"/>
        <w:rPr>
          <w:rFonts w:ascii="Arial" w:hAnsi="Arial" w:cs="Arial"/>
          <w:sz w:val="24"/>
          <w:szCs w:val="24"/>
        </w:rPr>
      </w:pPr>
    </w:p>
    <w:p w:rsidR="00A44229" w:rsidRDefault="00A44229" w:rsidP="003557B1">
      <w:pPr>
        <w:tabs>
          <w:tab w:val="left" w:pos="851"/>
        </w:tabs>
        <w:spacing w:after="0" w:line="240" w:lineRule="auto"/>
        <w:jc w:val="both"/>
        <w:rPr>
          <w:rFonts w:ascii="Arial" w:hAnsi="Arial" w:cs="Arial"/>
          <w:sz w:val="24"/>
          <w:szCs w:val="24"/>
        </w:rPr>
      </w:pPr>
    </w:p>
    <w:p w:rsidR="00A44229" w:rsidRDefault="00A44229" w:rsidP="003557B1">
      <w:pPr>
        <w:tabs>
          <w:tab w:val="left" w:pos="851"/>
        </w:tabs>
        <w:spacing w:after="0" w:line="240" w:lineRule="auto"/>
        <w:jc w:val="both"/>
        <w:rPr>
          <w:rFonts w:ascii="Arial" w:hAnsi="Arial" w:cs="Arial"/>
          <w:sz w:val="24"/>
          <w:szCs w:val="24"/>
        </w:rPr>
      </w:pPr>
    </w:p>
    <w:p w:rsidR="00A44229" w:rsidRDefault="00A44229" w:rsidP="003557B1">
      <w:pPr>
        <w:tabs>
          <w:tab w:val="left" w:pos="851"/>
        </w:tabs>
        <w:spacing w:after="0" w:line="240" w:lineRule="auto"/>
        <w:jc w:val="both"/>
        <w:rPr>
          <w:rFonts w:ascii="Arial" w:hAnsi="Arial" w:cs="Arial"/>
          <w:sz w:val="24"/>
          <w:szCs w:val="24"/>
        </w:rPr>
      </w:pPr>
    </w:p>
    <w:p w:rsidR="00A44229" w:rsidRDefault="00A44229" w:rsidP="003557B1">
      <w:pPr>
        <w:tabs>
          <w:tab w:val="left" w:pos="851"/>
        </w:tabs>
        <w:spacing w:after="0" w:line="240" w:lineRule="auto"/>
        <w:jc w:val="both"/>
        <w:rPr>
          <w:rFonts w:ascii="Arial" w:hAnsi="Arial" w:cs="Arial"/>
          <w:sz w:val="24"/>
          <w:szCs w:val="24"/>
        </w:rPr>
      </w:pPr>
    </w:p>
    <w:p w:rsidR="00A44229" w:rsidRPr="009269C6" w:rsidRDefault="00A44229" w:rsidP="00A44229">
      <w:pPr>
        <w:jc w:val="center"/>
        <w:rPr>
          <w:rFonts w:ascii="Arial" w:hAnsi="Arial" w:cs="Arial"/>
          <w:b/>
          <w:i/>
          <w:sz w:val="24"/>
          <w:szCs w:val="24"/>
        </w:rPr>
      </w:pPr>
      <w:r w:rsidRPr="009269C6">
        <w:rPr>
          <w:rFonts w:ascii="Arial" w:hAnsi="Arial" w:cs="Arial"/>
          <w:b/>
          <w:i/>
          <w:sz w:val="24"/>
          <w:szCs w:val="24"/>
        </w:rPr>
        <w:lastRenderedPageBreak/>
        <w:t>ABSTRACT</w:t>
      </w:r>
    </w:p>
    <w:p w:rsidR="00A44229" w:rsidRDefault="00A44229" w:rsidP="00A44229">
      <w:pPr>
        <w:spacing w:line="480" w:lineRule="auto"/>
        <w:jc w:val="center"/>
        <w:rPr>
          <w:rFonts w:ascii="Arial" w:hAnsi="Arial" w:cs="Arial"/>
          <w:sz w:val="24"/>
          <w:szCs w:val="24"/>
        </w:rPr>
      </w:pPr>
    </w:p>
    <w:p w:rsidR="00A44229" w:rsidRPr="009269C6" w:rsidRDefault="00A44229" w:rsidP="00A44229">
      <w:pPr>
        <w:tabs>
          <w:tab w:val="left" w:pos="851"/>
        </w:tabs>
        <w:spacing w:after="0" w:line="240" w:lineRule="auto"/>
        <w:jc w:val="both"/>
        <w:rPr>
          <w:rFonts w:ascii="Arial" w:hAnsi="Arial" w:cs="Arial"/>
          <w:i/>
          <w:sz w:val="24"/>
          <w:szCs w:val="24"/>
        </w:rPr>
      </w:pPr>
      <w:r>
        <w:rPr>
          <w:rFonts w:ascii="Arial" w:hAnsi="Arial" w:cs="Arial"/>
          <w:sz w:val="24"/>
          <w:szCs w:val="24"/>
        </w:rPr>
        <w:tab/>
      </w:r>
      <w:r w:rsidRPr="009269C6">
        <w:rPr>
          <w:rFonts w:ascii="Arial" w:hAnsi="Arial" w:cs="Arial"/>
          <w:i/>
          <w:sz w:val="24"/>
          <w:szCs w:val="24"/>
        </w:rPr>
        <w:t>T</w:t>
      </w:r>
      <w:r>
        <w:rPr>
          <w:rFonts w:ascii="Arial" w:hAnsi="Arial" w:cs="Arial"/>
          <w:i/>
          <w:sz w:val="24"/>
          <w:szCs w:val="24"/>
        </w:rPr>
        <w:t xml:space="preserve">he final report is entitled </w:t>
      </w:r>
      <w:r w:rsidRPr="00540102">
        <w:rPr>
          <w:rFonts w:ascii="Arial" w:hAnsi="Arial" w:cs="Arial"/>
          <w:b/>
          <w:i/>
          <w:sz w:val="24"/>
          <w:szCs w:val="24"/>
        </w:rPr>
        <w:t>"THE ROLE OF</w:t>
      </w:r>
      <w:r>
        <w:rPr>
          <w:rFonts w:ascii="Arial" w:hAnsi="Arial" w:cs="Arial"/>
          <w:b/>
          <w:i/>
          <w:sz w:val="24"/>
          <w:szCs w:val="24"/>
        </w:rPr>
        <w:t xml:space="preserve"> </w:t>
      </w:r>
      <w:r w:rsidRPr="004C0A1C">
        <w:rPr>
          <w:rFonts w:ascii="Arial" w:hAnsi="Arial" w:cs="Arial"/>
          <w:b/>
          <w:sz w:val="24"/>
          <w:szCs w:val="24"/>
        </w:rPr>
        <w:t>POLISI POLISI PAMONG PRAJA</w:t>
      </w:r>
      <w:r w:rsidRPr="00540102">
        <w:rPr>
          <w:rFonts w:ascii="Arial" w:hAnsi="Arial" w:cs="Arial"/>
          <w:b/>
          <w:i/>
          <w:sz w:val="24"/>
          <w:szCs w:val="24"/>
        </w:rPr>
        <w:t xml:space="preserve"> OF CONTROL PLACE IN ENTERTAINMENT NIGHT IN MALILI DISTRICT LUWU TIMUR, SOUTH SULAWESI PROVINCE".</w:t>
      </w:r>
      <w:r w:rsidRPr="009269C6">
        <w:rPr>
          <w:rFonts w:ascii="Arial" w:hAnsi="Arial" w:cs="Arial"/>
          <w:i/>
          <w:sz w:val="24"/>
          <w:szCs w:val="24"/>
        </w:rPr>
        <w:t xml:space="preserve"> This study aims to explore and obtain a description of the role of the </w:t>
      </w:r>
      <w:r>
        <w:rPr>
          <w:rFonts w:ascii="Arial" w:hAnsi="Arial" w:cs="Arial"/>
          <w:i/>
          <w:sz w:val="24"/>
          <w:szCs w:val="24"/>
        </w:rPr>
        <w:t xml:space="preserve">polisi Pamong Praja </w:t>
      </w:r>
      <w:r w:rsidRPr="009269C6">
        <w:rPr>
          <w:rFonts w:ascii="Arial" w:hAnsi="Arial" w:cs="Arial"/>
          <w:i/>
          <w:sz w:val="24"/>
          <w:szCs w:val="24"/>
        </w:rPr>
        <w:t>as well as what are the factors that become an obstacle in the implementation of policing in the District Entertainment Tonight Malili East Luwu Regency South Sulawesi Province.</w:t>
      </w:r>
    </w:p>
    <w:p w:rsidR="00A44229" w:rsidRPr="009269C6" w:rsidRDefault="00A44229" w:rsidP="00A44229">
      <w:pPr>
        <w:tabs>
          <w:tab w:val="left" w:pos="851"/>
        </w:tabs>
        <w:spacing w:after="0" w:line="240" w:lineRule="auto"/>
        <w:jc w:val="both"/>
        <w:rPr>
          <w:rFonts w:ascii="Arial" w:eastAsia="Times New Roman" w:hAnsi="Arial" w:cs="Arial"/>
          <w:i/>
          <w:color w:val="000000"/>
          <w:sz w:val="24"/>
          <w:szCs w:val="24"/>
          <w:lang w:eastAsia="id-ID"/>
        </w:rPr>
      </w:pPr>
      <w:r w:rsidRPr="009269C6">
        <w:rPr>
          <w:rFonts w:ascii="Arial" w:hAnsi="Arial" w:cs="Arial"/>
          <w:i/>
          <w:sz w:val="24"/>
          <w:szCs w:val="24"/>
        </w:rPr>
        <w:tab/>
        <w:t>This study used survey method. The survey method used is descriptive method with inductive approach.</w:t>
      </w:r>
      <w:r w:rsidRPr="009269C6">
        <w:rPr>
          <w:rFonts w:ascii="Arial" w:eastAsia="Times New Roman" w:hAnsi="Arial" w:cs="Arial"/>
          <w:i/>
          <w:color w:val="000000"/>
          <w:sz w:val="24"/>
          <w:szCs w:val="24"/>
          <w:lang w:eastAsia="id-ID"/>
        </w:rPr>
        <w:t>that the data collecting technique uses interview, observation, and documentation that the next author will reduce the data, present or arrange the data and draw conclusions that have been observed in data analysis techniques, the authors compared the data and facts on the ground by linking it from the perspective of legalistic appropriate reviews legalistic used by the author in an earlier chapter covers some reviews legalistic.</w:t>
      </w:r>
      <w:r w:rsidRPr="009269C6">
        <w:rPr>
          <w:rFonts w:ascii="Arial" w:eastAsia="Times New Roman" w:hAnsi="Arial" w:cs="Arial"/>
          <w:i/>
          <w:color w:val="000000"/>
          <w:sz w:val="24"/>
          <w:szCs w:val="24"/>
          <w:lang w:eastAsia="id-ID"/>
        </w:rPr>
        <w:tab/>
      </w:r>
    </w:p>
    <w:p w:rsidR="00A44229" w:rsidRPr="009269C6" w:rsidRDefault="00A44229" w:rsidP="00A44229">
      <w:pPr>
        <w:pStyle w:val="ListParagraph"/>
        <w:tabs>
          <w:tab w:val="left" w:pos="851"/>
        </w:tabs>
        <w:spacing w:after="0" w:line="240" w:lineRule="auto"/>
        <w:ind w:left="0"/>
        <w:jc w:val="both"/>
        <w:rPr>
          <w:rFonts w:ascii="Arial" w:hAnsi="Arial" w:cs="Arial"/>
          <w:i/>
          <w:sz w:val="24"/>
          <w:szCs w:val="24"/>
        </w:rPr>
      </w:pPr>
      <w:r w:rsidRPr="009269C6">
        <w:rPr>
          <w:rFonts w:ascii="Arial" w:eastAsia="Times New Roman" w:hAnsi="Arial" w:cs="Arial"/>
          <w:i/>
          <w:color w:val="000000"/>
          <w:sz w:val="24"/>
          <w:szCs w:val="24"/>
          <w:lang w:eastAsia="id-ID"/>
        </w:rPr>
        <w:tab/>
        <w:t>From the analysis it can be concluded that in general the implementation of night spots policing is done by the</w:t>
      </w:r>
      <w:r>
        <w:rPr>
          <w:rFonts w:ascii="Arial" w:eastAsia="Times New Roman" w:hAnsi="Arial" w:cs="Arial"/>
          <w:i/>
          <w:color w:val="000000"/>
          <w:sz w:val="24"/>
          <w:szCs w:val="24"/>
          <w:lang w:eastAsia="id-ID"/>
        </w:rPr>
        <w:t xml:space="preserve"> unit </w:t>
      </w:r>
      <w:r w:rsidRPr="004C0A1C">
        <w:rPr>
          <w:rFonts w:ascii="Arial" w:eastAsia="Times New Roman" w:hAnsi="Arial" w:cs="Arial"/>
          <w:color w:val="000000"/>
          <w:sz w:val="24"/>
          <w:szCs w:val="24"/>
          <w:lang w:eastAsia="id-ID"/>
        </w:rPr>
        <w:t>Polisi Pamong Praja</w:t>
      </w:r>
      <w:r w:rsidRPr="009269C6">
        <w:rPr>
          <w:rFonts w:ascii="Arial" w:eastAsia="Times New Roman" w:hAnsi="Arial" w:cs="Arial"/>
          <w:i/>
          <w:color w:val="000000"/>
          <w:sz w:val="24"/>
          <w:szCs w:val="24"/>
          <w:lang w:eastAsia="id-ID"/>
        </w:rPr>
        <w:t xml:space="preserve"> Malili District east Luwu regency, South Sulawesi Province </w:t>
      </w:r>
      <w:r w:rsidRPr="009269C6">
        <w:rPr>
          <w:rFonts w:ascii="Arial" w:hAnsi="Arial" w:cs="Arial"/>
          <w:i/>
          <w:sz w:val="24"/>
          <w:szCs w:val="24"/>
        </w:rPr>
        <w:t>not run optimally for the facilities and infrastructure that is used is still not complete in carrying out policing duties nightlife venues, as well as the limited human resources capacity and quality of</w:t>
      </w:r>
      <w:r w:rsidRPr="00E57100">
        <w:rPr>
          <w:rFonts w:ascii="Arial" w:hAnsi="Arial" w:cs="Arial"/>
          <w:sz w:val="24"/>
          <w:szCs w:val="24"/>
        </w:rPr>
        <w:t xml:space="preserve"> Polisi Pamong Praja</w:t>
      </w:r>
      <w:r>
        <w:rPr>
          <w:rFonts w:ascii="Arial" w:hAnsi="Arial" w:cs="Arial"/>
          <w:i/>
          <w:sz w:val="24"/>
          <w:szCs w:val="24"/>
        </w:rPr>
        <w:t xml:space="preserve"> members</w:t>
      </w:r>
      <w:r w:rsidRPr="009269C6">
        <w:rPr>
          <w:rFonts w:ascii="Arial" w:hAnsi="Arial" w:cs="Arial"/>
          <w:i/>
          <w:sz w:val="24"/>
          <w:szCs w:val="24"/>
        </w:rPr>
        <w:t xml:space="preserve"> the civil service, and low awareness of employers / managers of entertainment places in complying with the regulations set. To change this it should direct their attention to the deficiencies that exist and provide operational technical training, so that members have a good communication, dedication, and</w:t>
      </w:r>
      <w:r>
        <w:rPr>
          <w:rFonts w:ascii="Arial" w:hAnsi="Arial" w:cs="Arial"/>
          <w:i/>
          <w:sz w:val="24"/>
          <w:szCs w:val="24"/>
        </w:rPr>
        <w:t xml:space="preserve"> </w:t>
      </w:r>
      <w:r w:rsidRPr="009269C6">
        <w:rPr>
          <w:rFonts w:ascii="Arial" w:hAnsi="Arial" w:cs="Arial"/>
          <w:i/>
          <w:sz w:val="24"/>
          <w:szCs w:val="24"/>
        </w:rPr>
        <w:t>knowledge to master the various laws and regulations.</w:t>
      </w:r>
    </w:p>
    <w:p w:rsidR="00A44229" w:rsidRPr="009269C6" w:rsidRDefault="00A44229" w:rsidP="00A44229">
      <w:pPr>
        <w:pStyle w:val="ListParagraph"/>
        <w:tabs>
          <w:tab w:val="left" w:pos="851"/>
        </w:tabs>
        <w:spacing w:after="0" w:line="240" w:lineRule="auto"/>
        <w:ind w:left="0"/>
        <w:jc w:val="both"/>
        <w:rPr>
          <w:rFonts w:ascii="Arial" w:hAnsi="Arial" w:cs="Arial"/>
          <w:i/>
          <w:sz w:val="24"/>
          <w:szCs w:val="24"/>
        </w:rPr>
      </w:pPr>
    </w:p>
    <w:p w:rsidR="00A44229" w:rsidRPr="009269C6" w:rsidRDefault="00A44229" w:rsidP="00A44229">
      <w:pPr>
        <w:pStyle w:val="ListParagraph"/>
        <w:tabs>
          <w:tab w:val="left" w:pos="851"/>
        </w:tabs>
        <w:spacing w:after="0" w:line="240" w:lineRule="auto"/>
        <w:ind w:left="1134" w:hanging="1134"/>
        <w:jc w:val="both"/>
        <w:rPr>
          <w:rFonts w:ascii="Arial" w:hAnsi="Arial" w:cs="Arial"/>
          <w:i/>
          <w:sz w:val="24"/>
          <w:szCs w:val="24"/>
        </w:rPr>
      </w:pPr>
      <w:r w:rsidRPr="009269C6">
        <w:rPr>
          <w:rFonts w:ascii="Arial" w:hAnsi="Arial" w:cs="Arial"/>
          <w:i/>
          <w:sz w:val="24"/>
          <w:szCs w:val="24"/>
        </w:rPr>
        <w:t>Keywords:</w:t>
      </w:r>
      <w:r>
        <w:rPr>
          <w:rFonts w:ascii="Arial" w:hAnsi="Arial" w:cs="Arial"/>
          <w:i/>
          <w:sz w:val="24"/>
          <w:szCs w:val="24"/>
        </w:rPr>
        <w:t xml:space="preserve"> Role, Unit of </w:t>
      </w:r>
      <w:r w:rsidRPr="004652F2">
        <w:rPr>
          <w:rFonts w:ascii="Arial" w:hAnsi="Arial" w:cs="Arial"/>
          <w:sz w:val="24"/>
          <w:szCs w:val="24"/>
        </w:rPr>
        <w:t>Polisi Pamong Praja</w:t>
      </w:r>
      <w:r w:rsidRPr="009269C6">
        <w:rPr>
          <w:rFonts w:ascii="Arial" w:hAnsi="Arial" w:cs="Arial"/>
          <w:i/>
          <w:sz w:val="24"/>
          <w:szCs w:val="24"/>
        </w:rPr>
        <w:t>, Control, and Entertainment Tonight</w:t>
      </w:r>
    </w:p>
    <w:p w:rsidR="00A44229" w:rsidRPr="009269C6" w:rsidRDefault="00A44229" w:rsidP="00A44229">
      <w:pPr>
        <w:tabs>
          <w:tab w:val="left" w:pos="851"/>
        </w:tabs>
        <w:spacing w:after="0" w:line="240" w:lineRule="auto"/>
        <w:jc w:val="both"/>
        <w:rPr>
          <w:rFonts w:ascii="Arial" w:eastAsia="Times New Roman" w:hAnsi="Arial" w:cs="Arial"/>
          <w:i/>
          <w:color w:val="000000"/>
          <w:sz w:val="24"/>
          <w:szCs w:val="24"/>
          <w:lang w:eastAsia="id-ID"/>
        </w:rPr>
      </w:pPr>
    </w:p>
    <w:p w:rsidR="00A44229" w:rsidRPr="005D77A5" w:rsidRDefault="00A44229" w:rsidP="003557B1">
      <w:pPr>
        <w:tabs>
          <w:tab w:val="left" w:pos="851"/>
        </w:tabs>
        <w:spacing w:after="0" w:line="240" w:lineRule="auto"/>
        <w:jc w:val="both"/>
        <w:rPr>
          <w:rFonts w:ascii="Arial" w:hAnsi="Arial" w:cs="Arial"/>
          <w:sz w:val="24"/>
          <w:szCs w:val="24"/>
        </w:rPr>
      </w:pPr>
      <w:bookmarkStart w:id="0" w:name="_GoBack"/>
      <w:bookmarkEnd w:id="0"/>
    </w:p>
    <w:sectPr w:rsidR="00A44229" w:rsidRPr="005D77A5" w:rsidSect="00A44229">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CF4" w:rsidRDefault="00A00CF4" w:rsidP="00FC3641">
      <w:pPr>
        <w:spacing w:after="0" w:line="240" w:lineRule="auto"/>
      </w:pPr>
      <w:r>
        <w:separator/>
      </w:r>
    </w:p>
  </w:endnote>
  <w:endnote w:type="continuationSeparator" w:id="0">
    <w:p w:rsidR="00A00CF4" w:rsidRDefault="00A00CF4" w:rsidP="00FC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318560"/>
      <w:docPartObj>
        <w:docPartGallery w:val="Page Numbers (Bottom of Page)"/>
        <w:docPartUnique/>
      </w:docPartObj>
    </w:sdtPr>
    <w:sdtEndPr>
      <w:rPr>
        <w:noProof/>
      </w:rPr>
    </w:sdtEndPr>
    <w:sdtContent>
      <w:p w:rsidR="00A44229" w:rsidRDefault="00A4422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FC3641" w:rsidRDefault="00FC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CF4" w:rsidRDefault="00A00CF4" w:rsidP="00FC3641">
      <w:pPr>
        <w:spacing w:after="0" w:line="240" w:lineRule="auto"/>
      </w:pPr>
      <w:r>
        <w:separator/>
      </w:r>
    </w:p>
  </w:footnote>
  <w:footnote w:type="continuationSeparator" w:id="0">
    <w:p w:rsidR="00A00CF4" w:rsidRDefault="00A00CF4" w:rsidP="00FC36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A5"/>
    <w:rsid w:val="0009380F"/>
    <w:rsid w:val="003557B1"/>
    <w:rsid w:val="005D77A5"/>
    <w:rsid w:val="0066059F"/>
    <w:rsid w:val="007A565B"/>
    <w:rsid w:val="00A00CF4"/>
    <w:rsid w:val="00A44229"/>
    <w:rsid w:val="00B92A7E"/>
    <w:rsid w:val="00D953D8"/>
    <w:rsid w:val="00E96704"/>
    <w:rsid w:val="00FC36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3A564-42BF-47FA-9DC0-B87D8D0D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9F"/>
    <w:pPr>
      <w:ind w:left="720"/>
      <w:contextualSpacing/>
    </w:pPr>
  </w:style>
  <w:style w:type="paragraph" w:styleId="BalloonText">
    <w:name w:val="Balloon Text"/>
    <w:basedOn w:val="Normal"/>
    <w:link w:val="BalloonTextChar"/>
    <w:uiPriority w:val="99"/>
    <w:semiHidden/>
    <w:unhideWhenUsed/>
    <w:rsid w:val="00093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0F"/>
    <w:rPr>
      <w:rFonts w:ascii="Segoe UI" w:hAnsi="Segoe UI" w:cs="Segoe UI"/>
      <w:sz w:val="18"/>
      <w:szCs w:val="18"/>
    </w:rPr>
  </w:style>
  <w:style w:type="paragraph" w:styleId="Header">
    <w:name w:val="header"/>
    <w:basedOn w:val="Normal"/>
    <w:link w:val="HeaderChar"/>
    <w:uiPriority w:val="99"/>
    <w:unhideWhenUsed/>
    <w:rsid w:val="00FC3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641"/>
  </w:style>
  <w:style w:type="paragraph" w:styleId="Footer">
    <w:name w:val="footer"/>
    <w:basedOn w:val="Normal"/>
    <w:link w:val="FooterChar"/>
    <w:uiPriority w:val="99"/>
    <w:unhideWhenUsed/>
    <w:rsid w:val="00FC3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2018-05-29T06:07:00Z</cp:lastPrinted>
  <dcterms:created xsi:type="dcterms:W3CDTF">2018-05-26T05:54:00Z</dcterms:created>
  <dcterms:modified xsi:type="dcterms:W3CDTF">2018-05-31T01:43:00Z</dcterms:modified>
</cp:coreProperties>
</file>