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B57" w:rsidRPr="00CA0B57" w:rsidRDefault="00CA0B57" w:rsidP="00CA0B57">
      <w:pPr>
        <w:jc w:val="center"/>
        <w:rPr>
          <w:rFonts w:ascii="Arial" w:hAnsi="Arial" w:cs="Arial"/>
          <w:b/>
          <w:sz w:val="24"/>
          <w:szCs w:val="24"/>
        </w:rPr>
      </w:pPr>
      <w:r w:rsidRPr="00CA0B57">
        <w:rPr>
          <w:rFonts w:ascii="Arial" w:hAnsi="Arial" w:cs="Arial"/>
          <w:b/>
          <w:sz w:val="24"/>
          <w:szCs w:val="24"/>
        </w:rPr>
        <w:t>ABSTRACT</w:t>
      </w:r>
    </w:p>
    <w:p w:rsidR="00CA0B57" w:rsidRPr="00CA0B57" w:rsidRDefault="00CA0B57" w:rsidP="00CA0B57">
      <w:pPr>
        <w:jc w:val="both"/>
        <w:rPr>
          <w:rFonts w:ascii="Arial" w:hAnsi="Arial" w:cs="Arial"/>
          <w:sz w:val="24"/>
          <w:szCs w:val="24"/>
        </w:rPr>
      </w:pPr>
    </w:p>
    <w:p w:rsidR="00CA0B57" w:rsidRPr="00CC51FC" w:rsidRDefault="00CC51FC" w:rsidP="00CA0B57">
      <w:pPr>
        <w:ind w:firstLine="720"/>
        <w:jc w:val="both"/>
        <w:rPr>
          <w:rFonts w:ascii="Arial" w:hAnsi="Arial" w:cs="Arial"/>
          <w:sz w:val="24"/>
          <w:szCs w:val="24"/>
        </w:rPr>
      </w:pPr>
      <w:r w:rsidRPr="00CC51FC">
        <w:rPr>
          <w:rFonts w:ascii="Arial" w:hAnsi="Arial" w:cs="Arial"/>
          <w:sz w:val="24"/>
          <w:szCs w:val="24"/>
          <w:lang/>
        </w:rPr>
        <w:t xml:space="preserve">This final report is entitled </w:t>
      </w:r>
      <w:r w:rsidRPr="00CC51FC">
        <w:rPr>
          <w:rFonts w:ascii="Arial" w:hAnsi="Arial" w:cs="Arial"/>
          <w:b/>
          <w:sz w:val="24"/>
          <w:szCs w:val="24"/>
          <w:lang/>
        </w:rPr>
        <w:t>"The Effectiveness of Birth Certifi</w:t>
      </w:r>
      <w:bookmarkStart w:id="0" w:name="_GoBack"/>
      <w:bookmarkEnd w:id="0"/>
      <w:r w:rsidRPr="00CC51FC">
        <w:rPr>
          <w:rFonts w:ascii="Arial" w:hAnsi="Arial" w:cs="Arial"/>
          <w:b/>
          <w:sz w:val="24"/>
          <w:szCs w:val="24"/>
          <w:lang/>
        </w:rPr>
        <w:t>cate Development Service in Population and Civil Registry Agency of Simalungun Regency, North Sumatera Province"</w:t>
      </w:r>
      <w:r w:rsidRPr="00CC51FC">
        <w:rPr>
          <w:rFonts w:ascii="Arial" w:hAnsi="Arial" w:cs="Arial"/>
          <w:sz w:val="24"/>
          <w:szCs w:val="24"/>
          <w:lang/>
        </w:rPr>
        <w:t>. This research is a result of observation about the effectiveness of birth certificate service in Simalungun Regency. This study aims to determine the problem of how about the effectiveness of birth certificate service in the Department of Population and Civil Registration of Simalungun Regency, to determine what factors are inhibiting in the service of birth certificate in the Department of Population and Civil Registry of Simalungun Regency, and to know any efforts undertaken by the Department of Population and Civil Registration in overcoming barriers to birth certificates.</w:t>
      </w:r>
      <w:r w:rsidR="00CA0B57" w:rsidRPr="00CC51FC">
        <w:rPr>
          <w:rFonts w:ascii="Arial" w:hAnsi="Arial" w:cs="Arial"/>
          <w:sz w:val="24"/>
          <w:szCs w:val="24"/>
        </w:rPr>
        <w:t>This research uses research methods deskriftif with inductive approach, research data gathered through observation, interview techniques, and documentation by selecting informants play a role and get involved in the granting of services the community. Data analysis was conducted using data reduction steps, the presentation of the data, and draw conclusions.</w:t>
      </w:r>
    </w:p>
    <w:p w:rsidR="00CA0B57" w:rsidRPr="00CA0B57" w:rsidRDefault="00CA0B57" w:rsidP="00CA0B57">
      <w:pPr>
        <w:ind w:firstLine="720"/>
        <w:jc w:val="both"/>
        <w:rPr>
          <w:rFonts w:ascii="Arial" w:hAnsi="Arial" w:cs="Arial"/>
          <w:sz w:val="24"/>
          <w:szCs w:val="24"/>
        </w:rPr>
      </w:pPr>
      <w:r w:rsidRPr="00CA0B57">
        <w:rPr>
          <w:rFonts w:ascii="Arial" w:hAnsi="Arial" w:cs="Arial"/>
          <w:sz w:val="24"/>
          <w:szCs w:val="24"/>
        </w:rPr>
        <w:t>The results of the research conducted illustrates that service of the Department of population and Simalungun Regency civil registration has so far not optimal because there are still many communities that do not have a birth certificate and there are still plenty of obstacles namely the lack of socialization to society about the procedure of making the birth certificate due to the limited budget, mileage far towards the service of the population and civil registration, limited human resources, facilities and infrastructure still less, and lack of public awareness of the importance of having a birth certificate</w:t>
      </w:r>
    </w:p>
    <w:p w:rsidR="00394DE6" w:rsidRPr="00CA0B57" w:rsidRDefault="00CA0B57" w:rsidP="00CA0B57">
      <w:pPr>
        <w:ind w:firstLine="720"/>
        <w:jc w:val="both"/>
        <w:rPr>
          <w:rFonts w:ascii="Arial" w:hAnsi="Arial" w:cs="Arial"/>
          <w:sz w:val="24"/>
          <w:szCs w:val="24"/>
        </w:rPr>
      </w:pPr>
      <w:r w:rsidRPr="00CA0B57">
        <w:rPr>
          <w:rFonts w:ascii="Arial" w:hAnsi="Arial" w:cs="Arial"/>
          <w:sz w:val="24"/>
          <w:szCs w:val="24"/>
        </w:rPr>
        <w:t>Based on the results of the study, the authors suggested that the residency Service and civil registration Districts Simalungun held regular dissemination to the community regarding the procedure of making the birth certificate, the holding of Technic</w:t>
      </w:r>
      <w:r w:rsidR="00382AC6">
        <w:rPr>
          <w:rFonts w:ascii="Arial" w:hAnsi="Arial" w:cs="Arial"/>
          <w:sz w:val="24"/>
          <w:szCs w:val="24"/>
        </w:rPr>
        <w:t>al Implementing Department (UPTD</w:t>
      </w:r>
      <w:r w:rsidRPr="00CA0B57">
        <w:rPr>
          <w:rFonts w:ascii="Arial" w:hAnsi="Arial" w:cs="Arial"/>
          <w:sz w:val="24"/>
          <w:szCs w:val="24"/>
        </w:rPr>
        <w:t>) in each subdistrict because away mileage towards the service of the population and Civil Pencatatn, increased the amount of resources the competent agencies in the field of civil registration, and pay more attention to the aspects of infrastructure facilities and infrastructure repair ancillary service activities</w:t>
      </w:r>
    </w:p>
    <w:sectPr w:rsidR="00394DE6" w:rsidRPr="00CA0B57" w:rsidSect="009A1A04">
      <w:footerReference w:type="default" r:id="rId7"/>
      <w:pgSz w:w="11909" w:h="16834" w:code="9"/>
      <w:pgMar w:top="2268" w:right="1701" w:bottom="1701" w:left="2268" w:header="720" w:footer="720" w:gutter="0"/>
      <w:pgNumType w:fmt="lowerRoman"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A04" w:rsidRDefault="009A1A04" w:rsidP="009A1A04">
      <w:pPr>
        <w:spacing w:after="0" w:line="240" w:lineRule="auto"/>
      </w:pPr>
      <w:r>
        <w:separator/>
      </w:r>
    </w:p>
  </w:endnote>
  <w:endnote w:type="continuationSeparator" w:id="1">
    <w:p w:rsidR="009A1A04" w:rsidRDefault="009A1A04" w:rsidP="009A1A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792251"/>
      <w:docPartObj>
        <w:docPartGallery w:val="Page Numbers (Bottom of Page)"/>
        <w:docPartUnique/>
      </w:docPartObj>
    </w:sdtPr>
    <w:sdtContent>
      <w:p w:rsidR="009A1A04" w:rsidRDefault="009A1A04">
        <w:pPr>
          <w:pStyle w:val="Footer"/>
          <w:jc w:val="center"/>
        </w:pPr>
        <w:fldSimple w:instr=" PAGE   \* MERGEFORMAT ">
          <w:r>
            <w:rPr>
              <w:noProof/>
            </w:rPr>
            <w:t>ii</w:t>
          </w:r>
        </w:fldSimple>
      </w:p>
    </w:sdtContent>
  </w:sdt>
  <w:p w:rsidR="009A1A04" w:rsidRDefault="009A1A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A04" w:rsidRDefault="009A1A04" w:rsidP="009A1A04">
      <w:pPr>
        <w:spacing w:after="0" w:line="240" w:lineRule="auto"/>
      </w:pPr>
      <w:r>
        <w:separator/>
      </w:r>
    </w:p>
  </w:footnote>
  <w:footnote w:type="continuationSeparator" w:id="1">
    <w:p w:rsidR="009A1A04" w:rsidRDefault="009A1A04" w:rsidP="009A1A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CA0B57"/>
    <w:rsid w:val="00284A77"/>
    <w:rsid w:val="00382AC6"/>
    <w:rsid w:val="00394DE6"/>
    <w:rsid w:val="005844A4"/>
    <w:rsid w:val="008D4C62"/>
    <w:rsid w:val="009A1A04"/>
    <w:rsid w:val="00CA0B57"/>
    <w:rsid w:val="00CC51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C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1A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1A04"/>
  </w:style>
  <w:style w:type="paragraph" w:styleId="Footer">
    <w:name w:val="footer"/>
    <w:basedOn w:val="Normal"/>
    <w:link w:val="FooterChar"/>
    <w:uiPriority w:val="99"/>
    <w:unhideWhenUsed/>
    <w:rsid w:val="009A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A0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F0A28-F3C1-4DDF-A4BB-6EC08F51A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350</Words>
  <Characters>2000</Characters>
  <Application>Microsoft Office Word</Application>
  <DocSecurity>0</DocSecurity>
  <Lines>16</Lines>
  <Paragraphs>4</Paragraphs>
  <ScaleCrop>false</ScaleCrop>
  <Company>Microsoft</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8</dc:creator>
  <cp:keywords/>
  <dc:description/>
  <cp:lastModifiedBy>R 11</cp:lastModifiedBy>
  <cp:revision>5</cp:revision>
  <dcterms:created xsi:type="dcterms:W3CDTF">2018-05-22T16:50:00Z</dcterms:created>
  <dcterms:modified xsi:type="dcterms:W3CDTF">2018-05-30T02:23:00Z</dcterms:modified>
</cp:coreProperties>
</file>