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00" w:rsidRPr="00707BCC" w:rsidRDefault="00942100" w:rsidP="00672D25">
      <w:pPr>
        <w:spacing w:after="0" w:line="360" w:lineRule="auto"/>
        <w:jc w:val="center"/>
        <w:rPr>
          <w:rFonts w:ascii="Arial" w:hAnsi="Arial" w:cs="Arial"/>
          <w:b/>
          <w:sz w:val="24"/>
          <w:szCs w:val="24"/>
        </w:rPr>
      </w:pPr>
      <w:r w:rsidRPr="00707BCC">
        <w:rPr>
          <w:rFonts w:ascii="Arial" w:hAnsi="Arial" w:cs="Arial"/>
          <w:b/>
          <w:sz w:val="24"/>
          <w:szCs w:val="24"/>
        </w:rPr>
        <w:t>ABSTRAK</w:t>
      </w:r>
    </w:p>
    <w:p w:rsidR="00942100" w:rsidRPr="00707BCC" w:rsidRDefault="00942100" w:rsidP="00672D25">
      <w:pPr>
        <w:spacing w:after="0" w:line="360" w:lineRule="auto"/>
        <w:jc w:val="center"/>
        <w:rPr>
          <w:rFonts w:ascii="Arial" w:hAnsi="Arial" w:cs="Arial"/>
          <w:b/>
          <w:sz w:val="24"/>
          <w:szCs w:val="24"/>
        </w:rPr>
      </w:pPr>
    </w:p>
    <w:p w:rsidR="009B580E" w:rsidRPr="00707BCC" w:rsidRDefault="00942100" w:rsidP="00672D25">
      <w:pPr>
        <w:spacing w:after="0" w:line="360" w:lineRule="auto"/>
        <w:ind w:firstLine="709"/>
        <w:jc w:val="both"/>
        <w:rPr>
          <w:rFonts w:ascii="Arial" w:hAnsi="Arial" w:cs="Arial"/>
          <w:sz w:val="24"/>
          <w:szCs w:val="24"/>
          <w:lang w:val="en-US"/>
        </w:rPr>
      </w:pPr>
      <w:r w:rsidRPr="00707BCC">
        <w:rPr>
          <w:rFonts w:ascii="Arial" w:hAnsi="Arial" w:cs="Arial"/>
          <w:sz w:val="24"/>
          <w:szCs w:val="24"/>
        </w:rPr>
        <w:t xml:space="preserve">Laporan Akhir ini berjudul </w:t>
      </w:r>
      <w:r w:rsidR="003C1F61" w:rsidRPr="00707BCC">
        <w:rPr>
          <w:rFonts w:ascii="Arial" w:hAnsi="Arial" w:cs="Arial"/>
          <w:b/>
          <w:sz w:val="24"/>
          <w:szCs w:val="24"/>
        </w:rPr>
        <w:t>PEMBERDAYAAN USAHA MIKRO KECIL MENENGAH (UMKM) DALAM MENINGKATKAN KESEJAHTERAAN MASYARAKAT DI KABUPATEN BENER MERIAH PROVINSI ACEH (Studi Kasus Tentang Petani Cabai)”.</w:t>
      </w:r>
      <w:r w:rsidRPr="00707BCC">
        <w:rPr>
          <w:rFonts w:ascii="Arial" w:hAnsi="Arial" w:cs="Arial"/>
          <w:sz w:val="24"/>
          <w:szCs w:val="24"/>
        </w:rPr>
        <w:t xml:space="preserve"> Penelitan ini bertujuan untuk mengetahui pelaksanaan pemberdayaan, faktor-faktor yang mempengaruhi pelaksanaan pemberdayaan petani </w:t>
      </w:r>
      <w:r w:rsidR="003C1F61" w:rsidRPr="00707BCC">
        <w:rPr>
          <w:rFonts w:ascii="Arial" w:hAnsi="Arial" w:cs="Arial"/>
          <w:sz w:val="24"/>
          <w:szCs w:val="24"/>
        </w:rPr>
        <w:t xml:space="preserve">cabai </w:t>
      </w:r>
      <w:r w:rsidRPr="00707BCC">
        <w:rPr>
          <w:rFonts w:ascii="Arial" w:hAnsi="Arial" w:cs="Arial"/>
          <w:sz w:val="24"/>
          <w:szCs w:val="24"/>
        </w:rPr>
        <w:t xml:space="preserve">di Kabupaten </w:t>
      </w:r>
      <w:r w:rsidR="003C1F61" w:rsidRPr="00707BCC">
        <w:rPr>
          <w:rFonts w:ascii="Arial" w:hAnsi="Arial" w:cs="Arial"/>
          <w:sz w:val="24"/>
          <w:szCs w:val="24"/>
        </w:rPr>
        <w:t>Bener Meriah</w:t>
      </w:r>
      <w:r w:rsidRPr="00707BCC">
        <w:rPr>
          <w:rFonts w:ascii="Arial" w:hAnsi="Arial" w:cs="Arial"/>
          <w:sz w:val="24"/>
          <w:szCs w:val="24"/>
        </w:rPr>
        <w:t>.</w:t>
      </w:r>
      <w:r w:rsidR="009B580E" w:rsidRPr="00707BCC">
        <w:rPr>
          <w:rFonts w:ascii="Arial" w:hAnsi="Arial" w:cs="Arial"/>
          <w:sz w:val="24"/>
          <w:szCs w:val="24"/>
          <w:lang w:val="en-US"/>
        </w:rPr>
        <w:t xml:space="preserve"> </w:t>
      </w:r>
    </w:p>
    <w:p w:rsidR="003C1F61" w:rsidRPr="00707BCC" w:rsidRDefault="009B580E" w:rsidP="00672D25">
      <w:pPr>
        <w:spacing w:after="0" w:line="360" w:lineRule="auto"/>
        <w:ind w:firstLine="709"/>
        <w:jc w:val="both"/>
        <w:rPr>
          <w:rFonts w:ascii="Arial" w:hAnsi="Arial" w:cs="Arial"/>
          <w:sz w:val="24"/>
          <w:szCs w:val="24"/>
        </w:rPr>
      </w:pPr>
      <w:proofErr w:type="spellStart"/>
      <w:r w:rsidRPr="00707BCC">
        <w:rPr>
          <w:rFonts w:ascii="Arial" w:hAnsi="Arial" w:cs="Arial"/>
          <w:sz w:val="24"/>
          <w:szCs w:val="24"/>
          <w:lang w:val="en-US"/>
        </w:rPr>
        <w:t>Teori</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pemberdayaan</w:t>
      </w:r>
      <w:proofErr w:type="spellEnd"/>
      <w:r w:rsidRPr="00707BCC">
        <w:rPr>
          <w:rFonts w:ascii="Arial" w:hAnsi="Arial" w:cs="Arial"/>
          <w:sz w:val="24"/>
          <w:szCs w:val="24"/>
          <w:lang w:val="en-US"/>
        </w:rPr>
        <w:t xml:space="preserve"> yang </w:t>
      </w:r>
      <w:proofErr w:type="spellStart"/>
      <w:r w:rsidRPr="00707BCC">
        <w:rPr>
          <w:rFonts w:ascii="Arial" w:hAnsi="Arial" w:cs="Arial"/>
          <w:sz w:val="24"/>
          <w:szCs w:val="24"/>
          <w:lang w:val="en-US"/>
        </w:rPr>
        <w:t>digunakan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penulis</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dalam</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penelitian</w:t>
      </w:r>
      <w:proofErr w:type="spellEnd"/>
      <w:r w:rsidRPr="00707BCC">
        <w:rPr>
          <w:rFonts w:ascii="Arial" w:hAnsi="Arial" w:cs="Arial"/>
          <w:sz w:val="24"/>
          <w:szCs w:val="24"/>
          <w:lang w:val="en-US"/>
        </w:rPr>
        <w:t xml:space="preserve"> ini </w:t>
      </w:r>
      <w:proofErr w:type="spellStart"/>
      <w:r w:rsidRPr="00707BCC">
        <w:rPr>
          <w:rFonts w:ascii="Arial" w:hAnsi="Arial" w:cs="Arial"/>
          <w:sz w:val="24"/>
          <w:szCs w:val="24"/>
          <w:lang w:val="en-US"/>
        </w:rPr>
        <w:t>adalah</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teori</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Mardikanto</w:t>
      </w:r>
      <w:proofErr w:type="spellEnd"/>
      <w:r w:rsidRPr="00707BCC">
        <w:rPr>
          <w:rFonts w:ascii="Arial" w:hAnsi="Arial" w:cs="Arial"/>
          <w:sz w:val="24"/>
          <w:szCs w:val="24"/>
          <w:lang w:val="en-US"/>
        </w:rPr>
        <w:t xml:space="preserve"> (</w:t>
      </w:r>
      <w:r w:rsidRPr="00707BCC">
        <w:rPr>
          <w:rFonts w:ascii="Arial" w:hAnsi="Arial" w:cs="Arial"/>
          <w:sz w:val="24"/>
          <w:szCs w:val="24"/>
        </w:rPr>
        <w:t>2015:223-226</w:t>
      </w:r>
      <w:r w:rsidRPr="00707BCC">
        <w:rPr>
          <w:rFonts w:ascii="Arial" w:hAnsi="Arial" w:cs="Arial"/>
          <w:sz w:val="24"/>
          <w:szCs w:val="24"/>
          <w:lang w:val="en-US"/>
        </w:rPr>
        <w:t xml:space="preserve">) yang </w:t>
      </w:r>
      <w:proofErr w:type="spellStart"/>
      <w:r w:rsidRPr="00707BCC">
        <w:rPr>
          <w:rFonts w:ascii="Arial" w:hAnsi="Arial" w:cs="Arial"/>
          <w:sz w:val="24"/>
          <w:szCs w:val="24"/>
          <w:lang w:val="en-US"/>
        </w:rPr>
        <w:t>menyatakan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bahwa</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ada</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empat</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pokok</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dalam</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pemberdayaan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yaitu</w:t>
      </w:r>
      <w:proofErr w:type="spellEnd"/>
      <w:r w:rsidRPr="00707BCC">
        <w:rPr>
          <w:rFonts w:ascii="Arial" w:hAnsi="Arial" w:cs="Arial"/>
          <w:sz w:val="24"/>
          <w:szCs w:val="24"/>
          <w:lang w:val="en-US"/>
        </w:rPr>
        <w:t xml:space="preserve"> Bina </w:t>
      </w:r>
      <w:proofErr w:type="spellStart"/>
      <w:r w:rsidRPr="00707BCC">
        <w:rPr>
          <w:rFonts w:ascii="Arial" w:hAnsi="Arial" w:cs="Arial"/>
          <w:sz w:val="24"/>
          <w:szCs w:val="24"/>
          <w:lang w:val="en-US"/>
        </w:rPr>
        <w:t>Manusia</w:t>
      </w:r>
      <w:proofErr w:type="spellEnd"/>
      <w:r w:rsidRPr="00707BCC">
        <w:rPr>
          <w:rFonts w:ascii="Arial" w:hAnsi="Arial" w:cs="Arial"/>
          <w:sz w:val="24"/>
          <w:szCs w:val="24"/>
          <w:lang w:val="en-US"/>
        </w:rPr>
        <w:t xml:space="preserve">, Bina Usaha, Bina </w:t>
      </w:r>
      <w:proofErr w:type="spellStart"/>
      <w:r w:rsidRPr="00707BCC">
        <w:rPr>
          <w:rFonts w:ascii="Arial" w:hAnsi="Arial" w:cs="Arial"/>
          <w:sz w:val="24"/>
          <w:szCs w:val="24"/>
          <w:lang w:val="en-US"/>
        </w:rPr>
        <w:t>Lingkungan</w:t>
      </w:r>
      <w:proofErr w:type="spellEnd"/>
      <w:r w:rsidRPr="00707BCC">
        <w:rPr>
          <w:rFonts w:ascii="Arial" w:hAnsi="Arial" w:cs="Arial"/>
          <w:sz w:val="24"/>
          <w:szCs w:val="24"/>
          <w:lang w:val="en-US"/>
        </w:rPr>
        <w:t xml:space="preserve"> </w:t>
      </w:r>
      <w:proofErr w:type="spellStart"/>
      <w:r w:rsidRPr="00707BCC">
        <w:rPr>
          <w:rFonts w:ascii="Arial" w:hAnsi="Arial" w:cs="Arial"/>
          <w:sz w:val="24"/>
          <w:szCs w:val="24"/>
          <w:lang w:val="en-US"/>
        </w:rPr>
        <w:t>dan</w:t>
      </w:r>
      <w:proofErr w:type="spellEnd"/>
      <w:r w:rsidRPr="00707BCC">
        <w:rPr>
          <w:rFonts w:ascii="Arial" w:hAnsi="Arial" w:cs="Arial"/>
          <w:sz w:val="24"/>
          <w:szCs w:val="24"/>
          <w:lang w:val="en-US"/>
        </w:rPr>
        <w:t xml:space="preserve"> Bina </w:t>
      </w:r>
      <w:proofErr w:type="spellStart"/>
      <w:r w:rsidRPr="00707BCC">
        <w:rPr>
          <w:rFonts w:ascii="Arial" w:hAnsi="Arial" w:cs="Arial"/>
          <w:sz w:val="24"/>
          <w:szCs w:val="24"/>
          <w:lang w:val="en-US"/>
        </w:rPr>
        <w:t>Kelembagaan</w:t>
      </w:r>
      <w:proofErr w:type="spellEnd"/>
      <w:r w:rsidRPr="00707BCC">
        <w:rPr>
          <w:rFonts w:ascii="Arial" w:hAnsi="Arial" w:cs="Arial"/>
          <w:sz w:val="24"/>
          <w:szCs w:val="24"/>
          <w:lang w:val="en-US"/>
        </w:rPr>
        <w:t xml:space="preserve">. </w:t>
      </w:r>
      <w:r w:rsidR="00942100" w:rsidRPr="00707BCC">
        <w:rPr>
          <w:rFonts w:ascii="Arial" w:hAnsi="Arial" w:cs="Arial"/>
          <w:sz w:val="24"/>
          <w:szCs w:val="24"/>
        </w:rPr>
        <w:t>Metode penelitian yang penulis gunakan dalam peneltian ini adalah metode deskriptif kualitatif dengan pendekatan induktif, sedangkan teknik pengumpulan data dan triangulasi. Adapun teknik dalam menganalisis data yaitu pengumpulan data, reduksi data, display data dan penarikan kesimpulan.</w:t>
      </w:r>
    </w:p>
    <w:p w:rsidR="00562AF6" w:rsidRPr="00707BCC" w:rsidRDefault="003C1F61" w:rsidP="00672D25">
      <w:pPr>
        <w:spacing w:after="0" w:line="360" w:lineRule="auto"/>
        <w:ind w:firstLine="709"/>
        <w:jc w:val="both"/>
        <w:rPr>
          <w:rFonts w:ascii="Arial" w:hAnsi="Arial" w:cs="Arial"/>
          <w:sz w:val="24"/>
          <w:szCs w:val="24"/>
        </w:rPr>
      </w:pPr>
      <w:r w:rsidRPr="00707BCC">
        <w:rPr>
          <w:rFonts w:ascii="Arial" w:hAnsi="Arial" w:cs="Arial"/>
          <w:sz w:val="24"/>
          <w:szCs w:val="24"/>
        </w:rPr>
        <w:t>Faktor penghambat pemberdayaan usaha mikro, kecil dan menengah dalam meningkatkan kesejahteraan masyarakat petani cabai oleh Dinas Pertanian dan Pangan Kabupaten Bener Meriah : (a) Sumber daya manusia</w:t>
      </w:r>
      <w:r w:rsidR="00562AF6" w:rsidRPr="00707BCC">
        <w:rPr>
          <w:rFonts w:ascii="Arial" w:hAnsi="Arial" w:cs="Arial"/>
          <w:sz w:val="24"/>
          <w:szCs w:val="24"/>
        </w:rPr>
        <w:t xml:space="preserve"> ; </w:t>
      </w:r>
      <w:r w:rsidRPr="00707BCC">
        <w:rPr>
          <w:rFonts w:ascii="Arial" w:hAnsi="Arial" w:cs="Arial"/>
          <w:sz w:val="24"/>
          <w:szCs w:val="24"/>
        </w:rPr>
        <w:t>Kualitas sumber daya manusia merupakan faktor yang penting dalam pencapaian program yang telah direncanakan. Dalam menghadapi masalah pertanian dengan segala persoalan diperlukan sumber daya manusia yang memadai, b</w:t>
      </w:r>
      <w:r w:rsidR="00562AF6" w:rsidRPr="00707BCC">
        <w:rPr>
          <w:rFonts w:ascii="Arial" w:hAnsi="Arial" w:cs="Arial"/>
          <w:sz w:val="24"/>
          <w:szCs w:val="24"/>
        </w:rPr>
        <w:t xml:space="preserve">erkualitas dan profesionalisme, (b) </w:t>
      </w:r>
      <w:r w:rsidRPr="00707BCC">
        <w:rPr>
          <w:rFonts w:ascii="Arial" w:hAnsi="Arial" w:cs="Arial"/>
          <w:sz w:val="24"/>
          <w:szCs w:val="24"/>
        </w:rPr>
        <w:t>Rendahnya anggaran lokasi daerah</w:t>
      </w:r>
      <w:r w:rsidR="00562AF6" w:rsidRPr="00707BCC">
        <w:rPr>
          <w:rFonts w:ascii="Arial" w:hAnsi="Arial" w:cs="Arial"/>
          <w:sz w:val="24"/>
          <w:szCs w:val="24"/>
        </w:rPr>
        <w:t xml:space="preserve">; </w:t>
      </w:r>
      <w:r w:rsidRPr="00707BCC">
        <w:rPr>
          <w:rFonts w:ascii="Arial" w:hAnsi="Arial" w:cs="Arial"/>
          <w:sz w:val="24"/>
          <w:szCs w:val="24"/>
        </w:rPr>
        <w:t>Salah satu faktor yang sangat menentukan dalam mencapai tujuan usaha pertanian adalah dana. Selama ini sumber pembiayaan berasal dari APBD kabupaten</w:t>
      </w:r>
      <w:r w:rsidR="00562AF6" w:rsidRPr="00707BCC">
        <w:rPr>
          <w:rFonts w:ascii="Arial" w:hAnsi="Arial" w:cs="Arial"/>
          <w:sz w:val="24"/>
          <w:szCs w:val="24"/>
        </w:rPr>
        <w:t xml:space="preserve"> Bener Meriah yang masih rendah, (c) Minimnya sarana dan prasarana; </w:t>
      </w:r>
      <w:r w:rsidRPr="00707BCC">
        <w:rPr>
          <w:rFonts w:ascii="Arial" w:hAnsi="Arial" w:cs="Arial"/>
          <w:sz w:val="24"/>
          <w:szCs w:val="24"/>
        </w:rPr>
        <w:t>Terbatasnya sarana dan prasana menjadi salah satu kurang efektifnya pelaksanaan tugas dari Dinass Pertanian dan Pangan. Adapun sarana yang menjadi pen</w:t>
      </w:r>
      <w:r w:rsidR="00562AF6" w:rsidRPr="00707BCC">
        <w:rPr>
          <w:rFonts w:ascii="Arial" w:hAnsi="Arial" w:cs="Arial"/>
          <w:sz w:val="24"/>
          <w:szCs w:val="24"/>
        </w:rPr>
        <w:t xml:space="preserve">ghambat yaitu sarana usaha tani, (d) </w:t>
      </w:r>
      <w:r w:rsidRPr="00707BCC">
        <w:rPr>
          <w:rFonts w:ascii="Arial" w:hAnsi="Arial" w:cs="Arial"/>
          <w:sz w:val="24"/>
          <w:szCs w:val="24"/>
        </w:rPr>
        <w:t xml:space="preserve">Masih kurangnya </w:t>
      </w:r>
      <w:r w:rsidRPr="00707BCC">
        <w:rPr>
          <w:rFonts w:ascii="Arial" w:hAnsi="Arial" w:cs="Arial"/>
          <w:sz w:val="24"/>
          <w:szCs w:val="24"/>
        </w:rPr>
        <w:lastRenderedPageBreak/>
        <w:t xml:space="preserve">tempat pemasaran hasil petani </w:t>
      </w:r>
      <w:r w:rsidR="00CE3DE4">
        <w:rPr>
          <w:rFonts w:ascii="Arial" w:hAnsi="Arial" w:cs="Arial"/>
          <w:sz w:val="24"/>
          <w:szCs w:val="24"/>
        </w:rPr>
        <w:t>c</w:t>
      </w:r>
      <w:r w:rsidRPr="00707BCC">
        <w:rPr>
          <w:rFonts w:ascii="Arial" w:hAnsi="Arial" w:cs="Arial"/>
          <w:sz w:val="24"/>
          <w:szCs w:val="24"/>
        </w:rPr>
        <w:t>abai</w:t>
      </w:r>
      <w:r w:rsidR="00562AF6" w:rsidRPr="00707BCC">
        <w:rPr>
          <w:rFonts w:ascii="Arial" w:hAnsi="Arial" w:cs="Arial"/>
          <w:sz w:val="24"/>
          <w:szCs w:val="24"/>
        </w:rPr>
        <w:t xml:space="preserve">; </w:t>
      </w:r>
      <w:r w:rsidRPr="00707BCC">
        <w:rPr>
          <w:rFonts w:ascii="Arial" w:hAnsi="Arial" w:cs="Arial"/>
          <w:sz w:val="24"/>
          <w:szCs w:val="24"/>
        </w:rPr>
        <w:t>Salah satu kendala yang di hadapi oleh Dinas Pertanian dan Pangan adalah masih kurangnya tempat pemasaran hasil petani cabai, sehingga para petani mengalami kesulitan dalam memasarkan hasil panen cabainya.</w:t>
      </w:r>
    </w:p>
    <w:p w:rsidR="003C1F61" w:rsidRPr="00707BCC" w:rsidRDefault="003C1F61" w:rsidP="00672D25">
      <w:pPr>
        <w:spacing w:after="0" w:line="360" w:lineRule="auto"/>
        <w:ind w:firstLine="709"/>
        <w:jc w:val="both"/>
        <w:rPr>
          <w:rFonts w:ascii="Arial" w:hAnsi="Arial" w:cs="Arial"/>
          <w:sz w:val="24"/>
          <w:szCs w:val="24"/>
        </w:rPr>
      </w:pPr>
      <w:r w:rsidRPr="00707BCC">
        <w:rPr>
          <w:rFonts w:ascii="Arial" w:hAnsi="Arial" w:cs="Arial"/>
          <w:color w:val="333333"/>
          <w:sz w:val="24"/>
          <w:szCs w:val="24"/>
        </w:rPr>
        <w:t>Penulis menyarankan beberapa solusi dalam mengatasi kendala yang dihadapi dalam pemberdayaan petani karet dengan cara mensosialisasikan dan pelatihan kepada petani karet. Selain itu, perlu adanya koordinasi antara pemerintahan dengan masyarakat/petani karet dan bantuan sarana prasarana yang dibutuhkan.</w:t>
      </w:r>
    </w:p>
    <w:p w:rsidR="00AF04E3" w:rsidRDefault="00AF04E3" w:rsidP="00672D25">
      <w:pPr>
        <w:spacing w:line="360" w:lineRule="auto"/>
        <w:rPr>
          <w:lang w:val="en-US"/>
        </w:rPr>
      </w:pPr>
    </w:p>
    <w:p w:rsidR="00DE53C7" w:rsidRPr="00DE53C7" w:rsidRDefault="00DE53C7" w:rsidP="00672D25">
      <w:pPr>
        <w:spacing w:line="360" w:lineRule="auto"/>
        <w:rPr>
          <w:rFonts w:ascii="Arial" w:hAnsi="Arial" w:cs="Arial"/>
          <w:b/>
          <w:sz w:val="24"/>
          <w:szCs w:val="24"/>
          <w:lang w:val="en-US"/>
        </w:rPr>
      </w:pPr>
      <w:r>
        <w:rPr>
          <w:rFonts w:ascii="Arial" w:hAnsi="Arial" w:cs="Arial"/>
          <w:b/>
          <w:sz w:val="24"/>
          <w:szCs w:val="24"/>
          <w:lang w:val="en-US"/>
        </w:rPr>
        <w:t xml:space="preserve">Kata </w:t>
      </w:r>
      <w:proofErr w:type="spellStart"/>
      <w:proofErr w:type="gramStart"/>
      <w:r>
        <w:rPr>
          <w:rFonts w:ascii="Arial" w:hAnsi="Arial" w:cs="Arial"/>
          <w:b/>
          <w:sz w:val="24"/>
          <w:szCs w:val="24"/>
          <w:lang w:val="en-US"/>
        </w:rPr>
        <w:t>Kunci</w:t>
      </w:r>
      <w:proofErr w:type="spellEnd"/>
      <w:r>
        <w:rPr>
          <w:rFonts w:ascii="Arial" w:hAnsi="Arial" w:cs="Arial"/>
          <w:b/>
          <w:sz w:val="24"/>
          <w:szCs w:val="24"/>
          <w:lang w:val="en-US"/>
        </w:rPr>
        <w:t xml:space="preserve"> :</w:t>
      </w:r>
      <w:proofErr w:type="gramEnd"/>
      <w:r>
        <w:rPr>
          <w:rFonts w:ascii="Arial" w:hAnsi="Arial" w:cs="Arial"/>
          <w:b/>
          <w:sz w:val="24"/>
          <w:szCs w:val="24"/>
          <w:lang w:val="en-US"/>
        </w:rPr>
        <w:t xml:space="preserve"> </w:t>
      </w:r>
      <w:proofErr w:type="spellStart"/>
      <w:r>
        <w:rPr>
          <w:rFonts w:ascii="Arial" w:hAnsi="Arial" w:cs="Arial"/>
          <w:b/>
          <w:sz w:val="24"/>
          <w:szCs w:val="24"/>
          <w:lang w:val="en-US"/>
        </w:rPr>
        <w:t>Pemberdayaan</w:t>
      </w:r>
      <w:proofErr w:type="spellEnd"/>
      <w:r>
        <w:rPr>
          <w:rFonts w:ascii="Arial" w:hAnsi="Arial" w:cs="Arial"/>
          <w:b/>
          <w:sz w:val="24"/>
          <w:szCs w:val="24"/>
          <w:lang w:val="en-US"/>
        </w:rPr>
        <w:t xml:space="preserve"> </w:t>
      </w:r>
      <w:proofErr w:type="spellStart"/>
      <w:r>
        <w:rPr>
          <w:rFonts w:ascii="Arial" w:hAnsi="Arial" w:cs="Arial"/>
          <w:b/>
          <w:sz w:val="24"/>
          <w:szCs w:val="24"/>
          <w:lang w:val="en-US"/>
        </w:rPr>
        <w:t>Petani</w:t>
      </w:r>
      <w:proofErr w:type="spellEnd"/>
      <w:r>
        <w:rPr>
          <w:rFonts w:ascii="Arial" w:hAnsi="Arial" w:cs="Arial"/>
          <w:b/>
          <w:sz w:val="24"/>
          <w:szCs w:val="24"/>
          <w:lang w:val="en-US"/>
        </w:rPr>
        <w:t xml:space="preserve">, Usaha </w:t>
      </w:r>
      <w:proofErr w:type="spellStart"/>
      <w:r>
        <w:rPr>
          <w:rFonts w:ascii="Arial" w:hAnsi="Arial" w:cs="Arial"/>
          <w:b/>
          <w:sz w:val="24"/>
          <w:szCs w:val="24"/>
          <w:lang w:val="en-US"/>
        </w:rPr>
        <w:t>Mikro</w:t>
      </w:r>
      <w:proofErr w:type="spellEnd"/>
      <w:r>
        <w:rPr>
          <w:rFonts w:ascii="Arial" w:hAnsi="Arial" w:cs="Arial"/>
          <w:b/>
          <w:sz w:val="24"/>
          <w:szCs w:val="24"/>
          <w:lang w:val="en-US"/>
        </w:rPr>
        <w:t xml:space="preserve"> Kecil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w:t>
      </w:r>
      <w:proofErr w:type="spellStart"/>
      <w:r>
        <w:rPr>
          <w:rFonts w:ascii="Arial" w:hAnsi="Arial" w:cs="Arial"/>
          <w:b/>
          <w:sz w:val="24"/>
          <w:szCs w:val="24"/>
          <w:lang w:val="en-US"/>
        </w:rPr>
        <w:t>Menengah</w:t>
      </w:r>
      <w:proofErr w:type="spellEnd"/>
      <w:r>
        <w:rPr>
          <w:rFonts w:ascii="Arial" w:hAnsi="Arial" w:cs="Arial"/>
          <w:b/>
          <w:sz w:val="24"/>
          <w:szCs w:val="24"/>
          <w:lang w:val="en-US"/>
        </w:rPr>
        <w:t xml:space="preserve"> (UMKM), </w:t>
      </w:r>
      <w:proofErr w:type="spellStart"/>
      <w:r>
        <w:rPr>
          <w:rFonts w:ascii="Arial" w:hAnsi="Arial" w:cs="Arial"/>
          <w:b/>
          <w:sz w:val="24"/>
          <w:szCs w:val="24"/>
          <w:lang w:val="en-US"/>
        </w:rPr>
        <w:t>Kesejahteraan</w:t>
      </w:r>
      <w:proofErr w:type="spellEnd"/>
      <w:r>
        <w:rPr>
          <w:rFonts w:ascii="Arial" w:hAnsi="Arial" w:cs="Arial"/>
          <w:b/>
          <w:sz w:val="24"/>
          <w:szCs w:val="24"/>
          <w:lang w:val="en-US"/>
        </w:rPr>
        <w:t xml:space="preserve"> </w:t>
      </w:r>
      <w:proofErr w:type="spellStart"/>
      <w:r>
        <w:rPr>
          <w:rFonts w:ascii="Arial" w:hAnsi="Arial" w:cs="Arial"/>
          <w:b/>
          <w:sz w:val="24"/>
          <w:szCs w:val="24"/>
          <w:lang w:val="en-US"/>
        </w:rPr>
        <w:t>Masyarakat</w:t>
      </w:r>
      <w:proofErr w:type="spellEnd"/>
      <w:r>
        <w:rPr>
          <w:rFonts w:ascii="Arial" w:hAnsi="Arial" w:cs="Arial"/>
          <w:b/>
          <w:sz w:val="24"/>
          <w:szCs w:val="24"/>
          <w:lang w:val="en-US"/>
        </w:rPr>
        <w:t>.</w:t>
      </w:r>
    </w:p>
    <w:p w:rsidR="00DA3293" w:rsidRPr="00DE53C7" w:rsidRDefault="00DA3293" w:rsidP="003E2CE5">
      <w:pPr>
        <w:spacing w:line="360" w:lineRule="auto"/>
        <w:rPr>
          <w:rFonts w:ascii="Arial" w:hAnsi="Arial" w:cs="Arial"/>
          <w:sz w:val="24"/>
          <w:szCs w:val="24"/>
          <w:lang w:val="en"/>
        </w:rPr>
      </w:pPr>
      <w:bookmarkStart w:id="0" w:name="_GoBack"/>
      <w:bookmarkEnd w:id="0"/>
    </w:p>
    <w:sectPr w:rsidR="00DA3293" w:rsidRPr="00DE53C7" w:rsidSect="00E675BF">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2625"/>
    <w:multiLevelType w:val="hybridMultilevel"/>
    <w:tmpl w:val="FEEEAF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82466"/>
    <w:multiLevelType w:val="hybridMultilevel"/>
    <w:tmpl w:val="B4721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00"/>
    <w:rsid w:val="003C1F61"/>
    <w:rsid w:val="003E2CE5"/>
    <w:rsid w:val="00562AF6"/>
    <w:rsid w:val="00672D25"/>
    <w:rsid w:val="00707BCC"/>
    <w:rsid w:val="00942100"/>
    <w:rsid w:val="00955CCD"/>
    <w:rsid w:val="009B580E"/>
    <w:rsid w:val="00A25D7A"/>
    <w:rsid w:val="00AF04E3"/>
    <w:rsid w:val="00CE3DE4"/>
    <w:rsid w:val="00DA3293"/>
    <w:rsid w:val="00DE53C7"/>
    <w:rsid w:val="00E6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DCED4"/>
  <w15:docId w15:val="{3E270DE4-86AD-499B-A56E-A9BAAF0D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00"/>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100"/>
    <w:pPr>
      <w:ind w:left="720"/>
      <w:contextualSpacing/>
    </w:pPr>
    <w:rPr>
      <w:rFonts w:eastAsia="Calibri" w:cs="Times New Roman"/>
      <w:lang w:val="en-US" w:eastAsia="en-US"/>
    </w:rPr>
  </w:style>
  <w:style w:type="paragraph" w:styleId="HTMLPreformatted">
    <w:name w:val="HTML Preformatted"/>
    <w:basedOn w:val="Normal"/>
    <w:link w:val="HTMLPreformattedChar"/>
    <w:uiPriority w:val="99"/>
    <w:semiHidden/>
    <w:unhideWhenUsed/>
    <w:rsid w:val="00E67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75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4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ASUS</cp:lastModifiedBy>
  <cp:revision>12</cp:revision>
  <dcterms:created xsi:type="dcterms:W3CDTF">2018-05-28T06:08:00Z</dcterms:created>
  <dcterms:modified xsi:type="dcterms:W3CDTF">2018-05-28T15:56:00Z</dcterms:modified>
</cp:coreProperties>
</file>