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9A" w:rsidRDefault="00E62B9A" w:rsidP="004414B2">
      <w:pPr>
        <w:spacing w:line="240" w:lineRule="auto"/>
        <w:jc w:val="center"/>
        <w:rPr>
          <w:rFonts w:ascii="Arial" w:hAnsi="Arial" w:cs="Arial"/>
          <w:b/>
        </w:rPr>
      </w:pPr>
      <w:r>
        <w:rPr>
          <w:rFonts w:ascii="Arial" w:hAnsi="Arial" w:cs="Arial"/>
          <w:b/>
        </w:rPr>
        <w:t>ABSTRAK</w:t>
      </w:r>
    </w:p>
    <w:p w:rsidR="00E62B9A" w:rsidRDefault="00E62B9A" w:rsidP="004414B2">
      <w:pPr>
        <w:spacing w:line="240" w:lineRule="auto"/>
        <w:jc w:val="center"/>
        <w:rPr>
          <w:rFonts w:ascii="Arial" w:hAnsi="Arial" w:cs="Arial"/>
          <w:b/>
        </w:rPr>
      </w:pPr>
      <w:r>
        <w:rPr>
          <w:rFonts w:ascii="Arial" w:hAnsi="Arial" w:cs="Arial"/>
          <w:b/>
        </w:rPr>
        <w:t>“PEMBERDAYAAN MASYARAKAT MELALUI PROGRAM SADAR WISATA DI DESA LIYA TOGO KABUPATEN WAKATOBI”</w:t>
      </w:r>
    </w:p>
    <w:p w:rsidR="00CF2A92" w:rsidRDefault="00286C69" w:rsidP="004414B2">
      <w:pPr>
        <w:spacing w:line="240" w:lineRule="auto"/>
        <w:ind w:firstLine="720"/>
        <w:jc w:val="both"/>
        <w:rPr>
          <w:rFonts w:ascii="Arial" w:hAnsi="Arial" w:cs="Arial"/>
          <w:color w:val="000000"/>
          <w:sz w:val="24"/>
          <w:szCs w:val="24"/>
        </w:rPr>
      </w:pPr>
      <w:r w:rsidRPr="003145D9">
        <w:rPr>
          <w:rFonts w:ascii="Arial" w:hAnsi="Arial" w:cs="Arial"/>
        </w:rPr>
        <w:t xml:space="preserve">Salah satu sektor unggul di Kabupaten Wakatobi </w:t>
      </w:r>
      <w:r w:rsidR="007D4F2A">
        <w:rPr>
          <w:rFonts w:ascii="Arial" w:hAnsi="Arial" w:cs="Arial"/>
        </w:rPr>
        <w:t xml:space="preserve">khususnya di Desa Liya Togo </w:t>
      </w:r>
      <w:r w:rsidRPr="003145D9">
        <w:rPr>
          <w:rFonts w:ascii="Arial" w:hAnsi="Arial" w:cs="Arial"/>
        </w:rPr>
        <w:t xml:space="preserve">saat ini adalah pariwisata. Pembangunan pariwista tidak hanya merupakan tanggung jawab pemerintah melainkan tanggung jawab bersama masyarakat sehingga dibentuklah Kelompok Sadar Wisata (POKDARWIS) melalui Dinas Pariwisata Kabupaten Wakatobi </w:t>
      </w:r>
      <w:r w:rsidR="006629F2" w:rsidRPr="003145D9">
        <w:rPr>
          <w:rFonts w:ascii="Arial" w:hAnsi="Arial" w:cs="Arial"/>
        </w:rPr>
        <w:t>untuk mendorong dan memberdayakan  masyarakat disekitar kawasan pariwisata. Namun dalam pelaksanaannya terdapat beberapa permasalahan seperti belum efektifnya kinerja Pokarwis , minimnya keterampilan dan teknol</w:t>
      </w:r>
      <w:r w:rsidR="003145D9" w:rsidRPr="003145D9">
        <w:rPr>
          <w:rFonts w:ascii="Arial" w:hAnsi="Arial" w:cs="Arial"/>
        </w:rPr>
        <w:t>ogi yang digunakan untuk membuat</w:t>
      </w:r>
      <w:r w:rsidR="006629F2" w:rsidRPr="003145D9">
        <w:rPr>
          <w:rFonts w:ascii="Arial" w:hAnsi="Arial" w:cs="Arial"/>
        </w:rPr>
        <w:t xml:space="preserve"> souvenir</w:t>
      </w:r>
      <w:r w:rsidR="003145D9" w:rsidRPr="003145D9">
        <w:rPr>
          <w:rFonts w:ascii="Arial" w:hAnsi="Arial" w:cs="Arial"/>
        </w:rPr>
        <w:t xml:space="preserve">, </w:t>
      </w:r>
      <w:r w:rsidR="003145D9" w:rsidRPr="003145D9">
        <w:rPr>
          <w:rFonts w:ascii="Arial" w:hAnsi="Arial" w:cs="Arial"/>
          <w:color w:val="000000"/>
          <w:sz w:val="24"/>
          <w:szCs w:val="24"/>
        </w:rPr>
        <w:t>ketersediaan fasilitas sarana dan prasarana sebagai penunjang pemberdayaan masyarakat</w:t>
      </w:r>
      <w:r w:rsidR="003145D9">
        <w:rPr>
          <w:rFonts w:ascii="Arial" w:hAnsi="Arial" w:cs="Arial"/>
          <w:color w:val="000000"/>
          <w:sz w:val="24"/>
          <w:szCs w:val="24"/>
        </w:rPr>
        <w:t>.</w:t>
      </w:r>
    </w:p>
    <w:p w:rsidR="003145D9" w:rsidRDefault="003145D9" w:rsidP="00EF6056">
      <w:pPr>
        <w:spacing w:line="240" w:lineRule="auto"/>
        <w:ind w:firstLine="720"/>
        <w:jc w:val="both"/>
        <w:rPr>
          <w:rFonts w:ascii="Arial" w:hAnsi="Arial" w:cs="Arial"/>
          <w:color w:val="000000"/>
          <w:sz w:val="24"/>
          <w:szCs w:val="24"/>
        </w:rPr>
      </w:pPr>
      <w:r>
        <w:rPr>
          <w:rFonts w:ascii="Arial" w:hAnsi="Arial" w:cs="Arial"/>
          <w:color w:val="000000"/>
          <w:sz w:val="24"/>
          <w:szCs w:val="24"/>
        </w:rPr>
        <w:t xml:space="preserve">Berdasarkan latar belakang tersebut </w:t>
      </w:r>
      <w:r w:rsidR="00D77E17">
        <w:rPr>
          <w:rFonts w:ascii="Arial" w:hAnsi="Arial" w:cs="Arial"/>
          <w:color w:val="000000"/>
          <w:sz w:val="24"/>
          <w:szCs w:val="24"/>
        </w:rPr>
        <w:t xml:space="preserve">maka tujuan kegiatan magang adalah untuk mengetahui pelaksanaan pemberdayaan masyarakat yang dilakukan melalui Kelompok </w:t>
      </w:r>
      <w:r w:rsidR="007D4F2A">
        <w:rPr>
          <w:rFonts w:ascii="Arial" w:hAnsi="Arial" w:cs="Arial"/>
          <w:color w:val="000000"/>
          <w:sz w:val="24"/>
          <w:szCs w:val="24"/>
        </w:rPr>
        <w:t>Sadar Wisata</w:t>
      </w:r>
      <w:r w:rsidR="00D77E17">
        <w:rPr>
          <w:rFonts w:ascii="Arial" w:hAnsi="Arial" w:cs="Arial"/>
          <w:color w:val="000000"/>
          <w:sz w:val="24"/>
          <w:szCs w:val="24"/>
        </w:rPr>
        <w:t xml:space="preserve"> </w:t>
      </w:r>
      <w:r w:rsidR="00B326BE">
        <w:rPr>
          <w:rFonts w:ascii="Arial" w:hAnsi="Arial" w:cs="Arial"/>
          <w:color w:val="000000"/>
          <w:sz w:val="24"/>
          <w:szCs w:val="24"/>
        </w:rPr>
        <w:t xml:space="preserve">(POKDARWIS), faktor-faktor penghambat dalam pemberdayaan masyarakat </w:t>
      </w:r>
      <w:r w:rsidR="007D4F2A">
        <w:rPr>
          <w:rFonts w:ascii="Arial" w:hAnsi="Arial" w:cs="Arial"/>
          <w:color w:val="000000"/>
          <w:sz w:val="24"/>
          <w:szCs w:val="24"/>
        </w:rPr>
        <w:t>melalui Program Sadar Wisata di Desa Liya Togo Ka</w:t>
      </w:r>
      <w:r w:rsidR="00B326BE">
        <w:rPr>
          <w:rFonts w:ascii="Arial" w:hAnsi="Arial" w:cs="Arial"/>
          <w:color w:val="000000"/>
          <w:sz w:val="24"/>
          <w:szCs w:val="24"/>
        </w:rPr>
        <w:t>bupaten Wakatobi dan bagaimana upaya yang dilakukan oleh Dinas Pariwisata dalam mnyelesaikan permasalahan terkait pemberdayaan masyarakat melalui Program Sadar Wisata.</w:t>
      </w:r>
    </w:p>
    <w:p w:rsidR="00B326BE" w:rsidRDefault="00FA1A6C" w:rsidP="00EF6056">
      <w:pPr>
        <w:spacing w:line="240" w:lineRule="auto"/>
        <w:ind w:firstLine="720"/>
        <w:jc w:val="both"/>
        <w:rPr>
          <w:rFonts w:ascii="Arial" w:hAnsi="Arial" w:cs="Arial"/>
          <w:color w:val="000000"/>
          <w:sz w:val="24"/>
          <w:szCs w:val="24"/>
        </w:rPr>
      </w:pPr>
      <w:r>
        <w:rPr>
          <w:rFonts w:ascii="Arial" w:hAnsi="Arial" w:cs="Arial"/>
          <w:color w:val="000000"/>
          <w:sz w:val="24"/>
          <w:szCs w:val="24"/>
        </w:rPr>
        <w:t>Metode magang yang digunakan dalam kegiatan magang adalah metode penelitian deskriptif dengan menggunakan teknik pengumpulan data melalui wawancara, observasi, dan dokumentasi. Dalam menganalisis data penulis menggunakan reduksi data, penyajian data dan verifikasidata.</w:t>
      </w:r>
    </w:p>
    <w:p w:rsidR="00FA1A6C" w:rsidRDefault="00FA1A6C" w:rsidP="00EF6056">
      <w:pPr>
        <w:spacing w:line="240" w:lineRule="auto"/>
        <w:ind w:firstLine="720"/>
        <w:jc w:val="both"/>
        <w:rPr>
          <w:rFonts w:ascii="Arial" w:hAnsi="Arial" w:cs="Arial"/>
          <w:color w:val="000000"/>
          <w:sz w:val="24"/>
          <w:szCs w:val="24"/>
        </w:rPr>
      </w:pPr>
      <w:r>
        <w:rPr>
          <w:rFonts w:ascii="Arial" w:hAnsi="Arial" w:cs="Arial"/>
          <w:color w:val="000000"/>
          <w:sz w:val="24"/>
          <w:szCs w:val="24"/>
        </w:rPr>
        <w:t xml:space="preserve">Hasil kegiatan magang menunjukan bahwa pemberdayaan masyarakat yang dilakukan oleh Dinas Pariwisata Kabupaten Wakatobi melalui Pokdarwis di Desa Liya Togo </w:t>
      </w:r>
      <w:r w:rsidR="00D17454">
        <w:rPr>
          <w:rFonts w:ascii="Arial" w:hAnsi="Arial" w:cs="Arial"/>
          <w:color w:val="000000"/>
          <w:sz w:val="24"/>
          <w:szCs w:val="24"/>
        </w:rPr>
        <w:t xml:space="preserve">belum menunjukan hasil yang maksimal dikarenakan Pokdarwis Desa Liya Togo belum melaksanakan program dan kegiatan sesuai dengan tugas dan fungsinya sehingga msyarakat sebagai </w:t>
      </w:r>
      <w:r w:rsidR="00E62B9A">
        <w:rPr>
          <w:rFonts w:ascii="Arial" w:hAnsi="Arial" w:cs="Arial"/>
          <w:color w:val="000000"/>
          <w:sz w:val="24"/>
          <w:szCs w:val="24"/>
        </w:rPr>
        <w:t>sasaran pemberdayan belum mendapatkan pemahaman maupun keterampilan seperti yang diharapkan.</w:t>
      </w:r>
    </w:p>
    <w:p w:rsidR="00E62B9A" w:rsidRDefault="00E62B9A" w:rsidP="00EF6056">
      <w:pPr>
        <w:spacing w:line="240" w:lineRule="auto"/>
        <w:ind w:firstLine="720"/>
        <w:jc w:val="both"/>
        <w:rPr>
          <w:rFonts w:ascii="Arial" w:hAnsi="Arial" w:cs="Arial"/>
          <w:color w:val="000000"/>
          <w:sz w:val="24"/>
          <w:szCs w:val="24"/>
        </w:rPr>
      </w:pPr>
      <w:r>
        <w:rPr>
          <w:rFonts w:ascii="Arial" w:hAnsi="Arial" w:cs="Arial"/>
          <w:color w:val="000000"/>
          <w:sz w:val="24"/>
          <w:szCs w:val="24"/>
        </w:rPr>
        <w:t>Dalam rangka pemberdayaan masyarakat melalui Program Sadar Wisata maka disarankan kepada Dinas Pariwisata untuk lebih memperhatikan kinerja Pokdarwsi agar sesuai dengan target maupun sasaran agar sesuai dengan target maupun sasaran pemberdayaan.</w:t>
      </w:r>
    </w:p>
    <w:p w:rsidR="00E62B9A" w:rsidRDefault="00E62B9A" w:rsidP="004414B2">
      <w:pPr>
        <w:spacing w:line="240" w:lineRule="auto"/>
        <w:jc w:val="both"/>
        <w:rPr>
          <w:rFonts w:ascii="Arial" w:hAnsi="Arial" w:cs="Arial"/>
          <w:color w:val="000000"/>
          <w:sz w:val="24"/>
          <w:szCs w:val="24"/>
        </w:rPr>
      </w:pPr>
      <w:r>
        <w:rPr>
          <w:rFonts w:ascii="Arial" w:hAnsi="Arial" w:cs="Arial"/>
          <w:color w:val="000000"/>
          <w:sz w:val="24"/>
          <w:szCs w:val="24"/>
        </w:rPr>
        <w:t>Kata Kunci</w:t>
      </w:r>
      <w:r>
        <w:rPr>
          <w:rFonts w:ascii="Arial" w:hAnsi="Arial" w:cs="Arial"/>
          <w:color w:val="000000"/>
          <w:sz w:val="24"/>
          <w:szCs w:val="24"/>
        </w:rPr>
        <w:tab/>
        <w:t>: Pemberdayaan, Masyarakat, Kelompok Sadar Wisata(POKDARWIS)</w:t>
      </w:r>
    </w:p>
    <w:p w:rsidR="007D4F2A" w:rsidRDefault="007D4F2A" w:rsidP="004414B2">
      <w:pPr>
        <w:spacing w:line="240" w:lineRule="auto"/>
        <w:jc w:val="both"/>
        <w:rPr>
          <w:rFonts w:ascii="Arial" w:hAnsi="Arial" w:cs="Arial"/>
          <w:color w:val="000000"/>
          <w:sz w:val="24"/>
          <w:szCs w:val="24"/>
        </w:rPr>
      </w:pPr>
    </w:p>
    <w:p w:rsidR="007D4F2A" w:rsidRDefault="007D4F2A" w:rsidP="004414B2">
      <w:pPr>
        <w:spacing w:line="240" w:lineRule="auto"/>
        <w:jc w:val="both"/>
        <w:rPr>
          <w:rFonts w:ascii="Arial" w:hAnsi="Arial" w:cs="Arial"/>
          <w:color w:val="000000"/>
          <w:sz w:val="24"/>
          <w:szCs w:val="24"/>
        </w:rPr>
      </w:pPr>
    </w:p>
    <w:p w:rsidR="006346C8" w:rsidRDefault="006346C8" w:rsidP="006346C8">
      <w:pPr>
        <w:pStyle w:val="HTMLPreformatted"/>
        <w:jc w:val="center"/>
        <w:rPr>
          <w:rFonts w:ascii="Arial" w:hAnsi="Arial" w:cs="Arial"/>
          <w:b/>
          <w:sz w:val="22"/>
          <w:szCs w:val="24"/>
          <w:lang w:val="en"/>
        </w:rPr>
      </w:pPr>
      <w:r>
        <w:rPr>
          <w:rFonts w:ascii="Arial" w:hAnsi="Arial" w:cs="Arial"/>
          <w:b/>
          <w:sz w:val="22"/>
          <w:szCs w:val="24"/>
          <w:lang w:val="en"/>
        </w:rPr>
        <w:lastRenderedPageBreak/>
        <w:t>ABSTRACT</w:t>
      </w:r>
      <w:r w:rsidRPr="006346C8">
        <w:rPr>
          <w:rFonts w:ascii="Arial" w:hAnsi="Arial" w:cs="Arial"/>
          <w:b/>
          <w:sz w:val="24"/>
          <w:szCs w:val="24"/>
        </w:rPr>
        <w:t xml:space="preserve"> </w:t>
      </w:r>
    </w:p>
    <w:p w:rsidR="006346C8" w:rsidRDefault="006346C8" w:rsidP="006346C8">
      <w:pPr>
        <w:pStyle w:val="HTMLPreformatted"/>
        <w:rPr>
          <w:rFonts w:ascii="Arial" w:hAnsi="Arial" w:cs="Arial"/>
          <w:b/>
          <w:sz w:val="22"/>
          <w:szCs w:val="24"/>
          <w:lang w:val="en"/>
        </w:rPr>
      </w:pPr>
    </w:p>
    <w:p w:rsidR="006346C8" w:rsidRPr="006346C8" w:rsidRDefault="006346C8" w:rsidP="006346C8">
      <w:pPr>
        <w:pStyle w:val="HTMLPreformatted"/>
        <w:jc w:val="center"/>
        <w:rPr>
          <w:rFonts w:ascii="Arial" w:hAnsi="Arial" w:cs="Arial"/>
          <w:b/>
          <w:sz w:val="22"/>
          <w:szCs w:val="24"/>
          <w:lang w:val="en"/>
        </w:rPr>
      </w:pPr>
      <w:r>
        <w:rPr>
          <w:rFonts w:ascii="Arial" w:hAnsi="Arial" w:cs="Arial"/>
          <w:b/>
          <w:sz w:val="22"/>
          <w:szCs w:val="24"/>
          <w:lang w:val="en"/>
        </w:rPr>
        <w:t>“</w:t>
      </w:r>
      <w:r w:rsidRPr="006346C8">
        <w:rPr>
          <w:rFonts w:ascii="Arial" w:hAnsi="Arial" w:cs="Arial"/>
          <w:b/>
          <w:sz w:val="22"/>
          <w:szCs w:val="24"/>
          <w:lang w:val="en"/>
        </w:rPr>
        <w:t>COMMUNITY EMPOWERMENT THROUGH TOURISM AWARENESS PROGRAM IN LIYA TOGO VILLAGE WAKATOBI REGENCY</w:t>
      </w:r>
      <w:r>
        <w:rPr>
          <w:rFonts w:ascii="Arial" w:hAnsi="Arial" w:cs="Arial"/>
          <w:b/>
          <w:sz w:val="22"/>
          <w:szCs w:val="24"/>
          <w:lang w:val="en"/>
        </w:rPr>
        <w:t>”</w:t>
      </w:r>
      <w:bookmarkStart w:id="0" w:name="_GoBack"/>
      <w:bookmarkEnd w:id="0"/>
    </w:p>
    <w:p w:rsidR="006346C8" w:rsidRPr="006346C8" w:rsidRDefault="006346C8" w:rsidP="006346C8">
      <w:pPr>
        <w:pStyle w:val="HTMLPreformatted"/>
        <w:jc w:val="center"/>
        <w:rPr>
          <w:rFonts w:ascii="Arial" w:hAnsi="Arial" w:cs="Arial"/>
          <w:b/>
          <w:sz w:val="24"/>
          <w:szCs w:val="24"/>
        </w:rPr>
      </w:pPr>
    </w:p>
    <w:p w:rsidR="006346C8" w:rsidRPr="006346C8" w:rsidRDefault="006346C8" w:rsidP="006346C8">
      <w:pPr>
        <w:spacing w:line="240" w:lineRule="auto"/>
        <w:ind w:firstLine="720"/>
        <w:jc w:val="both"/>
        <w:rPr>
          <w:rFonts w:ascii="Arial" w:hAnsi="Arial" w:cs="Arial"/>
          <w:color w:val="000000"/>
          <w:sz w:val="24"/>
          <w:szCs w:val="24"/>
        </w:rPr>
      </w:pPr>
      <w:r w:rsidRPr="006346C8">
        <w:rPr>
          <w:rFonts w:ascii="Arial" w:hAnsi="Arial" w:cs="Arial"/>
          <w:color w:val="000000"/>
          <w:sz w:val="24"/>
          <w:szCs w:val="24"/>
        </w:rPr>
        <w:t xml:space="preserve"> </w:t>
      </w:r>
      <w:r w:rsidRPr="006346C8">
        <w:rPr>
          <w:rFonts w:ascii="Arial" w:hAnsi="Arial" w:cs="Arial"/>
          <w:color w:val="000000"/>
          <w:sz w:val="24"/>
          <w:szCs w:val="24"/>
        </w:rPr>
        <w:t xml:space="preserve">One of the leading sectors in Wakatobi Special Regency in Liya Togo Village is tourism. The development of tourism is not only the government responsibility but also the responsibility of community, hence promote the formation of a group of tourism awareness, </w:t>
      </w:r>
      <w:r w:rsidRPr="006346C8">
        <w:rPr>
          <w:rFonts w:ascii="Arial" w:hAnsi="Arial" w:cs="Arial"/>
          <w:sz w:val="24"/>
          <w:szCs w:val="24"/>
        </w:rPr>
        <w:t xml:space="preserve">Kelompok Sadar Wisata </w:t>
      </w:r>
      <w:r w:rsidRPr="006346C8">
        <w:rPr>
          <w:rFonts w:ascii="Arial" w:hAnsi="Arial" w:cs="Arial"/>
          <w:color w:val="000000"/>
          <w:sz w:val="24"/>
          <w:szCs w:val="24"/>
        </w:rPr>
        <w:t>(POKDARWIS) through the Government Tourism Office of Wakatobi Regency to encourage and empower the community and tourism. However, there are some issues in the implementation such as the effectiveness of Pokdarwis performance, the lack of skills and technologies used to create souvenirs, and availability of facilities used to support community empowerment.</w:t>
      </w:r>
    </w:p>
    <w:p w:rsidR="006346C8" w:rsidRPr="006346C8" w:rsidRDefault="006346C8" w:rsidP="006346C8">
      <w:pPr>
        <w:spacing w:line="240" w:lineRule="auto"/>
        <w:ind w:firstLine="720"/>
        <w:jc w:val="both"/>
        <w:rPr>
          <w:rFonts w:ascii="Arial" w:hAnsi="Arial" w:cs="Arial"/>
          <w:color w:val="000000"/>
          <w:sz w:val="24"/>
          <w:szCs w:val="24"/>
        </w:rPr>
      </w:pPr>
      <w:r w:rsidRPr="006346C8">
        <w:rPr>
          <w:rFonts w:ascii="Arial" w:hAnsi="Arial" w:cs="Arial"/>
          <w:color w:val="000000"/>
          <w:sz w:val="24"/>
          <w:szCs w:val="24"/>
        </w:rPr>
        <w:t xml:space="preserve">Based on the background above, the purposes of the internship activity are to know the implementation of the community empowerment conducted by the </w:t>
      </w:r>
      <w:r w:rsidRPr="006346C8">
        <w:rPr>
          <w:rFonts w:ascii="Arial" w:hAnsi="Arial" w:cs="Arial"/>
          <w:sz w:val="24"/>
          <w:szCs w:val="24"/>
        </w:rPr>
        <w:t>Kelompok Sadar Wisata</w:t>
      </w:r>
      <w:r w:rsidRPr="006346C8">
        <w:rPr>
          <w:rFonts w:ascii="Arial" w:hAnsi="Arial" w:cs="Arial"/>
          <w:color w:val="000000"/>
          <w:sz w:val="24"/>
          <w:szCs w:val="24"/>
        </w:rPr>
        <w:t xml:space="preserve"> (POKDARWIS), to know the factors that inhibit community empowerment through the Tourism Awareness Program in Liya Village, Togo, Wakatobi Regency and to know the efforts conducted by the Government  Tourism Office in solving problems related to community empowerment through Tourism Awareness Program.</w:t>
      </w:r>
    </w:p>
    <w:p w:rsidR="006346C8" w:rsidRPr="006346C8" w:rsidRDefault="006346C8" w:rsidP="006346C8">
      <w:pPr>
        <w:spacing w:line="240" w:lineRule="auto"/>
        <w:ind w:firstLine="720"/>
        <w:jc w:val="both"/>
        <w:rPr>
          <w:rFonts w:ascii="Arial" w:hAnsi="Arial" w:cs="Arial"/>
          <w:color w:val="000000"/>
          <w:sz w:val="24"/>
          <w:szCs w:val="24"/>
        </w:rPr>
      </w:pPr>
      <w:r w:rsidRPr="006346C8">
        <w:rPr>
          <w:rFonts w:ascii="Arial" w:hAnsi="Arial" w:cs="Arial"/>
          <w:color w:val="000000"/>
          <w:sz w:val="24"/>
          <w:szCs w:val="24"/>
        </w:rPr>
        <w:t>Internship method used in this internship activity is descriptive research method by using data collection technique through interview, observation, and documentation. In analyzing data, authors performed data reduction, data presentation and data verification.</w:t>
      </w:r>
    </w:p>
    <w:p w:rsidR="006346C8" w:rsidRPr="006346C8" w:rsidRDefault="006346C8" w:rsidP="006346C8">
      <w:pPr>
        <w:spacing w:line="240" w:lineRule="auto"/>
        <w:ind w:firstLine="720"/>
        <w:jc w:val="both"/>
        <w:rPr>
          <w:rFonts w:ascii="Arial" w:hAnsi="Arial" w:cs="Arial"/>
          <w:color w:val="000000"/>
          <w:sz w:val="24"/>
          <w:szCs w:val="24"/>
        </w:rPr>
      </w:pPr>
      <w:r w:rsidRPr="006346C8">
        <w:rPr>
          <w:rFonts w:ascii="Arial" w:hAnsi="Arial" w:cs="Arial"/>
          <w:color w:val="000000"/>
          <w:sz w:val="24"/>
          <w:szCs w:val="24"/>
        </w:rPr>
        <w:t>The results of the internship program exhibited that the community empowerment conducted by the Government Tourism Office of Wakatobi Regency through Pokdarwis in Liya Togo Village had not shown the maximum result yet because Pokdarwis program in Liya Togo Village had not implemented the programs and activities in accordance with its duties and functions, hence the community had not gained the knowledge and skills as expected.</w:t>
      </w:r>
    </w:p>
    <w:p w:rsidR="006346C8" w:rsidRPr="006346C8" w:rsidRDefault="006346C8" w:rsidP="006346C8">
      <w:pPr>
        <w:spacing w:line="240" w:lineRule="auto"/>
        <w:ind w:firstLine="720"/>
        <w:jc w:val="both"/>
        <w:rPr>
          <w:rFonts w:ascii="Arial" w:hAnsi="Arial" w:cs="Arial"/>
          <w:color w:val="000000"/>
          <w:sz w:val="24"/>
          <w:szCs w:val="24"/>
        </w:rPr>
      </w:pPr>
      <w:r w:rsidRPr="006346C8">
        <w:rPr>
          <w:rFonts w:ascii="Arial" w:hAnsi="Arial" w:cs="Arial"/>
          <w:color w:val="000000"/>
          <w:sz w:val="24"/>
          <w:szCs w:val="24"/>
        </w:rPr>
        <w:t>In order to empower the community through the Tourism Awareness Program, The Government Tourism Office is suggested to pay more attention so that Pokdarwis's performance may fit the targets and goals of empowerment.</w:t>
      </w:r>
    </w:p>
    <w:p w:rsidR="006346C8" w:rsidRPr="006346C8" w:rsidRDefault="006346C8" w:rsidP="006346C8">
      <w:pPr>
        <w:spacing w:line="360" w:lineRule="auto"/>
        <w:jc w:val="both"/>
        <w:rPr>
          <w:rFonts w:ascii="Arial" w:hAnsi="Arial" w:cs="Arial"/>
          <w:color w:val="000000"/>
          <w:sz w:val="24"/>
          <w:szCs w:val="24"/>
        </w:rPr>
      </w:pPr>
      <w:r w:rsidRPr="006346C8">
        <w:rPr>
          <w:rFonts w:ascii="Arial" w:hAnsi="Arial" w:cs="Arial"/>
          <w:color w:val="000000"/>
          <w:sz w:val="24"/>
          <w:szCs w:val="24"/>
        </w:rPr>
        <w:t>Keywords: Empowerment, Community, Kelompok Sadar Wisata (POKDARWIS)</w:t>
      </w:r>
    </w:p>
    <w:p w:rsidR="007D4F2A" w:rsidRPr="003145D9" w:rsidRDefault="007D4F2A" w:rsidP="006849F9">
      <w:pPr>
        <w:spacing w:line="240" w:lineRule="auto"/>
        <w:jc w:val="both"/>
        <w:rPr>
          <w:rFonts w:ascii="Arial" w:hAnsi="Arial" w:cs="Arial"/>
        </w:rPr>
      </w:pPr>
    </w:p>
    <w:sectPr w:rsidR="007D4F2A" w:rsidRPr="003145D9" w:rsidSect="00E62B9A">
      <w:type w:val="continuous"/>
      <w:pgSz w:w="11907" w:h="16839" w:code="9"/>
      <w:pgMar w:top="2268" w:right="1701" w:bottom="1701" w:left="2268" w:header="709" w:footer="709"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C69"/>
    <w:rsid w:val="00286C69"/>
    <w:rsid w:val="003145D9"/>
    <w:rsid w:val="004414B2"/>
    <w:rsid w:val="006346C8"/>
    <w:rsid w:val="006629F2"/>
    <w:rsid w:val="00671590"/>
    <w:rsid w:val="006849F9"/>
    <w:rsid w:val="007D4F2A"/>
    <w:rsid w:val="008B247F"/>
    <w:rsid w:val="00AE7E25"/>
    <w:rsid w:val="00B326BE"/>
    <w:rsid w:val="00BD3292"/>
    <w:rsid w:val="00CF2A92"/>
    <w:rsid w:val="00D17454"/>
    <w:rsid w:val="00D77E17"/>
    <w:rsid w:val="00E62B9A"/>
    <w:rsid w:val="00EF6056"/>
    <w:rsid w:val="00FA1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D4F2A"/>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D4F2A"/>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8681">
      <w:bodyDiv w:val="1"/>
      <w:marLeft w:val="0"/>
      <w:marRight w:val="0"/>
      <w:marTop w:val="0"/>
      <w:marBottom w:val="0"/>
      <w:divBdr>
        <w:top w:val="none" w:sz="0" w:space="0" w:color="auto"/>
        <w:left w:val="none" w:sz="0" w:space="0" w:color="auto"/>
        <w:bottom w:val="none" w:sz="0" w:space="0" w:color="auto"/>
        <w:right w:val="none" w:sz="0" w:space="0" w:color="auto"/>
      </w:divBdr>
    </w:div>
    <w:div w:id="396441102">
      <w:bodyDiv w:val="1"/>
      <w:marLeft w:val="0"/>
      <w:marRight w:val="0"/>
      <w:marTop w:val="0"/>
      <w:marBottom w:val="0"/>
      <w:divBdr>
        <w:top w:val="none" w:sz="0" w:space="0" w:color="auto"/>
        <w:left w:val="none" w:sz="0" w:space="0" w:color="auto"/>
        <w:bottom w:val="none" w:sz="0" w:space="0" w:color="auto"/>
        <w:right w:val="none" w:sz="0" w:space="0" w:color="auto"/>
      </w:divBdr>
      <w:divsChild>
        <w:div w:id="1907228712">
          <w:marLeft w:val="0"/>
          <w:marRight w:val="0"/>
          <w:marTop w:val="0"/>
          <w:marBottom w:val="0"/>
          <w:divBdr>
            <w:top w:val="none" w:sz="0" w:space="0" w:color="auto"/>
            <w:left w:val="none" w:sz="0" w:space="0" w:color="auto"/>
            <w:bottom w:val="none" w:sz="0" w:space="0" w:color="auto"/>
            <w:right w:val="none" w:sz="0" w:space="0" w:color="auto"/>
          </w:divBdr>
          <w:divsChild>
            <w:div w:id="1093629736">
              <w:marLeft w:val="0"/>
              <w:marRight w:val="0"/>
              <w:marTop w:val="0"/>
              <w:marBottom w:val="0"/>
              <w:divBdr>
                <w:top w:val="none" w:sz="0" w:space="0" w:color="auto"/>
                <w:left w:val="none" w:sz="0" w:space="0" w:color="auto"/>
                <w:bottom w:val="none" w:sz="0" w:space="0" w:color="auto"/>
                <w:right w:val="none" w:sz="0" w:space="0" w:color="auto"/>
              </w:divBdr>
              <w:divsChild>
                <w:div w:id="13631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2</cp:revision>
  <dcterms:created xsi:type="dcterms:W3CDTF">2018-05-24T16:44:00Z</dcterms:created>
  <dcterms:modified xsi:type="dcterms:W3CDTF">2018-05-24T16:44:00Z</dcterms:modified>
</cp:coreProperties>
</file>