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0D" w:rsidRDefault="0023280D" w:rsidP="00F338EB">
      <w:pPr>
        <w:tabs>
          <w:tab w:val="left" w:pos="4755"/>
        </w:tabs>
        <w:jc w:val="center"/>
        <w:rPr>
          <w:rFonts w:ascii="Arial" w:hAnsi="Arial" w:cs="Arial"/>
          <w:b/>
          <w:sz w:val="24"/>
          <w:szCs w:val="24"/>
        </w:rPr>
      </w:pPr>
      <w:bookmarkStart w:id="0" w:name="_GoBack"/>
      <w:bookmarkEnd w:id="0"/>
      <w:r w:rsidRPr="0023280D">
        <w:rPr>
          <w:rFonts w:ascii="Arial" w:hAnsi="Arial" w:cs="Arial"/>
          <w:b/>
          <w:sz w:val="24"/>
          <w:szCs w:val="24"/>
        </w:rPr>
        <w:t>ABSTRAK</w:t>
      </w:r>
    </w:p>
    <w:p w:rsidR="0023280D" w:rsidRDefault="0023280D" w:rsidP="0023280D">
      <w:pPr>
        <w:tabs>
          <w:tab w:val="left" w:pos="851"/>
          <w:tab w:val="left" w:pos="4755"/>
        </w:tabs>
        <w:jc w:val="both"/>
        <w:rPr>
          <w:rFonts w:ascii="Arial" w:hAnsi="Arial" w:cs="Arial"/>
          <w:sz w:val="24"/>
          <w:szCs w:val="24"/>
        </w:rPr>
      </w:pPr>
      <w:r>
        <w:rPr>
          <w:rFonts w:ascii="Arial" w:hAnsi="Arial" w:cs="Arial"/>
          <w:b/>
          <w:sz w:val="24"/>
          <w:szCs w:val="24"/>
        </w:rPr>
        <w:tab/>
      </w:r>
      <w:r>
        <w:rPr>
          <w:rFonts w:ascii="Arial" w:hAnsi="Arial" w:cs="Arial"/>
          <w:sz w:val="24"/>
          <w:szCs w:val="24"/>
        </w:rPr>
        <w:t>Penyusunan Laporan Akhir yang berjudul “</w:t>
      </w:r>
      <w:r>
        <w:rPr>
          <w:rFonts w:ascii="Arial" w:hAnsi="Arial" w:cs="Arial"/>
          <w:b/>
          <w:sz w:val="24"/>
          <w:szCs w:val="24"/>
        </w:rPr>
        <w:t xml:space="preserve">Pemberdayaan Usaha Kecil Industri Tahu Takwa Oleh Dinas Koperasi, Usaha Mikro, Dan Tenaga Kerja di Kelurahan Tinalan Kecamatan Pesantren Kota Kediri Provinsi Jawa Timur”.  </w:t>
      </w:r>
      <w:r w:rsidR="00E55542">
        <w:rPr>
          <w:rFonts w:ascii="Arial" w:hAnsi="Arial" w:cs="Arial"/>
          <w:sz w:val="24"/>
          <w:szCs w:val="24"/>
        </w:rPr>
        <w:t>Masalah yang diamati</w:t>
      </w:r>
      <w:r>
        <w:rPr>
          <w:rFonts w:ascii="Arial" w:hAnsi="Arial" w:cs="Arial"/>
          <w:sz w:val="24"/>
          <w:szCs w:val="24"/>
        </w:rPr>
        <w:t xml:space="preserve"> dalam Laporan Akhir ini meliputi Bagaimana usaha Dinas Koperasi, Usaha Mikro, dan Tenaga Kerja dalam mengembangkan usaha kecil indutri tahu takwa di Kota Kediri, dan faktor apa yang mendukung pencapainaan pengembangan usaha kecil industri tahu takwa di kota Kediri. </w:t>
      </w:r>
    </w:p>
    <w:p w:rsidR="0023280D" w:rsidRDefault="000B207F" w:rsidP="0023280D">
      <w:pPr>
        <w:tabs>
          <w:tab w:val="left" w:pos="851"/>
          <w:tab w:val="left" w:pos="4755"/>
        </w:tabs>
        <w:jc w:val="both"/>
        <w:rPr>
          <w:rFonts w:ascii="Arial" w:hAnsi="Arial" w:cs="Arial"/>
          <w:sz w:val="24"/>
          <w:szCs w:val="24"/>
        </w:rPr>
      </w:pPr>
      <w:r>
        <w:rPr>
          <w:rFonts w:ascii="Arial" w:hAnsi="Arial" w:cs="Arial"/>
          <w:sz w:val="24"/>
          <w:szCs w:val="24"/>
        </w:rPr>
        <w:tab/>
        <w:t>Pengamatan i</w:t>
      </w:r>
      <w:r w:rsidR="0023280D">
        <w:rPr>
          <w:rFonts w:ascii="Arial" w:hAnsi="Arial" w:cs="Arial"/>
          <w:sz w:val="24"/>
          <w:szCs w:val="24"/>
        </w:rPr>
        <w:t>ni bertujuan untuk</w:t>
      </w:r>
      <w:r>
        <w:rPr>
          <w:rFonts w:ascii="Arial" w:hAnsi="Arial" w:cs="Arial"/>
          <w:sz w:val="24"/>
          <w:szCs w:val="24"/>
        </w:rPr>
        <w:t xml:space="preserve"> mengetahui dan menganalisis pemberdayaan usaha mikro industri tahu takwa yang dilakukan oleh Dinas Koperasi, usaha mikro dan tenaga kerja. Metode pengamatan yang digunakan adalah deskriptif kualitatif, sedangkan teknik pengumpulan data yaitu observasi partisipatif, wawancara semiterstruktur, dan dokumentasi. Teknik analisis data menggunakan </w:t>
      </w:r>
      <w:r w:rsidR="00AE1BFF">
        <w:rPr>
          <w:rFonts w:ascii="Arial" w:hAnsi="Arial" w:cs="Arial"/>
          <w:sz w:val="24"/>
          <w:szCs w:val="24"/>
        </w:rPr>
        <w:t>triangulasi. Adapun aktifitas dalam analisis data, yaitu dengan reduksi data, penyajian data, dan penerikan kesimpulan.</w:t>
      </w:r>
    </w:p>
    <w:p w:rsidR="00AE1BFF" w:rsidRDefault="00E71963" w:rsidP="0023280D">
      <w:pPr>
        <w:tabs>
          <w:tab w:val="left" w:pos="851"/>
          <w:tab w:val="left" w:pos="4755"/>
        </w:tabs>
        <w:jc w:val="both"/>
        <w:rPr>
          <w:rFonts w:ascii="Arial" w:hAnsi="Arial" w:cs="Arial"/>
          <w:sz w:val="24"/>
          <w:szCs w:val="24"/>
        </w:rPr>
      </w:pPr>
      <w:r>
        <w:rPr>
          <w:rFonts w:ascii="Arial" w:hAnsi="Arial" w:cs="Arial"/>
          <w:sz w:val="24"/>
          <w:szCs w:val="24"/>
        </w:rPr>
        <w:tab/>
        <w:t>Pemberdayaan yang dilakukan oleh Dinas Kop</w:t>
      </w:r>
      <w:r w:rsidR="0082015B">
        <w:rPr>
          <w:rFonts w:ascii="Arial" w:hAnsi="Arial" w:cs="Arial"/>
          <w:sz w:val="24"/>
          <w:szCs w:val="24"/>
        </w:rPr>
        <w:t>erasi, Usaha Mikro, dan Tenaga K</w:t>
      </w:r>
      <w:r>
        <w:rPr>
          <w:rFonts w:ascii="Arial" w:hAnsi="Arial" w:cs="Arial"/>
          <w:sz w:val="24"/>
          <w:szCs w:val="24"/>
        </w:rPr>
        <w:t>erja Kota Kediri dalam mengembangkan usaha kecil industri tahu takwa yaitu</w:t>
      </w:r>
      <w:r w:rsidR="008D1D51">
        <w:rPr>
          <w:rFonts w:ascii="Arial" w:hAnsi="Arial" w:cs="Arial"/>
          <w:sz w:val="24"/>
          <w:szCs w:val="24"/>
        </w:rPr>
        <w:t xml:space="preserve">: pembangunan sarana prasarana, pengembangan pemasaran, dan pengembangan sumber daya manusia. Hasil pengamatan berdasarkan ukuran pemberdayaan menurut Wrihatnolo, </w:t>
      </w:r>
      <w:r w:rsidR="008B2ADF">
        <w:rPr>
          <w:rFonts w:ascii="Arial" w:hAnsi="Arial" w:cs="Arial"/>
          <w:sz w:val="24"/>
          <w:szCs w:val="24"/>
        </w:rPr>
        <w:t xml:space="preserve">pelaksanaan pemberdayaan yang dilakukan oleh Dinas dalam mengembangkan usaha kecil industri tahu takwa belum berjalan dengan baik. Faktor yang menghambat pemberdayaan dalam mengembangkan usaha kecil industri tahu takwa yaitu: kurangnya dana, </w:t>
      </w:r>
      <w:r w:rsidR="0082015B">
        <w:rPr>
          <w:rFonts w:ascii="Arial" w:hAnsi="Arial" w:cs="Arial"/>
          <w:sz w:val="24"/>
          <w:szCs w:val="24"/>
        </w:rPr>
        <w:t>kurangnya pengusaha berinovasi, dan tempat pembuangan limbah belum tersedia, dan pengetahuan tentang pasar masih rendah bagi pengusaha tahu takwa.</w:t>
      </w:r>
    </w:p>
    <w:p w:rsidR="00582634" w:rsidRDefault="0082015B" w:rsidP="0023280D">
      <w:pPr>
        <w:tabs>
          <w:tab w:val="left" w:pos="851"/>
          <w:tab w:val="left" w:pos="4755"/>
        </w:tabs>
        <w:jc w:val="both"/>
        <w:rPr>
          <w:rFonts w:ascii="Arial" w:hAnsi="Arial" w:cs="Arial"/>
          <w:sz w:val="24"/>
          <w:szCs w:val="24"/>
        </w:rPr>
      </w:pPr>
      <w:r>
        <w:rPr>
          <w:rFonts w:ascii="Arial" w:hAnsi="Arial" w:cs="Arial"/>
          <w:sz w:val="24"/>
          <w:szCs w:val="24"/>
        </w:rPr>
        <w:tab/>
        <w:t>Penulis menyarankan kepada Dinas Koperasi, Usaha Mikro, dan Tenaga Kerja untuk mengajukan rancangan alokasi anggaran tambahan kepada Tim Anggaran Pemerintah Daerah (TAPD), me</w:t>
      </w:r>
      <w:r w:rsidR="005B725E">
        <w:rPr>
          <w:rFonts w:ascii="Arial" w:hAnsi="Arial" w:cs="Arial"/>
          <w:sz w:val="24"/>
          <w:szCs w:val="24"/>
        </w:rPr>
        <w:t>mberikan</w:t>
      </w:r>
      <w:r>
        <w:rPr>
          <w:rFonts w:ascii="Arial" w:hAnsi="Arial" w:cs="Arial"/>
          <w:sz w:val="24"/>
          <w:szCs w:val="24"/>
        </w:rPr>
        <w:t xml:space="preserve"> pelatihan sumber daya manusia, meningkatkan sarana dan prasarana, </w:t>
      </w:r>
      <w:r w:rsidR="005B725E">
        <w:rPr>
          <w:rFonts w:ascii="Arial" w:hAnsi="Arial" w:cs="Arial"/>
          <w:sz w:val="24"/>
          <w:szCs w:val="24"/>
        </w:rPr>
        <w:t>dan bekerja sama dengan pihak lain dalam pemasaran produk.</w:t>
      </w:r>
    </w:p>
    <w:p w:rsidR="00F338EB" w:rsidRDefault="00A533D9" w:rsidP="0023280D">
      <w:pPr>
        <w:tabs>
          <w:tab w:val="left" w:pos="851"/>
          <w:tab w:val="left" w:pos="4755"/>
        </w:tabs>
        <w:jc w:val="both"/>
        <w:rPr>
          <w:rFonts w:ascii="Arial" w:hAnsi="Arial" w:cs="Arial"/>
          <w:sz w:val="24"/>
          <w:szCs w:val="24"/>
        </w:rPr>
      </w:pPr>
      <w:r>
        <w:rPr>
          <w:rFonts w:ascii="Arial" w:hAnsi="Arial" w:cs="Arial"/>
          <w:sz w:val="24"/>
          <w:szCs w:val="24"/>
        </w:rPr>
        <w:br/>
        <w:t>Kata Kunci : Pemberdayaan, Industri Tahu Takwa, Dinas Koperasi, Usaha Kecil, dan Tenaga Kerja</w:t>
      </w:r>
    </w:p>
    <w:p w:rsidR="005B725E" w:rsidRDefault="00E55542" w:rsidP="00E0518A">
      <w:pPr>
        <w:tabs>
          <w:tab w:val="left" w:pos="851"/>
          <w:tab w:val="left" w:pos="4755"/>
        </w:tabs>
        <w:jc w:val="center"/>
        <w:rPr>
          <w:rFonts w:ascii="Arial" w:hAnsi="Arial" w:cs="Arial"/>
          <w:sz w:val="24"/>
          <w:szCs w:val="24"/>
        </w:rPr>
      </w:pPr>
      <w:r>
        <w:rPr>
          <w:rFonts w:ascii="Arial" w:hAnsi="Arial" w:cs="Arial"/>
          <w:sz w:val="24"/>
          <w:szCs w:val="24"/>
        </w:rPr>
        <w:lastRenderedPageBreak/>
        <w:t>ABSTRACT</w:t>
      </w:r>
    </w:p>
    <w:p w:rsidR="00E55542" w:rsidRPr="00E0518A" w:rsidRDefault="00E0518A" w:rsidP="0023280D">
      <w:pPr>
        <w:tabs>
          <w:tab w:val="left" w:pos="851"/>
          <w:tab w:val="left" w:pos="4755"/>
        </w:tabs>
        <w:jc w:val="both"/>
        <w:rPr>
          <w:rFonts w:ascii="Arial" w:hAnsi="Arial" w:cs="Arial"/>
          <w:i/>
          <w:sz w:val="24"/>
          <w:szCs w:val="24"/>
        </w:rPr>
      </w:pPr>
      <w:r>
        <w:rPr>
          <w:rFonts w:ascii="Arial" w:hAnsi="Arial" w:cs="Arial"/>
          <w:i/>
          <w:sz w:val="24"/>
          <w:szCs w:val="24"/>
        </w:rPr>
        <w:tab/>
      </w:r>
      <w:r w:rsidR="00E55542" w:rsidRPr="00E0518A">
        <w:rPr>
          <w:rFonts w:ascii="Arial" w:hAnsi="Arial" w:cs="Arial"/>
          <w:i/>
          <w:sz w:val="24"/>
          <w:szCs w:val="24"/>
        </w:rPr>
        <w:t>This reseacrh is titled about “</w:t>
      </w:r>
      <w:r w:rsidR="00E55542" w:rsidRPr="00E0518A">
        <w:rPr>
          <w:rFonts w:ascii="Arial" w:hAnsi="Arial" w:cs="Arial"/>
          <w:b/>
          <w:i/>
          <w:sz w:val="24"/>
          <w:szCs w:val="24"/>
        </w:rPr>
        <w:t>Empowerment in Low Enterprises of Tahu Takwa Industry by Departement of Koperasi, Low Enterprises and Labour in Tinalan Sub-district Pesantren District Kediri City East Java</w:t>
      </w:r>
      <w:r w:rsidR="00E55542" w:rsidRPr="00E0518A">
        <w:rPr>
          <w:rFonts w:ascii="Arial" w:hAnsi="Arial" w:cs="Arial"/>
          <w:i/>
          <w:sz w:val="24"/>
          <w:szCs w:val="24"/>
        </w:rPr>
        <w:t>”. This research is concerned in developing progress of Tahu Takwa Industry Development project  and the supporting factor of achieving the Low Enterprises Deve</w:t>
      </w:r>
      <w:r w:rsidR="00FF4351" w:rsidRPr="00E0518A">
        <w:rPr>
          <w:rFonts w:ascii="Arial" w:hAnsi="Arial" w:cs="Arial"/>
          <w:i/>
          <w:sz w:val="24"/>
          <w:szCs w:val="24"/>
        </w:rPr>
        <w:t>lopment progress in Kediri City.</w:t>
      </w:r>
    </w:p>
    <w:p w:rsidR="00E55542" w:rsidRPr="00E0518A" w:rsidRDefault="00E0518A" w:rsidP="0023280D">
      <w:pPr>
        <w:tabs>
          <w:tab w:val="left" w:pos="851"/>
          <w:tab w:val="left" w:pos="4755"/>
        </w:tabs>
        <w:jc w:val="both"/>
        <w:rPr>
          <w:rFonts w:ascii="Arial" w:hAnsi="Arial" w:cs="Arial"/>
          <w:i/>
          <w:sz w:val="24"/>
          <w:szCs w:val="24"/>
        </w:rPr>
      </w:pPr>
      <w:r>
        <w:rPr>
          <w:rFonts w:ascii="Arial" w:hAnsi="Arial" w:cs="Arial"/>
          <w:i/>
          <w:sz w:val="24"/>
          <w:szCs w:val="24"/>
        </w:rPr>
        <w:tab/>
      </w:r>
      <w:r w:rsidR="00E55542" w:rsidRPr="00E0518A">
        <w:rPr>
          <w:rFonts w:ascii="Arial" w:hAnsi="Arial" w:cs="Arial"/>
          <w:i/>
          <w:sz w:val="24"/>
          <w:szCs w:val="24"/>
        </w:rPr>
        <w:t xml:space="preserve">This research is purposed to know and to analyse the Empowerment og low enterprises industry in Tahu Takwa that is conducted by Departement of </w:t>
      </w:r>
      <w:r w:rsidR="00FF4351" w:rsidRPr="00E0518A">
        <w:rPr>
          <w:rFonts w:ascii="Arial" w:hAnsi="Arial" w:cs="Arial"/>
          <w:i/>
          <w:sz w:val="24"/>
          <w:szCs w:val="24"/>
        </w:rPr>
        <w:t>Koperasi, Low Enterprises, and Labour. This research uses the Qualitative Describtive research method. The sampling data techniques are included in obervation, interview, and documentation. This reseach uses the Triangulation Analysis techniques that is stepped in reduction of data, display of data, and verification of data.</w:t>
      </w:r>
    </w:p>
    <w:p w:rsidR="00D93008" w:rsidRPr="00E0518A" w:rsidRDefault="00E0518A" w:rsidP="0023280D">
      <w:pPr>
        <w:tabs>
          <w:tab w:val="left" w:pos="851"/>
          <w:tab w:val="left" w:pos="4755"/>
        </w:tabs>
        <w:jc w:val="both"/>
        <w:rPr>
          <w:rFonts w:ascii="Arial" w:hAnsi="Arial" w:cs="Arial"/>
          <w:i/>
          <w:sz w:val="24"/>
          <w:szCs w:val="24"/>
        </w:rPr>
      </w:pPr>
      <w:r>
        <w:rPr>
          <w:rFonts w:ascii="Arial" w:hAnsi="Arial" w:cs="Arial"/>
          <w:i/>
          <w:sz w:val="24"/>
          <w:szCs w:val="24"/>
        </w:rPr>
        <w:tab/>
      </w:r>
      <w:r w:rsidR="00FF4351" w:rsidRPr="00E0518A">
        <w:rPr>
          <w:rFonts w:ascii="Arial" w:hAnsi="Arial" w:cs="Arial"/>
          <w:i/>
          <w:sz w:val="24"/>
          <w:szCs w:val="24"/>
        </w:rPr>
        <w:t xml:space="preserve">The empowerment progress that has been conducted by Departement of Koperasi, Low Enterprises, and Labour to develop Tahu Takwa Industry is focused in </w:t>
      </w:r>
      <w:r w:rsidR="00D93008" w:rsidRPr="00E0518A">
        <w:rPr>
          <w:rFonts w:ascii="Arial" w:hAnsi="Arial" w:cs="Arial"/>
          <w:i/>
          <w:sz w:val="24"/>
          <w:szCs w:val="24"/>
        </w:rPr>
        <w:t xml:space="preserve">infrastructure development, marketing development, human resourches development. </w:t>
      </w:r>
    </w:p>
    <w:p w:rsidR="00FF4351" w:rsidRPr="00E0518A" w:rsidRDefault="00E0518A" w:rsidP="0023280D">
      <w:pPr>
        <w:tabs>
          <w:tab w:val="left" w:pos="851"/>
          <w:tab w:val="left" w:pos="4755"/>
        </w:tabs>
        <w:jc w:val="both"/>
        <w:rPr>
          <w:rFonts w:ascii="Arial" w:hAnsi="Arial" w:cs="Arial"/>
          <w:i/>
          <w:sz w:val="24"/>
          <w:szCs w:val="24"/>
        </w:rPr>
      </w:pPr>
      <w:r>
        <w:rPr>
          <w:rFonts w:ascii="Arial" w:hAnsi="Arial" w:cs="Arial"/>
          <w:i/>
          <w:sz w:val="24"/>
          <w:szCs w:val="24"/>
        </w:rPr>
        <w:tab/>
      </w:r>
      <w:r w:rsidR="00D93008" w:rsidRPr="00E0518A">
        <w:rPr>
          <w:rFonts w:ascii="Arial" w:hAnsi="Arial" w:cs="Arial"/>
          <w:i/>
          <w:sz w:val="24"/>
          <w:szCs w:val="24"/>
        </w:rPr>
        <w:t>The results of this research (Empowerment Theory by Wrihatnolo (20..) are explained in which the Development progress run in the good progress. Ther existing problem that be the obstacle factors may be able to appear about the lack of fundation, the lack of inovation, the placement of waste still in unplanned and the low grade of knowledge about Tahu Takwa enterpreneurship knowledges.</w:t>
      </w:r>
    </w:p>
    <w:p w:rsidR="00D93008" w:rsidRPr="00E0518A" w:rsidRDefault="00E0518A" w:rsidP="0023280D">
      <w:pPr>
        <w:tabs>
          <w:tab w:val="left" w:pos="851"/>
          <w:tab w:val="left" w:pos="4755"/>
        </w:tabs>
        <w:jc w:val="both"/>
        <w:rPr>
          <w:rFonts w:ascii="Arial" w:hAnsi="Arial" w:cs="Arial"/>
          <w:i/>
          <w:sz w:val="24"/>
          <w:szCs w:val="24"/>
        </w:rPr>
      </w:pPr>
      <w:r>
        <w:rPr>
          <w:rFonts w:ascii="Arial" w:hAnsi="Arial" w:cs="Arial"/>
          <w:i/>
          <w:sz w:val="24"/>
          <w:szCs w:val="24"/>
        </w:rPr>
        <w:tab/>
      </w:r>
      <w:r w:rsidR="00D93008" w:rsidRPr="00E0518A">
        <w:rPr>
          <w:rFonts w:ascii="Arial" w:hAnsi="Arial" w:cs="Arial"/>
          <w:i/>
          <w:sz w:val="24"/>
          <w:szCs w:val="24"/>
        </w:rPr>
        <w:t xml:space="preserve">The writter is suggested to Departement of Koperasi, Low Enterprises, and Labour to plan the alocation of extra funds to </w:t>
      </w:r>
      <w:r w:rsidRPr="00E0518A">
        <w:rPr>
          <w:rFonts w:ascii="Arial" w:hAnsi="Arial" w:cs="Arial"/>
          <w:i/>
          <w:sz w:val="24"/>
          <w:szCs w:val="24"/>
        </w:rPr>
        <w:t>Budgetting of Local Government Team (TAPD), to educate the all human resourches, to increase the infrastructre, and to make a good cooperation with the other agency to make a bettter marketing product.</w:t>
      </w:r>
    </w:p>
    <w:p w:rsidR="00E0518A" w:rsidRPr="00E0518A" w:rsidRDefault="00E0518A" w:rsidP="0023280D">
      <w:pPr>
        <w:tabs>
          <w:tab w:val="left" w:pos="851"/>
          <w:tab w:val="left" w:pos="4755"/>
        </w:tabs>
        <w:jc w:val="both"/>
        <w:rPr>
          <w:rFonts w:ascii="Arial" w:hAnsi="Arial" w:cs="Arial"/>
          <w:i/>
          <w:sz w:val="24"/>
          <w:szCs w:val="24"/>
        </w:rPr>
      </w:pPr>
    </w:p>
    <w:p w:rsidR="00E0518A" w:rsidRPr="00E0518A" w:rsidRDefault="00E0518A" w:rsidP="0023280D">
      <w:pPr>
        <w:tabs>
          <w:tab w:val="left" w:pos="851"/>
          <w:tab w:val="left" w:pos="4755"/>
        </w:tabs>
        <w:jc w:val="both"/>
        <w:rPr>
          <w:rFonts w:ascii="Arial" w:hAnsi="Arial" w:cs="Arial"/>
          <w:i/>
          <w:sz w:val="24"/>
          <w:szCs w:val="24"/>
        </w:rPr>
      </w:pPr>
      <w:r w:rsidRPr="00E0518A">
        <w:rPr>
          <w:rFonts w:ascii="Arial" w:hAnsi="Arial" w:cs="Arial"/>
          <w:b/>
          <w:i/>
          <w:sz w:val="24"/>
          <w:szCs w:val="24"/>
        </w:rPr>
        <w:t>Keynote</w:t>
      </w:r>
      <w:r w:rsidRPr="00E0518A">
        <w:rPr>
          <w:rFonts w:ascii="Arial" w:hAnsi="Arial" w:cs="Arial"/>
          <w:i/>
          <w:sz w:val="24"/>
          <w:szCs w:val="24"/>
        </w:rPr>
        <w:t xml:space="preserve"> : </w:t>
      </w:r>
      <w:r w:rsidR="00A533D9">
        <w:rPr>
          <w:rFonts w:ascii="Arial" w:hAnsi="Arial" w:cs="Arial"/>
          <w:i/>
          <w:sz w:val="24"/>
          <w:szCs w:val="24"/>
        </w:rPr>
        <w:t xml:space="preserve">Empowerment, </w:t>
      </w:r>
      <w:r w:rsidRPr="00E0518A">
        <w:rPr>
          <w:rFonts w:ascii="Arial" w:hAnsi="Arial" w:cs="Arial"/>
          <w:i/>
          <w:sz w:val="24"/>
          <w:szCs w:val="24"/>
        </w:rPr>
        <w:t>Tahu Takwa Industry, Departement of Koperasi, Low Enterprises, and Labour</w:t>
      </w:r>
    </w:p>
    <w:sectPr w:rsidR="00E0518A" w:rsidRPr="00E0518A" w:rsidSect="00CC152F">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fmt="lowerRoman"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19" w:rsidRDefault="00BF1119" w:rsidP="00BB7D65">
      <w:pPr>
        <w:spacing w:after="0" w:line="240" w:lineRule="auto"/>
      </w:pPr>
      <w:r>
        <w:separator/>
      </w:r>
    </w:p>
  </w:endnote>
  <w:endnote w:type="continuationSeparator" w:id="0">
    <w:p w:rsidR="00BF1119" w:rsidRDefault="00BF1119" w:rsidP="00B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F" w:rsidRDefault="00CC1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4057"/>
      <w:docPartObj>
        <w:docPartGallery w:val="Page Numbers (Bottom of Page)"/>
        <w:docPartUnique/>
      </w:docPartObj>
    </w:sdtPr>
    <w:sdtEndPr/>
    <w:sdtContent>
      <w:p w:rsidR="00BB7D65" w:rsidRDefault="00E757AA">
        <w:pPr>
          <w:pStyle w:val="Footer"/>
          <w:jc w:val="center"/>
        </w:pPr>
        <w:r>
          <w:fldChar w:fldCharType="begin"/>
        </w:r>
        <w:r>
          <w:instrText xml:space="preserve"> PAGE   \* MERGEFORMAT </w:instrText>
        </w:r>
        <w:r>
          <w:fldChar w:fldCharType="separate"/>
        </w:r>
        <w:r w:rsidR="00CC152F">
          <w:rPr>
            <w:noProof/>
          </w:rPr>
          <w:t>ii</w:t>
        </w:r>
        <w:r>
          <w:rPr>
            <w:noProof/>
          </w:rPr>
          <w:fldChar w:fldCharType="end"/>
        </w:r>
      </w:p>
    </w:sdtContent>
  </w:sdt>
  <w:p w:rsidR="00BB7D65" w:rsidRDefault="00BB7D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F" w:rsidRDefault="00CC1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19" w:rsidRDefault="00BF1119" w:rsidP="00BB7D65">
      <w:pPr>
        <w:spacing w:after="0" w:line="240" w:lineRule="auto"/>
      </w:pPr>
      <w:r>
        <w:separator/>
      </w:r>
    </w:p>
  </w:footnote>
  <w:footnote w:type="continuationSeparator" w:id="0">
    <w:p w:rsidR="00BF1119" w:rsidRDefault="00BF1119" w:rsidP="00BB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F" w:rsidRDefault="00CC1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F" w:rsidRDefault="00CC15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F" w:rsidRDefault="00CC1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0F32"/>
    <w:multiLevelType w:val="hybridMultilevel"/>
    <w:tmpl w:val="199A8A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0A5C7B"/>
    <w:multiLevelType w:val="hybridMultilevel"/>
    <w:tmpl w:val="505436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70BE6CC2"/>
    <w:multiLevelType w:val="hybridMultilevel"/>
    <w:tmpl w:val="43C2FC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2449"/>
    <w:rsid w:val="000A38D0"/>
    <w:rsid w:val="000B207F"/>
    <w:rsid w:val="000B2AF5"/>
    <w:rsid w:val="00131D1A"/>
    <w:rsid w:val="00190919"/>
    <w:rsid w:val="001E2332"/>
    <w:rsid w:val="0023280D"/>
    <w:rsid w:val="00297D03"/>
    <w:rsid w:val="002B26FB"/>
    <w:rsid w:val="002B2F9D"/>
    <w:rsid w:val="002E2449"/>
    <w:rsid w:val="00334F30"/>
    <w:rsid w:val="00376823"/>
    <w:rsid w:val="003C4572"/>
    <w:rsid w:val="003D33D9"/>
    <w:rsid w:val="003E52CB"/>
    <w:rsid w:val="00434A7D"/>
    <w:rsid w:val="004F6449"/>
    <w:rsid w:val="005645D1"/>
    <w:rsid w:val="00582634"/>
    <w:rsid w:val="005A69A6"/>
    <w:rsid w:val="005B3AE2"/>
    <w:rsid w:val="005B725E"/>
    <w:rsid w:val="00652D34"/>
    <w:rsid w:val="006B0E39"/>
    <w:rsid w:val="00715542"/>
    <w:rsid w:val="007469AC"/>
    <w:rsid w:val="007E2420"/>
    <w:rsid w:val="007F0E05"/>
    <w:rsid w:val="0082015B"/>
    <w:rsid w:val="00865AAC"/>
    <w:rsid w:val="00876BF9"/>
    <w:rsid w:val="008B2ADF"/>
    <w:rsid w:val="008D1D51"/>
    <w:rsid w:val="00902FCC"/>
    <w:rsid w:val="00A277D2"/>
    <w:rsid w:val="00A533D9"/>
    <w:rsid w:val="00AE1BFF"/>
    <w:rsid w:val="00B4411A"/>
    <w:rsid w:val="00BB7D65"/>
    <w:rsid w:val="00BF1119"/>
    <w:rsid w:val="00C47436"/>
    <w:rsid w:val="00C9510F"/>
    <w:rsid w:val="00CC152F"/>
    <w:rsid w:val="00CE17BE"/>
    <w:rsid w:val="00D8081D"/>
    <w:rsid w:val="00D93008"/>
    <w:rsid w:val="00E0518A"/>
    <w:rsid w:val="00E1472C"/>
    <w:rsid w:val="00E55542"/>
    <w:rsid w:val="00E71963"/>
    <w:rsid w:val="00E757AA"/>
    <w:rsid w:val="00EB0214"/>
    <w:rsid w:val="00EF5DB4"/>
    <w:rsid w:val="00F0569A"/>
    <w:rsid w:val="00F2563B"/>
    <w:rsid w:val="00F338EB"/>
    <w:rsid w:val="00F46452"/>
    <w:rsid w:val="00FC0349"/>
    <w:rsid w:val="00FF4351"/>
    <w:rsid w:val="00FF58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1A"/>
    <w:pPr>
      <w:ind w:left="720"/>
      <w:contextualSpacing/>
    </w:pPr>
  </w:style>
  <w:style w:type="paragraph" w:styleId="Header">
    <w:name w:val="header"/>
    <w:basedOn w:val="Normal"/>
    <w:link w:val="HeaderChar"/>
    <w:uiPriority w:val="99"/>
    <w:unhideWhenUsed/>
    <w:rsid w:val="00B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65"/>
  </w:style>
  <w:style w:type="paragraph" w:styleId="Footer">
    <w:name w:val="footer"/>
    <w:basedOn w:val="Normal"/>
    <w:link w:val="FooterChar"/>
    <w:uiPriority w:val="99"/>
    <w:unhideWhenUsed/>
    <w:rsid w:val="00BB7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82393">
      <w:bodyDiv w:val="1"/>
      <w:marLeft w:val="0"/>
      <w:marRight w:val="0"/>
      <w:marTop w:val="0"/>
      <w:marBottom w:val="0"/>
      <w:divBdr>
        <w:top w:val="none" w:sz="0" w:space="0" w:color="auto"/>
        <w:left w:val="none" w:sz="0" w:space="0" w:color="auto"/>
        <w:bottom w:val="none" w:sz="0" w:space="0" w:color="auto"/>
        <w:right w:val="none" w:sz="0" w:space="0" w:color="auto"/>
      </w:divBdr>
    </w:div>
    <w:div w:id="653340261">
      <w:bodyDiv w:val="1"/>
      <w:marLeft w:val="0"/>
      <w:marRight w:val="0"/>
      <w:marTop w:val="0"/>
      <w:marBottom w:val="0"/>
      <w:divBdr>
        <w:top w:val="none" w:sz="0" w:space="0" w:color="auto"/>
        <w:left w:val="none" w:sz="0" w:space="0" w:color="auto"/>
        <w:bottom w:val="none" w:sz="0" w:space="0" w:color="auto"/>
        <w:right w:val="none" w:sz="0" w:space="0" w:color="auto"/>
      </w:divBdr>
    </w:div>
    <w:div w:id="1283610649">
      <w:bodyDiv w:val="1"/>
      <w:marLeft w:val="0"/>
      <w:marRight w:val="0"/>
      <w:marTop w:val="0"/>
      <w:marBottom w:val="0"/>
      <w:divBdr>
        <w:top w:val="none" w:sz="0" w:space="0" w:color="auto"/>
        <w:left w:val="none" w:sz="0" w:space="0" w:color="auto"/>
        <w:bottom w:val="none" w:sz="0" w:space="0" w:color="auto"/>
        <w:right w:val="none" w:sz="0" w:space="0" w:color="auto"/>
      </w:divBdr>
    </w:div>
    <w:div w:id="1359428717">
      <w:bodyDiv w:val="1"/>
      <w:marLeft w:val="0"/>
      <w:marRight w:val="0"/>
      <w:marTop w:val="0"/>
      <w:marBottom w:val="0"/>
      <w:divBdr>
        <w:top w:val="none" w:sz="0" w:space="0" w:color="auto"/>
        <w:left w:val="none" w:sz="0" w:space="0" w:color="auto"/>
        <w:bottom w:val="none" w:sz="0" w:space="0" w:color="auto"/>
        <w:right w:val="none" w:sz="0" w:space="0" w:color="auto"/>
      </w:divBdr>
    </w:div>
    <w:div w:id="1630864108">
      <w:bodyDiv w:val="1"/>
      <w:marLeft w:val="0"/>
      <w:marRight w:val="0"/>
      <w:marTop w:val="0"/>
      <w:marBottom w:val="0"/>
      <w:divBdr>
        <w:top w:val="none" w:sz="0" w:space="0" w:color="auto"/>
        <w:left w:val="none" w:sz="0" w:space="0" w:color="auto"/>
        <w:bottom w:val="none" w:sz="0" w:space="0" w:color="auto"/>
        <w:right w:val="none" w:sz="0" w:space="0" w:color="auto"/>
      </w:divBdr>
    </w:div>
    <w:div w:id="1768187064">
      <w:bodyDiv w:val="1"/>
      <w:marLeft w:val="0"/>
      <w:marRight w:val="0"/>
      <w:marTop w:val="0"/>
      <w:marBottom w:val="0"/>
      <w:divBdr>
        <w:top w:val="none" w:sz="0" w:space="0" w:color="auto"/>
        <w:left w:val="none" w:sz="0" w:space="0" w:color="auto"/>
        <w:bottom w:val="none" w:sz="0" w:space="0" w:color="auto"/>
        <w:right w:val="none" w:sz="0" w:space="0" w:color="auto"/>
      </w:divBdr>
    </w:div>
    <w:div w:id="1841239522">
      <w:bodyDiv w:val="1"/>
      <w:marLeft w:val="0"/>
      <w:marRight w:val="0"/>
      <w:marTop w:val="0"/>
      <w:marBottom w:val="0"/>
      <w:divBdr>
        <w:top w:val="none" w:sz="0" w:space="0" w:color="auto"/>
        <w:left w:val="none" w:sz="0" w:space="0" w:color="auto"/>
        <w:bottom w:val="none" w:sz="0" w:space="0" w:color="auto"/>
        <w:right w:val="none" w:sz="0" w:space="0" w:color="auto"/>
      </w:divBdr>
    </w:div>
    <w:div w:id="209585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gigihacer</dc:creator>
  <cp:lastModifiedBy>USER</cp:lastModifiedBy>
  <cp:revision>18</cp:revision>
  <cp:lastPrinted>2017-04-13T05:19:00Z</cp:lastPrinted>
  <dcterms:created xsi:type="dcterms:W3CDTF">2017-04-06T15:25:00Z</dcterms:created>
  <dcterms:modified xsi:type="dcterms:W3CDTF">2018-05-27T23:02:00Z</dcterms:modified>
</cp:coreProperties>
</file>