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A8" w:rsidRPr="00DA5B30" w:rsidRDefault="00DA5B30" w:rsidP="000E0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5B30">
        <w:rPr>
          <w:rFonts w:ascii="Arial" w:hAnsi="Arial" w:cs="Arial"/>
          <w:b/>
          <w:sz w:val="24"/>
          <w:szCs w:val="24"/>
        </w:rPr>
        <w:t xml:space="preserve">ABSTRAK </w:t>
      </w:r>
    </w:p>
    <w:p w:rsidR="00DA5B30" w:rsidRDefault="00DA5B30" w:rsidP="000E041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5B30" w:rsidRDefault="00DA5B30" w:rsidP="000E041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Kaimana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2007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Penyimpanan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Pengedaran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Memproduksi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</w:t>
      </w:r>
      <w:r w:rsidR="001B44E8">
        <w:rPr>
          <w:rFonts w:ascii="Arial" w:hAnsi="Arial" w:cs="Arial"/>
          <w:sz w:val="24"/>
          <w:szCs w:val="24"/>
        </w:rPr>
        <w:t>n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Beralkohol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atau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Minuman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Keras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diharapkan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dapat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meminimalisir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dan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dapat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terkontrol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E8">
        <w:rPr>
          <w:rFonts w:ascii="Arial" w:hAnsi="Arial" w:cs="Arial"/>
          <w:sz w:val="24"/>
          <w:szCs w:val="24"/>
        </w:rPr>
        <w:t>peredarannya</w:t>
      </w:r>
      <w:proofErr w:type="spellEnd"/>
      <w:r w:rsidR="001B44E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B44E8">
        <w:rPr>
          <w:rFonts w:ascii="Arial" w:hAnsi="Arial" w:cs="Arial"/>
          <w:sz w:val="24"/>
          <w:szCs w:val="24"/>
        </w:rPr>
        <w:t>masyarakat</w:t>
      </w:r>
      <w:proofErr w:type="spellEnd"/>
      <w:r w:rsidR="001B44E8">
        <w:rPr>
          <w:rFonts w:ascii="Arial" w:hAnsi="Arial" w:cs="Arial"/>
          <w:sz w:val="24"/>
          <w:szCs w:val="24"/>
        </w:rPr>
        <w:t>.</w:t>
      </w:r>
      <w:r w:rsidR="001B44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B44E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dikata</w:t>
      </w:r>
      <w:r w:rsidR="001B44E8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ilegal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730A2E">
        <w:rPr>
          <w:rFonts w:ascii="Arial" w:hAnsi="Arial" w:cs="Arial"/>
          <w:sz w:val="24"/>
          <w:szCs w:val="24"/>
        </w:rPr>
        <w:t>dalam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hal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ini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sesuai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dengan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Peraturan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730A2E">
        <w:rPr>
          <w:rFonts w:ascii="Arial" w:hAnsi="Arial" w:cs="Arial"/>
          <w:sz w:val="24"/>
          <w:szCs w:val="24"/>
        </w:rPr>
        <w:t>bahwasannya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Satuan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Polisi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Pamong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Praja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0A2E">
        <w:rPr>
          <w:rFonts w:ascii="Arial" w:hAnsi="Arial" w:cs="Arial"/>
          <w:sz w:val="24"/>
          <w:szCs w:val="24"/>
        </w:rPr>
        <w:t>Satpol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PP) </w:t>
      </w:r>
      <w:proofErr w:type="spellStart"/>
      <w:r w:rsidR="00730A2E">
        <w:rPr>
          <w:rFonts w:ascii="Arial" w:hAnsi="Arial" w:cs="Arial"/>
          <w:sz w:val="24"/>
          <w:szCs w:val="24"/>
        </w:rPr>
        <w:t>merupakan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alat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penegak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Peraturan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="00730A2E">
        <w:rPr>
          <w:rFonts w:ascii="Arial" w:hAnsi="Arial" w:cs="Arial"/>
          <w:sz w:val="24"/>
          <w:szCs w:val="24"/>
        </w:rPr>
        <w:t>pada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kenyataan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masih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kurang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="00730A2E">
        <w:rPr>
          <w:rFonts w:ascii="Arial" w:hAnsi="Arial" w:cs="Arial"/>
          <w:sz w:val="24"/>
          <w:szCs w:val="24"/>
        </w:rPr>
        <w:t>dalam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menegakan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Peraturan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730A2E">
        <w:rPr>
          <w:rFonts w:ascii="Arial" w:hAnsi="Arial" w:cs="Arial"/>
          <w:sz w:val="24"/>
          <w:szCs w:val="24"/>
        </w:rPr>
        <w:t>mengenai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minuman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beralkohol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ini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730A2E">
        <w:rPr>
          <w:rFonts w:ascii="Arial" w:hAnsi="Arial" w:cs="Arial"/>
          <w:sz w:val="24"/>
          <w:szCs w:val="24"/>
        </w:rPr>
        <w:t>Kurangnya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kesadaran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hukum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dari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masyarakat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dalam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memberantaskan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miras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dikarenakan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kurangnya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sosialisasi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dari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pihak-pihak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0A2E">
        <w:rPr>
          <w:rFonts w:ascii="Arial" w:hAnsi="Arial" w:cs="Arial"/>
          <w:sz w:val="24"/>
          <w:szCs w:val="24"/>
        </w:rPr>
        <w:t>terkait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kepada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masyarakat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secara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langsung</w:t>
      </w:r>
      <w:proofErr w:type="spellEnd"/>
      <w:r w:rsidR="00730A2E">
        <w:rPr>
          <w:rFonts w:ascii="Arial" w:hAnsi="Arial" w:cs="Arial"/>
          <w:sz w:val="24"/>
          <w:szCs w:val="24"/>
        </w:rPr>
        <w:t>.</w:t>
      </w:r>
      <w:proofErr w:type="gram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30A2E">
        <w:rPr>
          <w:rFonts w:ascii="Arial" w:hAnsi="Arial" w:cs="Arial"/>
          <w:sz w:val="24"/>
          <w:szCs w:val="24"/>
        </w:rPr>
        <w:t>Keadaan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ini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menimbulkan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isu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730A2E">
        <w:rPr>
          <w:rFonts w:ascii="Arial" w:hAnsi="Arial" w:cs="Arial"/>
          <w:sz w:val="24"/>
          <w:szCs w:val="24"/>
        </w:rPr>
        <w:t>mana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Peraturan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0A2E">
        <w:rPr>
          <w:rFonts w:ascii="Arial" w:hAnsi="Arial" w:cs="Arial"/>
          <w:sz w:val="24"/>
          <w:szCs w:val="24"/>
        </w:rPr>
        <w:t>telah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dibuat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tidak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memiliki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pengaruh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0A2E">
        <w:rPr>
          <w:rFonts w:ascii="Arial" w:hAnsi="Arial" w:cs="Arial"/>
          <w:sz w:val="24"/>
          <w:szCs w:val="24"/>
        </w:rPr>
        <w:t>besar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terhadap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tindak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kriminalitas</w:t>
      </w:r>
      <w:proofErr w:type="spellEnd"/>
      <w:r w:rsidR="00730A2E">
        <w:rPr>
          <w:rFonts w:ascii="Arial" w:hAnsi="Arial" w:cs="Arial"/>
          <w:sz w:val="24"/>
          <w:szCs w:val="24"/>
        </w:rPr>
        <w:t>.</w:t>
      </w:r>
      <w:proofErr w:type="gramEnd"/>
      <w:r w:rsidR="00730A2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0A2E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730A2E">
        <w:rPr>
          <w:rFonts w:ascii="Arial" w:hAnsi="Arial" w:cs="Arial"/>
          <w:sz w:val="24"/>
          <w:szCs w:val="24"/>
        </w:rPr>
        <w:t>ini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terbukti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dengan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lajunya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tingkat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kriminalitas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0A2E">
        <w:rPr>
          <w:rFonts w:ascii="Arial" w:hAnsi="Arial" w:cs="Arial"/>
          <w:sz w:val="24"/>
          <w:szCs w:val="24"/>
        </w:rPr>
        <w:t>semakin</w:t>
      </w:r>
      <w:proofErr w:type="spellEnd"/>
      <w:r w:rsidR="00730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2E">
        <w:rPr>
          <w:rFonts w:ascii="Arial" w:hAnsi="Arial" w:cs="Arial"/>
          <w:sz w:val="24"/>
          <w:szCs w:val="24"/>
        </w:rPr>
        <w:t>tinggi</w:t>
      </w:r>
      <w:proofErr w:type="spellEnd"/>
      <w:r w:rsidR="00730A2E">
        <w:rPr>
          <w:rFonts w:ascii="Arial" w:hAnsi="Arial" w:cs="Arial"/>
          <w:sz w:val="24"/>
          <w:szCs w:val="24"/>
        </w:rPr>
        <w:t>.</w:t>
      </w:r>
      <w:proofErr w:type="gramEnd"/>
    </w:p>
    <w:p w:rsidR="00730A2E" w:rsidRDefault="00730A2E" w:rsidP="000E041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sesuai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dengan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Perda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Nomor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B70FE3">
        <w:rPr>
          <w:rFonts w:ascii="Arial" w:hAnsi="Arial" w:cs="Arial"/>
          <w:sz w:val="24"/>
          <w:szCs w:val="24"/>
        </w:rPr>
        <w:t>Tahun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2007,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tentang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Memabukan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</w:t>
      </w:r>
      <w:r w:rsidR="00B70FE3">
        <w:rPr>
          <w:rFonts w:ascii="Arial" w:hAnsi="Arial" w:cs="Arial"/>
          <w:sz w:val="24"/>
          <w:szCs w:val="24"/>
        </w:rPr>
        <w:t>sa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Implementasi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Kaimana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Kaimana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ini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menggunakan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pendekatan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induktif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74E7">
        <w:rPr>
          <w:rFonts w:ascii="Arial" w:hAnsi="Arial" w:cs="Arial"/>
          <w:sz w:val="24"/>
          <w:szCs w:val="24"/>
        </w:rPr>
        <w:t>dan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metode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analisis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1174E7">
        <w:rPr>
          <w:rFonts w:ascii="Arial" w:hAnsi="Arial" w:cs="Arial"/>
          <w:sz w:val="24"/>
          <w:szCs w:val="24"/>
        </w:rPr>
        <w:t>kualitatif</w:t>
      </w:r>
      <w:proofErr w:type="spellEnd"/>
      <w:r w:rsidR="001174E7">
        <w:rPr>
          <w:rFonts w:ascii="Arial" w:hAnsi="Arial" w:cs="Arial"/>
          <w:sz w:val="24"/>
          <w:szCs w:val="24"/>
        </w:rPr>
        <w:t>.</w:t>
      </w:r>
      <w:proofErr w:type="gram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174E7">
        <w:rPr>
          <w:rFonts w:ascii="Arial" w:hAnsi="Arial" w:cs="Arial"/>
          <w:sz w:val="24"/>
          <w:szCs w:val="24"/>
        </w:rPr>
        <w:t>Metode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ini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dapat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menganalisa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dengan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jelas</w:t>
      </w:r>
      <w:proofErr w:type="spellEnd"/>
      <w:r w:rsidR="0011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E7">
        <w:rPr>
          <w:rFonts w:ascii="Arial" w:hAnsi="Arial" w:cs="Arial"/>
          <w:sz w:val="24"/>
          <w:szCs w:val="24"/>
        </w:rPr>
        <w:t>tenta</w:t>
      </w:r>
      <w:r w:rsidR="00B70FE3">
        <w:rPr>
          <w:rFonts w:ascii="Arial" w:hAnsi="Arial" w:cs="Arial"/>
          <w:sz w:val="24"/>
          <w:szCs w:val="24"/>
        </w:rPr>
        <w:t>ng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implementasi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pelaksanaan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Perda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Nomor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B70FE3">
        <w:rPr>
          <w:rFonts w:ascii="Arial" w:hAnsi="Arial" w:cs="Arial"/>
          <w:sz w:val="24"/>
          <w:szCs w:val="24"/>
        </w:rPr>
        <w:t>Tahun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2007</w:t>
      </w:r>
      <w:r w:rsidR="00B70FE3">
        <w:rPr>
          <w:rFonts w:ascii="Arial" w:hAnsi="Arial" w:cs="Arial"/>
          <w:sz w:val="24"/>
          <w:szCs w:val="24"/>
        </w:rPr>
        <w:t>.</w:t>
      </w:r>
      <w:proofErr w:type="gramEnd"/>
    </w:p>
    <w:p w:rsidR="001174E7" w:rsidRDefault="001174E7" w:rsidP="000E041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beralkohol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</w:t>
      </w:r>
      <w:r w:rsidR="00B70FE3">
        <w:rPr>
          <w:rFonts w:ascii="Arial" w:hAnsi="Arial" w:cs="Arial"/>
          <w:sz w:val="24"/>
          <w:szCs w:val="24"/>
        </w:rPr>
        <w:t>lum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dan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sesudah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adanya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kepentingan-kepentingan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r w:rsidR="00B70FE3">
        <w:rPr>
          <w:rFonts w:ascii="Arial" w:hAnsi="Arial" w:cs="Arial"/>
          <w:sz w:val="24"/>
          <w:szCs w:val="24"/>
        </w:rPr>
        <w:t>lam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pelaksanaan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Perda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ini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dan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kurang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tegasnya</w:t>
      </w:r>
      <w:proofErr w:type="spellEnd"/>
      <w:r w:rsidR="00B70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E3"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Disamping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keras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Kaimana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Satpol</w:t>
      </w:r>
      <w:proofErr w:type="spellEnd"/>
      <w:r>
        <w:rPr>
          <w:rFonts w:ascii="Arial" w:hAnsi="Arial" w:cs="Arial"/>
          <w:sz w:val="24"/>
          <w:szCs w:val="24"/>
        </w:rPr>
        <w:t xml:space="preserve"> PP </w:t>
      </w:r>
      <w:r w:rsidR="004A45B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A45BA">
        <w:rPr>
          <w:rFonts w:ascii="Arial" w:hAnsi="Arial" w:cs="Arial"/>
          <w:sz w:val="24"/>
          <w:szCs w:val="24"/>
        </w:rPr>
        <w:t>belum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mencapai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harapan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45BA">
        <w:rPr>
          <w:rFonts w:ascii="Arial" w:hAnsi="Arial" w:cs="Arial"/>
          <w:sz w:val="24"/>
          <w:szCs w:val="24"/>
        </w:rPr>
        <w:t>diinginkan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dalam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melakukan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pengawasan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terhadap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penjualan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minuman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beralkohol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atau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minuman</w:t>
      </w:r>
      <w:proofErr w:type="spellEnd"/>
      <w:r w:rsidR="004A4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5BA">
        <w:rPr>
          <w:rFonts w:ascii="Arial" w:hAnsi="Arial" w:cs="Arial"/>
          <w:sz w:val="24"/>
          <w:szCs w:val="24"/>
        </w:rPr>
        <w:t>keras</w:t>
      </w:r>
      <w:proofErr w:type="spellEnd"/>
      <w:r w:rsidR="004A45BA">
        <w:rPr>
          <w:rFonts w:ascii="Arial" w:hAnsi="Arial" w:cs="Arial"/>
          <w:sz w:val="24"/>
          <w:szCs w:val="24"/>
        </w:rPr>
        <w:t>.</w:t>
      </w:r>
      <w:proofErr w:type="gramEnd"/>
    </w:p>
    <w:p w:rsidR="000E0411" w:rsidRDefault="000E0411" w:rsidP="000E041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Beralkohol</w:t>
      </w:r>
      <w:bookmarkStart w:id="0" w:name="_GoBack"/>
      <w:bookmarkEnd w:id="0"/>
    </w:p>
    <w:p w:rsidR="00574252" w:rsidRPr="00574252" w:rsidRDefault="00574252" w:rsidP="000E0411">
      <w:pPr>
        <w:spacing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sectPr w:rsidR="00574252" w:rsidRPr="00574252" w:rsidSect="00574252">
      <w:footerReference w:type="default" r:id="rId7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F9" w:rsidRDefault="00B729F9" w:rsidP="00574252">
      <w:pPr>
        <w:spacing w:after="0" w:line="240" w:lineRule="auto"/>
      </w:pPr>
      <w:r>
        <w:separator/>
      </w:r>
    </w:p>
  </w:endnote>
  <w:endnote w:type="continuationSeparator" w:id="0">
    <w:p w:rsidR="00B729F9" w:rsidRDefault="00B729F9" w:rsidP="0057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702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252" w:rsidRDefault="00574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1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74252" w:rsidRDefault="00574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F9" w:rsidRDefault="00B729F9" w:rsidP="00574252">
      <w:pPr>
        <w:spacing w:after="0" w:line="240" w:lineRule="auto"/>
      </w:pPr>
      <w:r>
        <w:separator/>
      </w:r>
    </w:p>
  </w:footnote>
  <w:footnote w:type="continuationSeparator" w:id="0">
    <w:p w:rsidR="00B729F9" w:rsidRDefault="00B729F9" w:rsidP="00574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30"/>
    <w:rsid w:val="000E0411"/>
    <w:rsid w:val="001174E7"/>
    <w:rsid w:val="001A00A8"/>
    <w:rsid w:val="001B44E8"/>
    <w:rsid w:val="004A45BA"/>
    <w:rsid w:val="00574252"/>
    <w:rsid w:val="00730A2E"/>
    <w:rsid w:val="008A7040"/>
    <w:rsid w:val="00B70FE3"/>
    <w:rsid w:val="00B729F9"/>
    <w:rsid w:val="00D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52"/>
  </w:style>
  <w:style w:type="paragraph" w:styleId="Footer">
    <w:name w:val="footer"/>
    <w:basedOn w:val="Normal"/>
    <w:link w:val="FooterChar"/>
    <w:uiPriority w:val="99"/>
    <w:unhideWhenUsed/>
    <w:rsid w:val="0057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52"/>
  </w:style>
  <w:style w:type="paragraph" w:styleId="Footer">
    <w:name w:val="footer"/>
    <w:basedOn w:val="Normal"/>
    <w:link w:val="FooterChar"/>
    <w:uiPriority w:val="99"/>
    <w:unhideWhenUsed/>
    <w:rsid w:val="0057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2018-05-26T01:11:00Z</dcterms:created>
  <dcterms:modified xsi:type="dcterms:W3CDTF">2018-05-26T01:11:00Z</dcterms:modified>
</cp:coreProperties>
</file>