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D30" w:rsidRDefault="00C005A8" w:rsidP="00C005A8">
      <w:pPr>
        <w:jc w:val="center"/>
        <w:rPr>
          <w:rFonts w:ascii="Arial" w:hAnsi="Arial" w:cs="Arial"/>
          <w:b/>
          <w:sz w:val="24"/>
        </w:rPr>
      </w:pPr>
      <w:r>
        <w:rPr>
          <w:rFonts w:ascii="Arial" w:hAnsi="Arial" w:cs="Arial"/>
          <w:b/>
          <w:sz w:val="24"/>
        </w:rPr>
        <w:t>ABSTRAK</w:t>
      </w:r>
    </w:p>
    <w:p w:rsidR="00C005A8" w:rsidRDefault="00C005A8" w:rsidP="00C005A8">
      <w:pPr>
        <w:spacing w:line="240" w:lineRule="auto"/>
        <w:jc w:val="both"/>
        <w:rPr>
          <w:rFonts w:ascii="Arial" w:hAnsi="Arial" w:cs="Arial"/>
          <w:sz w:val="24"/>
        </w:rPr>
      </w:pPr>
      <w:r>
        <w:rPr>
          <w:rFonts w:ascii="Arial" w:hAnsi="Arial" w:cs="Arial"/>
          <w:b/>
          <w:sz w:val="24"/>
        </w:rPr>
        <w:tab/>
      </w:r>
      <w:r>
        <w:rPr>
          <w:rFonts w:ascii="Arial" w:hAnsi="Arial" w:cs="Arial"/>
          <w:sz w:val="24"/>
        </w:rPr>
        <w:t>Pada penelitian ini, penulis meneliti tentang “</w:t>
      </w:r>
      <w:r>
        <w:rPr>
          <w:rFonts w:ascii="Arial" w:hAnsi="Arial" w:cs="Arial"/>
          <w:b/>
          <w:sz w:val="24"/>
        </w:rPr>
        <w:t xml:space="preserve">PARTISIPASI MASYARAKAT DALAM PEMBUATAN AKTA KELAHIRAN </w:t>
      </w:r>
      <w:r w:rsidR="00415B1D">
        <w:rPr>
          <w:rFonts w:ascii="Arial" w:hAnsi="Arial" w:cs="Arial"/>
          <w:b/>
          <w:sz w:val="24"/>
        </w:rPr>
        <w:t>DI DINAS KEPENDUDUKAN DAN PENCATATAN SIPIL KOTA BANDA ACEH”</w:t>
      </w:r>
      <w:r w:rsidR="00415B1D">
        <w:rPr>
          <w:rFonts w:ascii="Arial" w:hAnsi="Arial" w:cs="Arial"/>
          <w:sz w:val="24"/>
        </w:rPr>
        <w:t>. Penelitian ini dilakukan untuk mengetahui faktor yang menyebabkan menjadi penghambat masyarakat untuk membuat Akta Kelahiran, bagaimana cara untuk meningkatkan Partisipasi Masyarakat untuk ikut andil dalam membuat Akta Kelahiran dan upaya yang harus dilakukan Dinas Kependudukan dan Pencatatan Sipil untuk meningkatkan partisipasi Masyarakat dalam Pembuatan Akta Kelahiran di Kota Banda Aceh.</w:t>
      </w:r>
    </w:p>
    <w:p w:rsidR="00415B1D" w:rsidRDefault="00415B1D" w:rsidP="00C005A8">
      <w:pPr>
        <w:spacing w:line="240" w:lineRule="auto"/>
        <w:jc w:val="both"/>
        <w:rPr>
          <w:rFonts w:ascii="Arial" w:hAnsi="Arial" w:cs="Arial"/>
          <w:sz w:val="24"/>
        </w:rPr>
      </w:pPr>
      <w:r>
        <w:rPr>
          <w:rFonts w:ascii="Arial" w:hAnsi="Arial" w:cs="Arial"/>
          <w:sz w:val="24"/>
        </w:rPr>
        <w:tab/>
        <w:t xml:space="preserve">Penelitian ini menggunakan metode penelitian kualitatif dengan pendekatan </w:t>
      </w:r>
      <w:r w:rsidR="004B66D3">
        <w:rPr>
          <w:rFonts w:ascii="Arial" w:hAnsi="Arial" w:cs="Arial"/>
          <w:sz w:val="24"/>
        </w:rPr>
        <w:t xml:space="preserve">induktif. Teknik pengumpulan data yang digunakan adalah dengan </w:t>
      </w:r>
      <w:r w:rsidR="0081185C">
        <w:rPr>
          <w:rFonts w:ascii="Arial" w:hAnsi="Arial" w:cs="Arial"/>
          <w:sz w:val="24"/>
        </w:rPr>
        <w:t>observasi, wawancara serta dokumentasi. Kemudian, teknis analisis data yang digunakan berupa reduksi data, penyajian data dan juga menarik kesimpulan atau verifikasi. Dalam membuat kesimpulan digunakan data primer dan data sekunder.</w:t>
      </w:r>
    </w:p>
    <w:p w:rsidR="000F0202" w:rsidRDefault="00DC1504" w:rsidP="00C005A8">
      <w:pPr>
        <w:spacing w:line="240" w:lineRule="auto"/>
        <w:jc w:val="both"/>
        <w:rPr>
          <w:rFonts w:ascii="Arial" w:hAnsi="Arial" w:cs="Arial"/>
          <w:sz w:val="24"/>
        </w:rPr>
      </w:pPr>
      <w:r>
        <w:rPr>
          <w:rFonts w:ascii="Arial" w:hAnsi="Arial" w:cs="Arial"/>
          <w:sz w:val="24"/>
        </w:rPr>
        <w:tab/>
        <w:t>Hasil penelitian ini menyimpulkan bahwa partisipasi masyarakat untuk membuat akta kelahiran dinilai masih banyak yang belum memiliki kesadaran dan pemahaman akan pentingnya memiliki akta kelahiran, dapat dilihat dari jumlah kepemilikan akta kelahiran masih belum mencapai sesuai dengan target kerja Pemerintah</w:t>
      </w:r>
      <w:r w:rsidR="003F0D56">
        <w:rPr>
          <w:rFonts w:ascii="Arial" w:hAnsi="Arial" w:cs="Arial"/>
          <w:sz w:val="24"/>
        </w:rPr>
        <w:t>. F</w:t>
      </w:r>
      <w:r w:rsidR="009235BC">
        <w:rPr>
          <w:rFonts w:ascii="Arial" w:hAnsi="Arial" w:cs="Arial"/>
          <w:sz w:val="24"/>
        </w:rPr>
        <w:t xml:space="preserve">aktor yang menjadi penghambat masyarakat dalam mendapatkan akta kelahiran adalah masyarakat lebih mendahulukan urusan adat, </w:t>
      </w:r>
      <w:r w:rsidR="000F0202">
        <w:rPr>
          <w:rFonts w:ascii="Arial" w:hAnsi="Arial" w:cs="Arial"/>
          <w:sz w:val="24"/>
        </w:rPr>
        <w:t xml:space="preserve">tingkat pendidikan yang masih rendah tentang pentingnya kepemilikan akta kelahiran, masyarakat cenderung lebih mementingkan pekerjaannya sehingga belum sempat untuk mengurus akta kelahiran, sehingga untuk pembuatan akta kelahiran sering ditunda-tunda. Upaya yang harus dilakukan Dinas Kependudukan dan Pencatatan Sipil Kota Banda Aceh harus lebih proaktif lagi dalam mensosialisasikan kepada masyarakat seperti kegiatan jemput bola dan lain-lain, upaya lain untuk partisipasi masyarakat dalam kepemilikan akta kelahiran di Kota Banda Aceh, maka Dinas Kependudukan dan Pencatata Sipil harus membentuk Unit Pelaksana Tugas Dinas </w:t>
      </w:r>
      <w:r w:rsidR="003F0D56">
        <w:rPr>
          <w:rFonts w:ascii="Arial" w:hAnsi="Arial" w:cs="Arial"/>
          <w:sz w:val="24"/>
        </w:rPr>
        <w:t>pada tiap-tiaqp Kecamatan dan diharapkan partisipasi masyarakat untuk pembuatan akta kelahiran bisa meningkat dari yang sebelumnya dan kepemerataan kepemilikan akta kelahiran diseluruh Kota Banda Aceh.</w:t>
      </w:r>
    </w:p>
    <w:p w:rsidR="003F0D56" w:rsidRDefault="003F0D56" w:rsidP="00C005A8">
      <w:pPr>
        <w:spacing w:line="240" w:lineRule="auto"/>
        <w:jc w:val="both"/>
        <w:rPr>
          <w:rFonts w:ascii="Arial" w:hAnsi="Arial" w:cs="Arial"/>
          <w:sz w:val="24"/>
        </w:rPr>
      </w:pPr>
      <w:r>
        <w:rPr>
          <w:rFonts w:ascii="Arial" w:hAnsi="Arial" w:cs="Arial"/>
          <w:sz w:val="24"/>
        </w:rPr>
        <w:tab/>
        <w:t>Berdasarkan hasil penelitian dilapangan, penulis menyarakan untuk membuat kegiatan program kerja rutin terjadwal setiap bulan baik sosialisasi melalui musrenbang maupun non formal melalui forum budaya atau kerohanian serta menempatkan tiap-tiap Unit Pelaksana Tugas Dinas di Kecamatan, agar lebih memaksimalkan partisipasi masyarakat.</w:t>
      </w:r>
    </w:p>
    <w:p w:rsidR="003F0D56" w:rsidRDefault="003F0D56" w:rsidP="00C005A8">
      <w:pPr>
        <w:spacing w:line="240" w:lineRule="auto"/>
        <w:jc w:val="both"/>
        <w:rPr>
          <w:rFonts w:ascii="Arial" w:hAnsi="Arial" w:cs="Arial"/>
          <w:sz w:val="24"/>
        </w:rPr>
      </w:pPr>
    </w:p>
    <w:p w:rsidR="003F0D56" w:rsidRDefault="003F0D56" w:rsidP="00C005A8">
      <w:pPr>
        <w:spacing w:line="240" w:lineRule="auto"/>
        <w:jc w:val="both"/>
        <w:rPr>
          <w:rFonts w:ascii="Arial" w:hAnsi="Arial" w:cs="Arial"/>
          <w:sz w:val="24"/>
        </w:rPr>
      </w:pPr>
      <w:r>
        <w:rPr>
          <w:rFonts w:ascii="Arial" w:hAnsi="Arial" w:cs="Arial"/>
          <w:sz w:val="24"/>
        </w:rPr>
        <w:t>Kata Kunci: Partisipasi, Kepemilikan Akta Kelahiran</w:t>
      </w:r>
    </w:p>
    <w:p w:rsidR="00736758" w:rsidRDefault="00415B1D" w:rsidP="00736758">
      <w:pPr>
        <w:pStyle w:val="m-6516454121926484222ydpab08b5c8msonormal"/>
        <w:jc w:val="center"/>
        <w:rPr>
          <w:i/>
        </w:rPr>
      </w:pPr>
      <w:r>
        <w:rPr>
          <w:rFonts w:ascii="Arial" w:hAnsi="Arial" w:cs="Arial"/>
        </w:rPr>
        <w:lastRenderedPageBreak/>
        <w:tab/>
      </w:r>
      <w:r w:rsidR="00736758">
        <w:rPr>
          <w:rFonts w:ascii="Arial" w:hAnsi="Arial" w:cs="Arial"/>
          <w:b/>
          <w:bCs/>
          <w:i/>
        </w:rPr>
        <w:t>ABSTRACT</w:t>
      </w:r>
      <w:r w:rsidR="00736758">
        <w:rPr>
          <w:i/>
        </w:rPr>
        <w:t xml:space="preserve"> </w:t>
      </w:r>
    </w:p>
    <w:p w:rsidR="00736758" w:rsidRDefault="00736758" w:rsidP="00736758">
      <w:pPr>
        <w:pStyle w:val="m-6516454121926484222ydpab08b5c8msonormal"/>
        <w:jc w:val="both"/>
        <w:rPr>
          <w:i/>
        </w:rPr>
      </w:pPr>
      <w:r>
        <w:rPr>
          <w:rFonts w:ascii="Arial" w:hAnsi="Arial" w:cs="Arial"/>
          <w:b/>
          <w:bCs/>
          <w:i/>
        </w:rPr>
        <w:t xml:space="preserve">            </w:t>
      </w:r>
      <w:r>
        <w:rPr>
          <w:rFonts w:ascii="Arial" w:hAnsi="Arial" w:cs="Arial"/>
          <w:i/>
        </w:rPr>
        <w:t xml:space="preserve">In this study, the author examines the </w:t>
      </w:r>
      <w:r>
        <w:rPr>
          <w:rFonts w:ascii="Arial" w:hAnsi="Arial" w:cs="Arial"/>
          <w:b/>
          <w:bCs/>
          <w:i/>
        </w:rPr>
        <w:t>"PUBLIC PARTICIPATION IN THE DEVELOPMENT OF BIRTH CERTIFICATE IN THE DEPARTMENT OF POPULATION AND CIVIL REGISTRY in BANDA ACEH CITY ".</w:t>
      </w:r>
      <w:r>
        <w:rPr>
          <w:rFonts w:ascii="Arial" w:hAnsi="Arial" w:cs="Arial"/>
          <w:i/>
        </w:rPr>
        <w:t xml:space="preserve"> This study was conducted to determine the factors that cause a barrier community to make a birth certificate, how to improve Public Participation to contribute in making a birth certificate and efforts must be made of Population and Civil Registration to increase community participation in the Making Birth Certificates in Banda Aceh.</w:t>
      </w:r>
      <w:r>
        <w:rPr>
          <w:i/>
        </w:rPr>
        <w:t xml:space="preserve"> </w:t>
      </w:r>
    </w:p>
    <w:p w:rsidR="00736758" w:rsidRDefault="00736758" w:rsidP="00736758">
      <w:pPr>
        <w:pStyle w:val="m-6516454121926484222ydpab08b5c8msonormal"/>
        <w:jc w:val="both"/>
        <w:rPr>
          <w:i/>
        </w:rPr>
      </w:pPr>
      <w:r>
        <w:rPr>
          <w:rFonts w:ascii="Arial" w:hAnsi="Arial" w:cs="Arial"/>
          <w:i/>
        </w:rPr>
        <w:t>            This author used a qualitative research method with inductive approach. Data collection techniques used were observation, interviews and documentation. Then, the technical analysis of the data used in the form of data reduction, data presentation and also draw conclusions or verification. In making inferences used primary data and secondary data.</w:t>
      </w:r>
      <w:r>
        <w:rPr>
          <w:i/>
        </w:rPr>
        <w:t xml:space="preserve"> </w:t>
      </w:r>
    </w:p>
    <w:p w:rsidR="00736758" w:rsidRDefault="00736758" w:rsidP="00736758">
      <w:pPr>
        <w:pStyle w:val="m-6516454121926484222ydpab08b5c8msonormal"/>
        <w:jc w:val="both"/>
        <w:rPr>
          <w:rFonts w:ascii="Arial" w:hAnsi="Arial" w:cs="Arial"/>
          <w:i/>
        </w:rPr>
      </w:pPr>
      <w:r>
        <w:rPr>
          <w:rFonts w:ascii="Arial" w:hAnsi="Arial" w:cs="Arial"/>
          <w:i/>
        </w:rPr>
        <w:t>            The results of this study concluded that the participation of the community to make a birth certificate is still considered many people do not have awareness and understanding of the importance of having a birth certificate can be seen from the number of birth certificates are still not achieve compliance with government employment targets. Factors inhibiting the public in obtaining birth certificates are public more put the affairs of customs, education levels are still low on the importance of birth certificates, people tend to be more concerned with work that has not had time to take care of a birth certificate, so that's the birth certificate is often delayed. Efforts must be made of Population and Civil Registration in Banda Aceh should be more proactive in disseminating to the public , another attempt for public participation in the ownership of a birth certificate in Banda Aceh are  </w:t>
      </w:r>
      <w:r>
        <w:rPr>
          <w:rFonts w:ascii="Arial" w:hAnsi="Arial" w:cs="Arial"/>
          <w:i/>
          <w:lang w:val="en"/>
        </w:rPr>
        <w:t>the Department of Population and Civil Registry must establish an Official Duty Unit at each Sub-district level and it is expected that public participation for the birth certificate can be increased from the previous one and the ownership of birth certificate throughout Banda Aceh City.</w:t>
      </w:r>
    </w:p>
    <w:p w:rsidR="00736758" w:rsidRDefault="00736758" w:rsidP="00736758">
      <w:pPr>
        <w:pStyle w:val="m-6516454121926484222ydpab08b5c8msonormal"/>
        <w:jc w:val="both"/>
        <w:rPr>
          <w:i/>
        </w:rPr>
      </w:pPr>
      <w:r>
        <w:rPr>
          <w:rFonts w:ascii="Arial" w:hAnsi="Arial" w:cs="Arial"/>
          <w:i/>
        </w:rPr>
        <w:t xml:space="preserve">           Based on the results of research, the author has advised to make regularly scheduled work program activities each month either socialization through </w:t>
      </w:r>
      <w:r>
        <w:rPr>
          <w:rFonts w:ascii="Arial" w:hAnsi="Arial" w:cs="Arial"/>
          <w:b/>
          <w:i/>
        </w:rPr>
        <w:t>musrenbang</w:t>
      </w:r>
      <w:r>
        <w:rPr>
          <w:rFonts w:ascii="Arial" w:hAnsi="Arial" w:cs="Arial"/>
          <w:i/>
        </w:rPr>
        <w:t xml:space="preserve"> and non formal education through cultural or spiritual forum and put each Unit Acting Department in the district, in order to maximize participation.</w:t>
      </w:r>
      <w:r>
        <w:rPr>
          <w:i/>
        </w:rPr>
        <w:t xml:space="preserve"> </w:t>
      </w:r>
    </w:p>
    <w:p w:rsidR="00736758" w:rsidRDefault="00736758" w:rsidP="00736758">
      <w:pPr>
        <w:pStyle w:val="m-6516454121926484222ydpab08b5c8msonormal"/>
        <w:jc w:val="both"/>
        <w:rPr>
          <w:i/>
        </w:rPr>
      </w:pPr>
      <w:r>
        <w:rPr>
          <w:rFonts w:ascii="Arial" w:hAnsi="Arial" w:cs="Arial"/>
          <w:i/>
        </w:rPr>
        <w:t> </w:t>
      </w:r>
    </w:p>
    <w:p w:rsidR="00736758" w:rsidRDefault="00736758" w:rsidP="00736758">
      <w:pPr>
        <w:pStyle w:val="m-6516454121926484222ydpab08b5c8msonormal"/>
        <w:jc w:val="both"/>
        <w:rPr>
          <w:i/>
        </w:rPr>
      </w:pPr>
      <w:r>
        <w:rPr>
          <w:rFonts w:ascii="Arial" w:hAnsi="Arial" w:cs="Arial"/>
          <w:i/>
        </w:rPr>
        <w:t>Keywords: Public Participation , Ownership of Birth Certificate</w:t>
      </w:r>
      <w:r>
        <w:rPr>
          <w:i/>
        </w:rPr>
        <w:t xml:space="preserve"> </w:t>
      </w:r>
    </w:p>
    <w:p w:rsidR="00415B1D" w:rsidRPr="00415B1D" w:rsidRDefault="00415B1D" w:rsidP="00C005A8">
      <w:pPr>
        <w:spacing w:line="240" w:lineRule="auto"/>
        <w:jc w:val="both"/>
        <w:rPr>
          <w:rFonts w:ascii="Arial" w:hAnsi="Arial" w:cs="Arial"/>
          <w:sz w:val="24"/>
        </w:rPr>
      </w:pPr>
      <w:bookmarkStart w:id="0" w:name="_GoBack"/>
      <w:bookmarkEnd w:id="0"/>
    </w:p>
    <w:sectPr w:rsidR="00415B1D" w:rsidRPr="00415B1D" w:rsidSect="00813180">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A8"/>
    <w:rsid w:val="000F0202"/>
    <w:rsid w:val="003F0D56"/>
    <w:rsid w:val="00415B1D"/>
    <w:rsid w:val="00420D30"/>
    <w:rsid w:val="00472183"/>
    <w:rsid w:val="004B66D3"/>
    <w:rsid w:val="00736758"/>
    <w:rsid w:val="0081185C"/>
    <w:rsid w:val="00813180"/>
    <w:rsid w:val="009235BC"/>
    <w:rsid w:val="00AE00E6"/>
    <w:rsid w:val="00C005A8"/>
    <w:rsid w:val="00DC15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89E63-9477-4F1F-A5D7-43B08A2D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516454121926484222ydpab08b5c8msonormal">
    <w:name w:val="m_-6516454121926484222ydpab08b5c8msonormal"/>
    <w:basedOn w:val="Normal"/>
    <w:rsid w:val="00736758"/>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3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2018-05-22T03:44:00Z</dcterms:created>
  <dcterms:modified xsi:type="dcterms:W3CDTF">2018-05-23T22:34:00Z</dcterms:modified>
</cp:coreProperties>
</file>