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56" w:rsidRDefault="004E3B56" w:rsidP="001369B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850FA">
        <w:rPr>
          <w:rFonts w:ascii="Arial" w:hAnsi="Arial" w:cs="Arial"/>
          <w:b/>
          <w:sz w:val="24"/>
          <w:szCs w:val="24"/>
        </w:rPr>
        <w:t>ABSTRAK</w:t>
      </w:r>
    </w:p>
    <w:p w:rsidR="004E3B56" w:rsidRPr="006B340B" w:rsidRDefault="004E3B56" w:rsidP="001369B1">
      <w:pPr>
        <w:jc w:val="both"/>
        <w:rPr>
          <w:rFonts w:ascii="Arial" w:hAnsi="Arial" w:cs="Arial"/>
          <w:sz w:val="24"/>
          <w:szCs w:val="24"/>
        </w:rPr>
      </w:pPr>
      <w:r w:rsidRPr="00AA1211">
        <w:rPr>
          <w:rFonts w:ascii="Arial" w:hAnsi="Arial" w:cs="Arial"/>
          <w:sz w:val="24"/>
          <w:szCs w:val="24"/>
        </w:rPr>
        <w:tab/>
      </w:r>
      <w:proofErr w:type="spellStart"/>
      <w:r w:rsidRPr="0063755A">
        <w:rPr>
          <w:rFonts w:ascii="Arial" w:hAnsi="Arial" w:cs="Arial"/>
          <w:sz w:val="24"/>
          <w:szCs w:val="24"/>
        </w:rPr>
        <w:t>Pada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Laporan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Akhir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ini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penulis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mengambil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judul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“</w:t>
      </w:r>
      <w:r w:rsidR="00542C5C" w:rsidRPr="001369B1">
        <w:rPr>
          <w:rFonts w:ascii="Arial" w:hAnsi="Arial" w:cs="Arial"/>
          <w:b/>
          <w:sz w:val="24"/>
          <w:szCs w:val="24"/>
        </w:rPr>
        <w:t xml:space="preserve">STRATEGI </w:t>
      </w:r>
      <w:r w:rsidRPr="0063755A">
        <w:rPr>
          <w:rFonts w:ascii="Arial" w:hAnsi="Arial" w:cs="Arial"/>
          <w:b/>
          <w:sz w:val="24"/>
          <w:szCs w:val="24"/>
        </w:rPr>
        <w:t>PENGEMBANGAN OBJEK WISATA</w:t>
      </w:r>
      <w:r>
        <w:rPr>
          <w:rFonts w:ascii="Arial" w:hAnsi="Arial" w:cs="Arial"/>
          <w:b/>
          <w:sz w:val="24"/>
          <w:szCs w:val="24"/>
        </w:rPr>
        <w:t xml:space="preserve"> ALAM AIR TERJUN CURUG CIGUMAWANG DESA KADUBEREUM KECAMATAN PADARINCANG KABUPATEN SERANG PROVINSI BANTEN</w:t>
      </w:r>
      <w:r w:rsidRPr="0063755A"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 w:rsidRPr="0063755A">
        <w:rPr>
          <w:rFonts w:ascii="Arial" w:hAnsi="Arial" w:cs="Arial"/>
          <w:sz w:val="24"/>
          <w:szCs w:val="24"/>
        </w:rPr>
        <w:t>dengan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latar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belakang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pengamatan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adalah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ketertarikan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penulis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dalam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pengembangan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pariwisat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Serang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menjadi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tujuan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pariwisata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baik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dari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wisatawan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domestik</w:t>
      </w:r>
      <w:proofErr w:type="spellEnd"/>
      <w:r w:rsidRPr="006375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755A">
        <w:rPr>
          <w:rFonts w:ascii="Arial" w:hAnsi="Arial" w:cs="Arial"/>
          <w:sz w:val="24"/>
          <w:szCs w:val="24"/>
        </w:rPr>
        <w:t>maupun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mancanegara</w:t>
      </w:r>
      <w:proofErr w:type="spellEnd"/>
      <w:r w:rsidRPr="00AA1211">
        <w:rPr>
          <w:rFonts w:ascii="Arial" w:hAnsi="Arial" w:cs="Arial"/>
          <w:sz w:val="24"/>
          <w:szCs w:val="24"/>
        </w:rPr>
        <w:t>.</w:t>
      </w:r>
    </w:p>
    <w:p w:rsidR="004E3B56" w:rsidRDefault="00542C5C" w:rsidP="001369B1">
      <w:pPr>
        <w:spacing w:after="100" w:afterAutospacing="1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4E3B56">
        <w:rPr>
          <w:rFonts w:ascii="Arial" w:hAnsi="Arial" w:cs="Arial"/>
          <w:sz w:val="24"/>
          <w:szCs w:val="24"/>
        </w:rPr>
        <w:t>enulis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tertarik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untuk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melakukan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penelitian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tentang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1369B1">
        <w:rPr>
          <w:rFonts w:ascii="Arial" w:hAnsi="Arial" w:cs="Arial"/>
          <w:sz w:val="24"/>
          <w:szCs w:val="24"/>
        </w:rPr>
        <w:t>strategi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pengembangan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Objek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Wisata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Alam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4E3B56">
        <w:rPr>
          <w:rFonts w:ascii="Arial" w:hAnsi="Arial" w:cs="Arial"/>
          <w:sz w:val="24"/>
          <w:szCs w:val="24"/>
        </w:rPr>
        <w:t>Terjun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Curug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Cigumawang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E3B56">
        <w:rPr>
          <w:rFonts w:ascii="Arial" w:hAnsi="Arial" w:cs="Arial"/>
          <w:sz w:val="24"/>
          <w:szCs w:val="24"/>
        </w:rPr>
        <w:t>Desa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Kadubereum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Kecamatan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Padarincang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Kabupaten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Searang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dengan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tujuan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untuk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mengetahui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bagaimana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Strategi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pengembangan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Objek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wisata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Alam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4E3B56">
        <w:rPr>
          <w:rFonts w:ascii="Arial" w:hAnsi="Arial" w:cs="Arial"/>
          <w:sz w:val="24"/>
          <w:szCs w:val="24"/>
        </w:rPr>
        <w:t>Terjun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Curug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Cigumawang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oleh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Dinas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Pariwisata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pemuda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dan</w:t>
      </w:r>
      <w:proofErr w:type="spellEnd"/>
      <w:r w:rsidR="004E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3B56">
        <w:rPr>
          <w:rFonts w:ascii="Arial" w:hAnsi="Arial" w:cs="Arial"/>
          <w:sz w:val="24"/>
          <w:szCs w:val="24"/>
        </w:rPr>
        <w:t>Olahraga</w:t>
      </w:r>
      <w:proofErr w:type="spellEnd"/>
      <w:r w:rsidR="004E3B56">
        <w:rPr>
          <w:rFonts w:ascii="Arial" w:hAnsi="Arial" w:cs="Arial"/>
          <w:sz w:val="24"/>
          <w:szCs w:val="24"/>
        </w:rPr>
        <w:t>.</w:t>
      </w:r>
      <w:proofErr w:type="gramEnd"/>
    </w:p>
    <w:p w:rsidR="004E3B56" w:rsidRPr="00AA1211" w:rsidRDefault="004E3B56" w:rsidP="001369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</w:t>
      </w:r>
      <w:r w:rsidR="001369B1">
        <w:rPr>
          <w:rFonts w:ascii="Arial" w:hAnsi="Arial" w:cs="Arial"/>
          <w:sz w:val="24"/>
          <w:szCs w:val="24"/>
        </w:rPr>
        <w:t>kan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bahwa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belum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maksimalnya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z w:val="24"/>
          <w:szCs w:val="24"/>
        </w:rPr>
        <w:t>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Terjun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Curug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Cigumawang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Olahraga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disebabkan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mausia</w:t>
      </w:r>
      <w:proofErr w:type="spellEnd"/>
      <w:r>
        <w:rPr>
          <w:rFonts w:ascii="Arial" w:hAnsi="Arial" w:cs="Arial"/>
          <w:sz w:val="24"/>
          <w:szCs w:val="24"/>
        </w:rPr>
        <w:t xml:space="preserve"> (SDM)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terbatasnya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anggaran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A1211">
        <w:rPr>
          <w:rFonts w:ascii="Arial" w:hAnsi="Arial" w:cs="Arial"/>
          <w:sz w:val="24"/>
          <w:szCs w:val="24"/>
        </w:rPr>
        <w:t>Melalui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kesimpulan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1211">
        <w:rPr>
          <w:rFonts w:ascii="Arial" w:hAnsi="Arial" w:cs="Arial"/>
          <w:sz w:val="24"/>
          <w:szCs w:val="24"/>
        </w:rPr>
        <w:t>penulis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memberikan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saran </w:t>
      </w:r>
      <w:proofErr w:type="spellStart"/>
      <w:r w:rsidRPr="00AA1211">
        <w:rPr>
          <w:rFonts w:ascii="Arial" w:hAnsi="Arial" w:cs="Arial"/>
          <w:sz w:val="24"/>
          <w:szCs w:val="24"/>
        </w:rPr>
        <w:t>dengan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harapan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dapat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bermanfaat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dalam</w:t>
      </w:r>
      <w:proofErr w:type="spellEnd"/>
      <w:r w:rsidRPr="00AA12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1211">
        <w:rPr>
          <w:rFonts w:ascii="Arial" w:hAnsi="Arial" w:cs="Arial"/>
          <w:sz w:val="24"/>
          <w:szCs w:val="24"/>
        </w:rPr>
        <w:t>penge</w:t>
      </w:r>
      <w:r>
        <w:rPr>
          <w:rFonts w:ascii="Arial" w:hAnsi="Arial" w:cs="Arial"/>
          <w:sz w:val="24"/>
          <w:szCs w:val="24"/>
        </w:rPr>
        <w:t>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Tasikardi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Pemuda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Olahraga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</w:t>
      </w:r>
      <w:r w:rsidR="001369B1">
        <w:rPr>
          <w:rFonts w:ascii="Arial" w:hAnsi="Arial" w:cs="Arial"/>
          <w:sz w:val="24"/>
          <w:szCs w:val="24"/>
        </w:rPr>
        <w:t>bih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memperhatikan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lagi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69B1">
        <w:rPr>
          <w:rFonts w:ascii="Arial" w:hAnsi="Arial" w:cs="Arial"/>
          <w:sz w:val="24"/>
          <w:szCs w:val="24"/>
        </w:rPr>
        <w:t>fasilit</w:t>
      </w:r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prasrana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sahinnga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menciptakan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efisien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E3B56" w:rsidRDefault="004E3B56" w:rsidP="001369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369B1">
        <w:rPr>
          <w:rFonts w:ascii="Arial" w:hAnsi="Arial" w:cs="Arial"/>
          <w:sz w:val="24"/>
          <w:szCs w:val="24"/>
        </w:rPr>
        <w:t>Strategi</w:t>
      </w:r>
      <w:proofErr w:type="spellEnd"/>
      <w:r w:rsidR="001369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pariwisata</w:t>
      </w:r>
      <w:proofErr w:type="spellEnd"/>
    </w:p>
    <w:p w:rsidR="004E3B56" w:rsidRPr="003850FA" w:rsidRDefault="004E3B56" w:rsidP="001369B1">
      <w:pPr>
        <w:jc w:val="both"/>
        <w:rPr>
          <w:rFonts w:ascii="Arial" w:hAnsi="Arial" w:cs="Arial"/>
          <w:sz w:val="24"/>
          <w:szCs w:val="24"/>
        </w:rPr>
      </w:pPr>
    </w:p>
    <w:p w:rsidR="00F2150D" w:rsidRDefault="00F2150D" w:rsidP="001369B1"/>
    <w:sectPr w:rsidR="00F2150D" w:rsidSect="001369B1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6"/>
    <w:rsid w:val="001369B1"/>
    <w:rsid w:val="004E3B56"/>
    <w:rsid w:val="00542C5C"/>
    <w:rsid w:val="00910674"/>
    <w:rsid w:val="00F2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2018-05-25T01:12:00Z</dcterms:created>
  <dcterms:modified xsi:type="dcterms:W3CDTF">2018-05-25T01:12:00Z</dcterms:modified>
</cp:coreProperties>
</file>