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9C" w:rsidRDefault="003F6D2B" w:rsidP="003F6D2B">
      <w:pPr>
        <w:jc w:val="center"/>
        <w:rPr>
          <w:rFonts w:ascii="Arial" w:hAnsi="Arial" w:cs="Arial"/>
          <w:b/>
          <w:sz w:val="28"/>
          <w:szCs w:val="28"/>
        </w:rPr>
      </w:pPr>
      <w:r w:rsidRPr="003F6D2B">
        <w:rPr>
          <w:rFonts w:ascii="Arial" w:hAnsi="Arial" w:cs="Arial"/>
          <w:b/>
          <w:sz w:val="28"/>
          <w:szCs w:val="28"/>
        </w:rPr>
        <w:t>ABSTRAK</w:t>
      </w:r>
    </w:p>
    <w:p w:rsidR="003F6D2B" w:rsidRDefault="003F6D2B" w:rsidP="00B2520E">
      <w:pPr>
        <w:spacing w:line="240" w:lineRule="auto"/>
        <w:jc w:val="center"/>
        <w:rPr>
          <w:rFonts w:ascii="Arial" w:hAnsi="Arial" w:cs="Arial"/>
          <w:b/>
          <w:sz w:val="28"/>
          <w:szCs w:val="28"/>
        </w:rPr>
      </w:pPr>
    </w:p>
    <w:p w:rsidR="005A3602" w:rsidRPr="00DB6991" w:rsidRDefault="005A3602" w:rsidP="005A3602">
      <w:pPr>
        <w:tabs>
          <w:tab w:val="left" w:pos="567"/>
        </w:tabs>
        <w:spacing w:after="0" w:line="240" w:lineRule="auto"/>
        <w:jc w:val="both"/>
        <w:rPr>
          <w:rFonts w:ascii="Arial" w:hAnsi="Arial" w:cs="Arial"/>
          <w:sz w:val="24"/>
          <w:szCs w:val="24"/>
        </w:rPr>
      </w:pPr>
      <w:r w:rsidRPr="00DB6991">
        <w:rPr>
          <w:rFonts w:ascii="Arial" w:hAnsi="Arial" w:cs="Arial"/>
          <w:sz w:val="24"/>
          <w:szCs w:val="24"/>
        </w:rPr>
        <w:t xml:space="preserve">Desa Tanjung Baru mempunyai potensi untuk budidaya ikan dilihat dari letak georafisnya, tetapi masih banyak lahan tidur yang belum dimanfaatkan sedangkan  kebutuhan ikan di masyarakat </w:t>
      </w:r>
      <w:r w:rsidR="0027480C">
        <w:rPr>
          <w:rFonts w:ascii="Arial" w:hAnsi="Arial" w:cs="Arial"/>
          <w:sz w:val="24"/>
          <w:szCs w:val="24"/>
        </w:rPr>
        <w:t xml:space="preserve">semakin meningkat dan tidak </w:t>
      </w:r>
      <w:r w:rsidRPr="00DB6991">
        <w:rPr>
          <w:rFonts w:ascii="Arial" w:hAnsi="Arial" w:cs="Arial"/>
          <w:sz w:val="24"/>
          <w:szCs w:val="24"/>
        </w:rPr>
        <w:t xml:space="preserve"> tercukupi dengan mengandalkan dari sungai sehingga Dinas Perikanan  memberdayakan masyarakat desa Tanjung Baru, Bagaimana pemberdayaan masyarakat yang dilakukan di desa Tanjung Baru inilah yang </w:t>
      </w:r>
      <w:r>
        <w:rPr>
          <w:rFonts w:ascii="Arial" w:hAnsi="Arial" w:cs="Arial"/>
          <w:sz w:val="24"/>
          <w:szCs w:val="24"/>
        </w:rPr>
        <w:t xml:space="preserve">ingin Penulis </w:t>
      </w:r>
      <w:r w:rsidRPr="00DB6991">
        <w:rPr>
          <w:rFonts w:ascii="Arial" w:hAnsi="Arial" w:cs="Arial"/>
          <w:sz w:val="24"/>
          <w:szCs w:val="24"/>
        </w:rPr>
        <w:t>ketahui sehingga Penulis memilih judul “Pemberdayaan Masyarakat Melalui Budidaya Ikan Air Tawar di Desa Tanjung Baru Kecamatan baturaja Timur Provinsi Sumatera Selatan”</w:t>
      </w:r>
    </w:p>
    <w:p w:rsidR="00F03FD9" w:rsidRPr="00C00ED7" w:rsidRDefault="00F03FD9" w:rsidP="007B6308">
      <w:pPr>
        <w:tabs>
          <w:tab w:val="left" w:pos="567"/>
        </w:tabs>
        <w:spacing w:after="0" w:line="240" w:lineRule="auto"/>
        <w:jc w:val="both"/>
        <w:rPr>
          <w:rFonts w:ascii="Arial" w:hAnsi="Arial" w:cs="Arial"/>
          <w:sz w:val="24"/>
          <w:szCs w:val="24"/>
        </w:rPr>
      </w:pPr>
      <w:r w:rsidRPr="00C00ED7">
        <w:rPr>
          <w:rFonts w:ascii="Arial" w:hAnsi="Arial" w:cs="Arial"/>
          <w:sz w:val="24"/>
          <w:szCs w:val="24"/>
        </w:rPr>
        <w:t>Fokus magang adalah bagaimana pemberdayaan masyarakat yang dilakukan Dinas Perikanan</w:t>
      </w:r>
      <w:r w:rsidR="00C00ED7">
        <w:rPr>
          <w:rFonts w:ascii="Arial" w:hAnsi="Arial" w:cs="Arial"/>
          <w:sz w:val="24"/>
          <w:szCs w:val="24"/>
        </w:rPr>
        <w:t xml:space="preserve"> melalui</w:t>
      </w:r>
      <w:r w:rsidRPr="00C00ED7">
        <w:rPr>
          <w:rFonts w:ascii="Arial" w:hAnsi="Arial" w:cs="Arial"/>
          <w:sz w:val="24"/>
          <w:szCs w:val="24"/>
        </w:rPr>
        <w:t xml:space="preserve"> budidaya ikan air tawar di desa Tanjung Baru dan faktor apa saja yang menjadi penghambat dan pendukungnya</w:t>
      </w:r>
      <w:r w:rsidR="00C00ED7">
        <w:rPr>
          <w:rFonts w:ascii="Arial" w:hAnsi="Arial" w:cs="Arial"/>
          <w:sz w:val="24"/>
          <w:szCs w:val="24"/>
        </w:rPr>
        <w:t>.</w:t>
      </w:r>
    </w:p>
    <w:p w:rsidR="004073DA" w:rsidRPr="00C00ED7" w:rsidRDefault="00DB6991" w:rsidP="00346CA6">
      <w:pPr>
        <w:tabs>
          <w:tab w:val="left" w:pos="567"/>
        </w:tabs>
        <w:spacing w:after="0" w:line="240" w:lineRule="auto"/>
        <w:jc w:val="both"/>
        <w:rPr>
          <w:rFonts w:ascii="Arial" w:hAnsi="Arial" w:cs="Arial"/>
          <w:sz w:val="24"/>
          <w:szCs w:val="24"/>
        </w:rPr>
      </w:pPr>
      <w:r w:rsidRPr="00C00ED7">
        <w:rPr>
          <w:rFonts w:ascii="Arial" w:hAnsi="Arial" w:cs="Arial"/>
          <w:sz w:val="24"/>
          <w:szCs w:val="24"/>
        </w:rPr>
        <w:t>Peneli</w:t>
      </w:r>
      <w:r w:rsidR="00B2520E" w:rsidRPr="00C00ED7">
        <w:rPr>
          <w:rFonts w:ascii="Arial" w:hAnsi="Arial" w:cs="Arial"/>
          <w:sz w:val="24"/>
          <w:szCs w:val="24"/>
        </w:rPr>
        <w:t xml:space="preserve">tian </w:t>
      </w:r>
      <w:r w:rsidRPr="00C00ED7">
        <w:rPr>
          <w:rFonts w:ascii="Arial" w:hAnsi="Arial" w:cs="Arial"/>
          <w:sz w:val="24"/>
          <w:szCs w:val="24"/>
        </w:rPr>
        <w:t xml:space="preserve">ini </w:t>
      </w:r>
      <w:r w:rsidR="002D73DC" w:rsidRPr="00C00ED7">
        <w:rPr>
          <w:rFonts w:ascii="Arial" w:hAnsi="Arial" w:cs="Arial"/>
          <w:sz w:val="24"/>
          <w:szCs w:val="24"/>
        </w:rPr>
        <w:t xml:space="preserve">bertujuan </w:t>
      </w:r>
      <w:r w:rsidR="009D4CDE" w:rsidRPr="00C00ED7">
        <w:rPr>
          <w:rStyle w:val="Emphasis"/>
          <w:rFonts w:ascii="Arial" w:hAnsi="Arial" w:cs="Arial"/>
          <w:i w:val="0"/>
          <w:iCs w:val="0"/>
          <w:sz w:val="24"/>
          <w:szCs w:val="24"/>
        </w:rPr>
        <w:t>u</w:t>
      </w:r>
      <w:r w:rsidR="003F6D2B" w:rsidRPr="00C00ED7">
        <w:rPr>
          <w:rFonts w:ascii="Arial" w:hAnsi="Arial" w:cs="Arial"/>
          <w:sz w:val="24"/>
          <w:szCs w:val="24"/>
        </w:rPr>
        <w:t xml:space="preserve">ntuk mengetahui pemberdayaan masyarakat </w:t>
      </w:r>
      <w:r w:rsidR="00020CC5" w:rsidRPr="00C00ED7">
        <w:rPr>
          <w:rFonts w:ascii="Arial" w:hAnsi="Arial" w:cs="Arial"/>
          <w:sz w:val="24"/>
          <w:szCs w:val="24"/>
        </w:rPr>
        <w:t xml:space="preserve">yang dilaksanakan oleh Dinas Perikanan Kabupaten Ogan omering Ulu </w:t>
      </w:r>
      <w:r w:rsidR="003F6D2B" w:rsidRPr="00C00ED7">
        <w:rPr>
          <w:rFonts w:ascii="Arial" w:hAnsi="Arial" w:cs="Arial"/>
          <w:sz w:val="24"/>
          <w:szCs w:val="24"/>
        </w:rPr>
        <w:t>di desa Tanjung Baru</w:t>
      </w:r>
      <w:r w:rsidR="00E07581">
        <w:rPr>
          <w:rFonts w:ascii="Arial" w:hAnsi="Arial" w:cs="Arial"/>
          <w:sz w:val="24"/>
          <w:szCs w:val="24"/>
        </w:rPr>
        <w:t xml:space="preserve"> dan </w:t>
      </w:r>
      <w:r w:rsidR="00E07581" w:rsidRPr="00C00ED7">
        <w:rPr>
          <w:rFonts w:ascii="Arial" w:hAnsi="Arial" w:cs="Arial"/>
          <w:sz w:val="24"/>
          <w:szCs w:val="24"/>
        </w:rPr>
        <w:t>faktor apa saja yang menjadi penghambat dan pendukungnya</w:t>
      </w:r>
      <w:r w:rsidR="00E07581">
        <w:rPr>
          <w:rFonts w:ascii="Arial" w:hAnsi="Arial" w:cs="Arial"/>
          <w:sz w:val="24"/>
          <w:szCs w:val="24"/>
        </w:rPr>
        <w:t>.</w:t>
      </w:r>
    </w:p>
    <w:p w:rsidR="00BB0C49" w:rsidRPr="00C00ED7" w:rsidRDefault="00346CA6" w:rsidP="007B6308">
      <w:pPr>
        <w:spacing w:after="0" w:line="240" w:lineRule="auto"/>
        <w:ind w:firstLine="567"/>
        <w:jc w:val="both"/>
        <w:rPr>
          <w:rFonts w:ascii="Arial" w:hAnsi="Arial" w:cs="Arial"/>
          <w:sz w:val="24"/>
          <w:szCs w:val="24"/>
        </w:rPr>
      </w:pPr>
      <w:r w:rsidRPr="00C00ED7">
        <w:rPr>
          <w:rFonts w:ascii="Arial" w:hAnsi="Arial" w:cs="Arial"/>
          <w:sz w:val="24"/>
          <w:szCs w:val="24"/>
        </w:rPr>
        <w:t xml:space="preserve">Penelitian ini </w:t>
      </w:r>
      <w:r w:rsidR="000054AA" w:rsidRPr="00C00ED7">
        <w:rPr>
          <w:rFonts w:ascii="Arial" w:hAnsi="Arial" w:cs="Arial"/>
          <w:sz w:val="24"/>
          <w:szCs w:val="24"/>
        </w:rPr>
        <w:t>menggunakan penelitian kualitatif dan metode deskriptif. Teknik pengumpulan data menggunakan observasi non partisipan, wawancara semi terstruktur, dan dokumentasi, Teknik analisa data menggunakan teori Tri bina dan bina kelembagaan.</w:t>
      </w:r>
    </w:p>
    <w:p w:rsidR="00117E58" w:rsidRDefault="000E57F5" w:rsidP="00117E58">
      <w:pPr>
        <w:autoSpaceDE w:val="0"/>
        <w:autoSpaceDN w:val="0"/>
        <w:adjustRightInd w:val="0"/>
        <w:ind w:right="-1"/>
        <w:contextualSpacing/>
        <w:jc w:val="both"/>
        <w:rPr>
          <w:rFonts w:ascii="Arial" w:hAnsi="Arial" w:cs="Arial"/>
          <w:sz w:val="24"/>
          <w:szCs w:val="24"/>
        </w:rPr>
      </w:pPr>
      <w:r w:rsidRPr="0027480C">
        <w:rPr>
          <w:rFonts w:ascii="Arial" w:hAnsi="Arial" w:cs="Arial"/>
          <w:sz w:val="24"/>
          <w:szCs w:val="24"/>
        </w:rPr>
        <w:t xml:space="preserve">Hasil </w:t>
      </w:r>
      <w:r w:rsidR="00F03FD9" w:rsidRPr="0027480C">
        <w:rPr>
          <w:rFonts w:ascii="Arial" w:hAnsi="Arial" w:cs="Arial"/>
          <w:sz w:val="24"/>
          <w:szCs w:val="24"/>
        </w:rPr>
        <w:t>analisis</w:t>
      </w:r>
      <w:r w:rsidR="00F8653E" w:rsidRPr="0027480C">
        <w:rPr>
          <w:rFonts w:ascii="Arial" w:hAnsi="Arial" w:cs="Arial"/>
          <w:sz w:val="24"/>
          <w:szCs w:val="24"/>
        </w:rPr>
        <w:t>, b</w:t>
      </w:r>
      <w:r w:rsidR="00B2520E" w:rsidRPr="0027480C">
        <w:rPr>
          <w:rFonts w:ascii="Arial" w:hAnsi="Arial" w:cs="Arial"/>
          <w:sz w:val="24"/>
          <w:szCs w:val="24"/>
        </w:rPr>
        <w:t>ina manusia</w:t>
      </w:r>
      <w:r w:rsidR="00F8653E" w:rsidRPr="0027480C">
        <w:rPr>
          <w:rFonts w:ascii="Arial" w:hAnsi="Arial" w:cs="Arial"/>
          <w:sz w:val="24"/>
          <w:szCs w:val="24"/>
        </w:rPr>
        <w:t xml:space="preserve"> dilaksanakan melalui peningkatan pengetahuan dan keterampilan</w:t>
      </w:r>
      <w:r w:rsidR="00B2520E" w:rsidRPr="0027480C">
        <w:rPr>
          <w:rFonts w:ascii="Arial" w:hAnsi="Arial" w:cs="Arial"/>
          <w:sz w:val="24"/>
          <w:szCs w:val="24"/>
        </w:rPr>
        <w:t xml:space="preserve">, </w:t>
      </w:r>
      <w:r w:rsidR="00F8653E" w:rsidRPr="0027480C">
        <w:rPr>
          <w:rFonts w:ascii="Arial" w:hAnsi="Arial" w:cs="Arial"/>
          <w:sz w:val="24"/>
          <w:szCs w:val="24"/>
        </w:rPr>
        <w:t xml:space="preserve"> bina  usaha melalui pembentukan kelompok pembudidaya ikan, peningkatan sarana prasarana</w:t>
      </w:r>
      <w:r w:rsidR="00117E58">
        <w:rPr>
          <w:rFonts w:ascii="Arial" w:hAnsi="Arial" w:cs="Arial"/>
          <w:sz w:val="24"/>
          <w:szCs w:val="24"/>
        </w:rPr>
        <w:t>m</w:t>
      </w:r>
      <w:r w:rsidR="00F8653E" w:rsidRPr="0027480C">
        <w:rPr>
          <w:rFonts w:ascii="Arial" w:hAnsi="Arial" w:cs="Arial"/>
          <w:sz w:val="24"/>
          <w:szCs w:val="24"/>
        </w:rPr>
        <w:t>elalui program pengembangan sarana dan prasarana pendukung. Kegiatan bina lingkungan  dengan mengadakan sosialisasitentang dampak limbah, kebersihan lingkungan  dan pembuangan limbah pada tempatnya</w:t>
      </w:r>
      <w:r w:rsidR="00597C6B">
        <w:rPr>
          <w:rFonts w:ascii="Arial" w:hAnsi="Arial" w:cs="Arial"/>
          <w:sz w:val="24"/>
          <w:szCs w:val="24"/>
        </w:rPr>
        <w:t>, b</w:t>
      </w:r>
      <w:r w:rsidR="00F8653E" w:rsidRPr="0027480C">
        <w:rPr>
          <w:rFonts w:ascii="Arial" w:hAnsi="Arial" w:cs="Arial"/>
          <w:sz w:val="24"/>
          <w:szCs w:val="24"/>
        </w:rPr>
        <w:t xml:space="preserve">ina </w:t>
      </w:r>
      <w:r w:rsidR="00745BA2" w:rsidRPr="0027480C">
        <w:rPr>
          <w:rFonts w:ascii="Arial" w:hAnsi="Arial" w:cs="Arial"/>
          <w:sz w:val="24"/>
          <w:szCs w:val="24"/>
        </w:rPr>
        <w:t>k</w:t>
      </w:r>
      <w:r w:rsidR="00F8653E" w:rsidRPr="0027480C">
        <w:rPr>
          <w:rFonts w:ascii="Arial" w:hAnsi="Arial" w:cs="Arial"/>
          <w:sz w:val="24"/>
          <w:szCs w:val="24"/>
        </w:rPr>
        <w:t xml:space="preserve">elembagaan </w:t>
      </w:r>
      <w:r w:rsidR="001258C7" w:rsidRPr="0027480C">
        <w:rPr>
          <w:rFonts w:ascii="Arial" w:hAnsi="Arial" w:cs="Arial"/>
          <w:sz w:val="24"/>
          <w:szCs w:val="24"/>
        </w:rPr>
        <w:t>deng</w:t>
      </w:r>
      <w:r w:rsidR="00B16057" w:rsidRPr="0027480C">
        <w:rPr>
          <w:rFonts w:ascii="Arial" w:hAnsi="Arial" w:cs="Arial"/>
          <w:sz w:val="24"/>
          <w:szCs w:val="24"/>
        </w:rPr>
        <w:t>a</w:t>
      </w:r>
      <w:r w:rsidR="001258C7" w:rsidRPr="0027480C">
        <w:rPr>
          <w:rFonts w:ascii="Arial" w:hAnsi="Arial" w:cs="Arial"/>
          <w:sz w:val="24"/>
          <w:szCs w:val="24"/>
        </w:rPr>
        <w:t>n memberikan rekomendasi kepada pem</w:t>
      </w:r>
      <w:r w:rsidR="00117E58">
        <w:rPr>
          <w:rFonts w:ascii="Arial" w:hAnsi="Arial" w:cs="Arial"/>
          <w:sz w:val="24"/>
          <w:szCs w:val="24"/>
        </w:rPr>
        <w:t>b</w:t>
      </w:r>
      <w:r w:rsidR="001258C7" w:rsidRPr="0027480C">
        <w:rPr>
          <w:rFonts w:ascii="Arial" w:hAnsi="Arial" w:cs="Arial"/>
          <w:sz w:val="24"/>
          <w:szCs w:val="24"/>
        </w:rPr>
        <w:t xml:space="preserve">udidaya ikan </w:t>
      </w:r>
      <w:r w:rsidR="003F2592" w:rsidRPr="0027480C">
        <w:rPr>
          <w:rFonts w:ascii="Arial" w:hAnsi="Arial" w:cs="Arial"/>
          <w:sz w:val="24"/>
          <w:szCs w:val="24"/>
        </w:rPr>
        <w:t>u</w:t>
      </w:r>
      <w:r w:rsidR="001258C7" w:rsidRPr="0027480C">
        <w:rPr>
          <w:rFonts w:ascii="Arial" w:hAnsi="Arial" w:cs="Arial"/>
          <w:sz w:val="24"/>
          <w:szCs w:val="24"/>
        </w:rPr>
        <w:t>nt</w:t>
      </w:r>
      <w:r w:rsidR="003F2592" w:rsidRPr="0027480C">
        <w:rPr>
          <w:rFonts w:ascii="Arial" w:hAnsi="Arial" w:cs="Arial"/>
          <w:sz w:val="24"/>
          <w:szCs w:val="24"/>
        </w:rPr>
        <w:t>u</w:t>
      </w:r>
      <w:r w:rsidR="001258C7" w:rsidRPr="0027480C">
        <w:rPr>
          <w:rFonts w:ascii="Arial" w:hAnsi="Arial" w:cs="Arial"/>
          <w:sz w:val="24"/>
          <w:szCs w:val="24"/>
        </w:rPr>
        <w:t xml:space="preserve">k mendapatkan Kredit Usaha </w:t>
      </w:r>
      <w:r w:rsidR="00745BA2" w:rsidRPr="0027480C">
        <w:rPr>
          <w:rFonts w:ascii="Arial" w:hAnsi="Arial" w:cs="Arial"/>
          <w:sz w:val="24"/>
          <w:szCs w:val="24"/>
        </w:rPr>
        <w:t>R</w:t>
      </w:r>
      <w:r w:rsidR="001258C7" w:rsidRPr="0027480C">
        <w:rPr>
          <w:rFonts w:ascii="Arial" w:hAnsi="Arial" w:cs="Arial"/>
          <w:sz w:val="24"/>
          <w:szCs w:val="24"/>
        </w:rPr>
        <w:t>ingan</w:t>
      </w:r>
      <w:r w:rsidR="00117E58">
        <w:rPr>
          <w:rFonts w:ascii="Arial" w:hAnsi="Arial" w:cs="Arial"/>
          <w:sz w:val="24"/>
          <w:szCs w:val="24"/>
        </w:rPr>
        <w:t xml:space="preserve"> dan </w:t>
      </w:r>
      <w:r w:rsidR="00F8653E" w:rsidRPr="0027480C">
        <w:rPr>
          <w:rFonts w:ascii="Arial" w:hAnsi="Arial" w:cs="Arial"/>
          <w:sz w:val="24"/>
          <w:szCs w:val="24"/>
        </w:rPr>
        <w:t>bantuan kolam bioflok.</w:t>
      </w:r>
      <w:r w:rsidR="00ED2C2E" w:rsidRPr="0027480C">
        <w:rPr>
          <w:rFonts w:ascii="Arial" w:hAnsi="Arial" w:cs="Arial"/>
          <w:sz w:val="24"/>
          <w:szCs w:val="24"/>
        </w:rPr>
        <w:t>F</w:t>
      </w:r>
      <w:r w:rsidR="00E10EF4" w:rsidRPr="0027480C">
        <w:rPr>
          <w:rFonts w:ascii="Arial" w:hAnsi="Arial" w:cs="Arial"/>
          <w:sz w:val="24"/>
          <w:szCs w:val="24"/>
        </w:rPr>
        <w:t>aktor pendukung</w:t>
      </w:r>
      <w:r w:rsidR="0027480C">
        <w:rPr>
          <w:rFonts w:ascii="Arial" w:hAnsi="Arial" w:cs="Arial"/>
          <w:sz w:val="24"/>
          <w:szCs w:val="24"/>
        </w:rPr>
        <w:t xml:space="preserve"> yaitu a</w:t>
      </w:r>
      <w:r w:rsidR="0027480C" w:rsidRPr="0027480C">
        <w:rPr>
          <w:rFonts w:ascii="Arial" w:hAnsi="Arial" w:cs="Arial"/>
          <w:sz w:val="24"/>
          <w:szCs w:val="24"/>
        </w:rPr>
        <w:t>da</w:t>
      </w:r>
      <w:r w:rsidR="00117E58">
        <w:rPr>
          <w:rFonts w:ascii="Arial" w:hAnsi="Arial" w:cs="Arial"/>
          <w:sz w:val="24"/>
          <w:szCs w:val="24"/>
        </w:rPr>
        <w:t>nya</w:t>
      </w:r>
      <w:r w:rsidR="0027480C" w:rsidRPr="0027480C">
        <w:rPr>
          <w:rFonts w:ascii="Arial" w:hAnsi="Arial" w:cs="Arial"/>
          <w:sz w:val="24"/>
          <w:szCs w:val="24"/>
        </w:rPr>
        <w:t xml:space="preserve"> payung hukum</w:t>
      </w:r>
      <w:r w:rsidR="00117E58">
        <w:rPr>
          <w:rFonts w:ascii="Arial" w:hAnsi="Arial" w:cs="Arial"/>
          <w:sz w:val="24"/>
          <w:szCs w:val="24"/>
        </w:rPr>
        <w:t xml:space="preserve">, </w:t>
      </w:r>
      <w:r w:rsidR="0027480C" w:rsidRPr="0027480C">
        <w:rPr>
          <w:rFonts w:ascii="Arial" w:hAnsi="Arial" w:cs="Arial"/>
          <w:sz w:val="24"/>
          <w:szCs w:val="24"/>
        </w:rPr>
        <w:t>mempunyai potensi di bidang perikanan</w:t>
      </w:r>
      <w:r w:rsidR="0027480C">
        <w:rPr>
          <w:rFonts w:ascii="Arial" w:hAnsi="Arial" w:cs="Arial"/>
          <w:sz w:val="24"/>
          <w:szCs w:val="24"/>
        </w:rPr>
        <w:t>, m</w:t>
      </w:r>
      <w:r w:rsidR="0027480C" w:rsidRPr="0027480C">
        <w:rPr>
          <w:rFonts w:ascii="Arial" w:hAnsi="Arial" w:cs="Arial"/>
          <w:sz w:val="24"/>
          <w:szCs w:val="24"/>
        </w:rPr>
        <w:t>empunyai sumber daya manusia yang cukup besar</w:t>
      </w:r>
      <w:r w:rsidR="00117E58">
        <w:rPr>
          <w:rFonts w:ascii="Arial" w:hAnsi="Arial" w:cs="Arial"/>
          <w:sz w:val="24"/>
          <w:szCs w:val="24"/>
        </w:rPr>
        <w:t xml:space="preserve">, </w:t>
      </w:r>
      <w:r w:rsidR="0027480C">
        <w:rPr>
          <w:rFonts w:ascii="Arial" w:hAnsi="Arial" w:cs="Arial"/>
          <w:sz w:val="24"/>
          <w:szCs w:val="24"/>
        </w:rPr>
        <w:t>a</w:t>
      </w:r>
      <w:r w:rsidR="0027480C" w:rsidRPr="0027480C">
        <w:rPr>
          <w:rFonts w:ascii="Arial" w:hAnsi="Arial" w:cs="Arial"/>
          <w:sz w:val="24"/>
          <w:szCs w:val="24"/>
        </w:rPr>
        <w:t>da B</w:t>
      </w:r>
      <w:r w:rsidR="0027480C">
        <w:rPr>
          <w:rFonts w:ascii="Arial" w:hAnsi="Arial" w:cs="Arial"/>
          <w:sz w:val="24"/>
          <w:szCs w:val="24"/>
        </w:rPr>
        <w:t xml:space="preserve">BI </w:t>
      </w:r>
      <w:r w:rsidR="0027480C" w:rsidRPr="0027480C">
        <w:rPr>
          <w:rFonts w:ascii="Arial" w:hAnsi="Arial" w:cs="Arial"/>
          <w:sz w:val="24"/>
          <w:szCs w:val="24"/>
        </w:rPr>
        <w:t>yang menyediakan benih ikan</w:t>
      </w:r>
      <w:r w:rsidR="0027480C">
        <w:rPr>
          <w:rFonts w:ascii="Arial" w:hAnsi="Arial" w:cs="Arial"/>
          <w:sz w:val="24"/>
          <w:szCs w:val="24"/>
        </w:rPr>
        <w:t>, bantuan</w:t>
      </w:r>
      <w:r w:rsidR="0027480C" w:rsidRPr="0027480C">
        <w:rPr>
          <w:rFonts w:ascii="Arial" w:hAnsi="Arial" w:cs="Arial"/>
          <w:sz w:val="24"/>
          <w:szCs w:val="24"/>
        </w:rPr>
        <w:t xml:space="preserve"> sarana prasarana yang dianggarkan dalam APBD</w:t>
      </w:r>
      <w:r w:rsidR="0027480C">
        <w:rPr>
          <w:rFonts w:ascii="Arial" w:hAnsi="Arial" w:cs="Arial"/>
          <w:sz w:val="24"/>
          <w:szCs w:val="24"/>
        </w:rPr>
        <w:t>.</w:t>
      </w:r>
      <w:r w:rsidR="0027480C" w:rsidRPr="00117E58">
        <w:rPr>
          <w:rFonts w:ascii="Arial" w:hAnsi="Arial" w:cs="Arial"/>
          <w:sz w:val="24"/>
          <w:szCs w:val="24"/>
        </w:rPr>
        <w:t xml:space="preserve">Faktor </w:t>
      </w:r>
      <w:r w:rsidR="00117E58" w:rsidRPr="00117E58">
        <w:rPr>
          <w:rFonts w:ascii="Arial" w:hAnsi="Arial" w:cs="Arial"/>
          <w:sz w:val="24"/>
          <w:szCs w:val="24"/>
        </w:rPr>
        <w:t>p</w:t>
      </w:r>
      <w:r w:rsidR="0027480C" w:rsidRPr="00117E58">
        <w:rPr>
          <w:rFonts w:ascii="Arial" w:hAnsi="Arial" w:cs="Arial"/>
          <w:sz w:val="24"/>
          <w:szCs w:val="24"/>
        </w:rPr>
        <w:t xml:space="preserve">enghambat </w:t>
      </w:r>
      <w:r w:rsidR="00117E58">
        <w:rPr>
          <w:rFonts w:ascii="Arial" w:hAnsi="Arial" w:cs="Arial"/>
          <w:sz w:val="24"/>
          <w:szCs w:val="24"/>
        </w:rPr>
        <w:t>yaitu b</w:t>
      </w:r>
      <w:r w:rsidR="0027480C" w:rsidRPr="0027480C">
        <w:rPr>
          <w:rFonts w:ascii="Arial" w:hAnsi="Arial" w:cs="Arial"/>
          <w:sz w:val="24"/>
          <w:szCs w:val="24"/>
        </w:rPr>
        <w:t>elum ada koperasi yang menampung hasil budidaya ikan air tawar</w:t>
      </w:r>
      <w:r w:rsidR="00117E58">
        <w:rPr>
          <w:rFonts w:ascii="Arial" w:hAnsi="Arial" w:cs="Arial"/>
          <w:sz w:val="24"/>
          <w:szCs w:val="24"/>
        </w:rPr>
        <w:t>, masih</w:t>
      </w:r>
      <w:r w:rsidR="0027480C" w:rsidRPr="0027480C">
        <w:rPr>
          <w:rFonts w:ascii="Arial" w:hAnsi="Arial" w:cs="Arial"/>
          <w:sz w:val="24"/>
          <w:szCs w:val="24"/>
        </w:rPr>
        <w:t xml:space="preserve"> ada kepentinganindividu dalam kelompok</w:t>
      </w:r>
      <w:r w:rsidR="00117E58">
        <w:rPr>
          <w:rFonts w:ascii="Arial" w:hAnsi="Arial" w:cs="Arial"/>
          <w:sz w:val="24"/>
          <w:szCs w:val="24"/>
        </w:rPr>
        <w:t xml:space="preserve"> dan t</w:t>
      </w:r>
      <w:r w:rsidR="0027480C" w:rsidRPr="0027480C">
        <w:rPr>
          <w:rFonts w:ascii="Arial" w:hAnsi="Arial" w:cs="Arial"/>
          <w:sz w:val="24"/>
          <w:szCs w:val="24"/>
        </w:rPr>
        <w:t xml:space="preserve">erbatasnya </w:t>
      </w:r>
      <w:r w:rsidR="00117E58">
        <w:rPr>
          <w:rFonts w:ascii="Arial" w:hAnsi="Arial" w:cs="Arial"/>
          <w:sz w:val="24"/>
          <w:szCs w:val="24"/>
        </w:rPr>
        <w:t xml:space="preserve">jumlah </w:t>
      </w:r>
      <w:r w:rsidR="0027480C" w:rsidRPr="0027480C">
        <w:rPr>
          <w:rFonts w:ascii="Arial" w:hAnsi="Arial" w:cs="Arial"/>
          <w:sz w:val="24"/>
          <w:szCs w:val="24"/>
        </w:rPr>
        <w:t>Penyuluh Perikanan.</w:t>
      </w:r>
    </w:p>
    <w:p w:rsidR="00D1605A" w:rsidRDefault="005F258B" w:rsidP="0070746C">
      <w:pPr>
        <w:autoSpaceDE w:val="0"/>
        <w:autoSpaceDN w:val="0"/>
        <w:adjustRightInd w:val="0"/>
        <w:ind w:right="-1"/>
        <w:contextualSpacing/>
        <w:jc w:val="both"/>
        <w:rPr>
          <w:rFonts w:ascii="Arial" w:hAnsi="Arial" w:cs="Arial"/>
          <w:sz w:val="24"/>
          <w:szCs w:val="24"/>
          <w:lang w:val="en-US"/>
        </w:rPr>
      </w:pPr>
      <w:r w:rsidRPr="00C00ED7">
        <w:rPr>
          <w:rFonts w:ascii="Arial" w:hAnsi="Arial" w:cs="Arial"/>
          <w:sz w:val="24"/>
          <w:szCs w:val="24"/>
        </w:rPr>
        <w:t>Kesimpulan</w:t>
      </w:r>
      <w:r w:rsidR="00117E58">
        <w:rPr>
          <w:rFonts w:ascii="Arial" w:hAnsi="Arial" w:cs="Arial"/>
          <w:sz w:val="24"/>
          <w:szCs w:val="24"/>
        </w:rPr>
        <w:t>yaitu</w:t>
      </w:r>
      <w:r w:rsidR="000E57F5" w:rsidRPr="00C00ED7">
        <w:rPr>
          <w:rFonts w:ascii="Arial" w:hAnsi="Arial" w:cs="Arial"/>
          <w:sz w:val="24"/>
          <w:szCs w:val="24"/>
        </w:rPr>
        <w:t xml:space="preserve">pemberdayaan masyarakat didesa Tanjung baru </w:t>
      </w:r>
      <w:r w:rsidR="00ED2C2E">
        <w:rPr>
          <w:rFonts w:ascii="Arial" w:hAnsi="Arial" w:cs="Arial"/>
          <w:sz w:val="24"/>
          <w:szCs w:val="24"/>
        </w:rPr>
        <w:t xml:space="preserve">sudah berjalan dengan baik terutama dalam bina manusia dan bina lingkungan, untuk bina </w:t>
      </w:r>
      <w:r w:rsidR="003F2592">
        <w:rPr>
          <w:rFonts w:ascii="Arial" w:hAnsi="Arial" w:cs="Arial"/>
          <w:sz w:val="24"/>
          <w:szCs w:val="24"/>
        </w:rPr>
        <w:t xml:space="preserve">usaha </w:t>
      </w:r>
      <w:r w:rsidR="00ED2C2E">
        <w:rPr>
          <w:rFonts w:ascii="Arial" w:hAnsi="Arial" w:cs="Arial"/>
          <w:sz w:val="24"/>
          <w:szCs w:val="24"/>
        </w:rPr>
        <w:t xml:space="preserve">dan bina kelembagaan </w:t>
      </w:r>
      <w:r w:rsidR="003F2592">
        <w:rPr>
          <w:rFonts w:ascii="Arial" w:hAnsi="Arial" w:cs="Arial"/>
          <w:sz w:val="24"/>
          <w:szCs w:val="24"/>
        </w:rPr>
        <w:t xml:space="preserve">masih perlu </w:t>
      </w:r>
      <w:r w:rsidR="00ED2C2E">
        <w:rPr>
          <w:rFonts w:ascii="Arial" w:hAnsi="Arial" w:cs="Arial"/>
          <w:sz w:val="24"/>
          <w:szCs w:val="24"/>
        </w:rPr>
        <w:t xml:space="preserve">ditingkatkan. Saran Penulis </w:t>
      </w:r>
      <w:r w:rsidR="000E57F5" w:rsidRPr="00C00ED7">
        <w:rPr>
          <w:rFonts w:ascii="Arial" w:hAnsi="Arial" w:cs="Arial"/>
          <w:sz w:val="24"/>
          <w:szCs w:val="24"/>
        </w:rPr>
        <w:t xml:space="preserve">adalah mengoptimalkan </w:t>
      </w:r>
      <w:r w:rsidR="003F2592">
        <w:rPr>
          <w:rFonts w:ascii="Arial" w:hAnsi="Arial" w:cs="Arial"/>
          <w:sz w:val="24"/>
          <w:szCs w:val="24"/>
        </w:rPr>
        <w:t xml:space="preserve">penyuluhan </w:t>
      </w:r>
      <w:r w:rsidR="00D92EFC" w:rsidRPr="00C00ED7">
        <w:rPr>
          <w:rFonts w:ascii="Arial" w:hAnsi="Arial" w:cs="Arial"/>
          <w:sz w:val="24"/>
          <w:szCs w:val="24"/>
        </w:rPr>
        <w:t>dan pe</w:t>
      </w:r>
      <w:r w:rsidR="003F2592">
        <w:rPr>
          <w:rFonts w:ascii="Arial" w:hAnsi="Arial" w:cs="Arial"/>
          <w:sz w:val="24"/>
          <w:szCs w:val="24"/>
        </w:rPr>
        <w:t>latihan</w:t>
      </w:r>
      <w:r w:rsidR="00723D88" w:rsidRPr="00C00ED7">
        <w:rPr>
          <w:rFonts w:ascii="Arial" w:hAnsi="Arial" w:cs="Arial"/>
          <w:sz w:val="24"/>
          <w:szCs w:val="24"/>
        </w:rPr>
        <w:t>penerapan tekt</w:t>
      </w:r>
      <w:r w:rsidR="00177A42" w:rsidRPr="00C00ED7">
        <w:rPr>
          <w:rFonts w:ascii="Arial" w:hAnsi="Arial" w:cs="Arial"/>
          <w:sz w:val="24"/>
          <w:szCs w:val="24"/>
        </w:rPr>
        <w:t>ologi budidaya</w:t>
      </w:r>
      <w:r w:rsidR="000774E5" w:rsidRPr="00C00ED7">
        <w:rPr>
          <w:rFonts w:ascii="Arial" w:hAnsi="Arial" w:cs="Arial"/>
          <w:sz w:val="24"/>
          <w:szCs w:val="24"/>
        </w:rPr>
        <w:t xml:space="preserve"> ikan</w:t>
      </w:r>
      <w:r w:rsidR="00177A42" w:rsidRPr="00C00ED7">
        <w:rPr>
          <w:rFonts w:ascii="Arial" w:hAnsi="Arial" w:cs="Arial"/>
          <w:sz w:val="24"/>
          <w:szCs w:val="24"/>
        </w:rPr>
        <w:t>,</w:t>
      </w:r>
      <w:r w:rsidR="00723D88" w:rsidRPr="00C00ED7">
        <w:rPr>
          <w:rFonts w:ascii="Arial" w:hAnsi="Arial" w:cs="Arial"/>
          <w:sz w:val="24"/>
          <w:szCs w:val="24"/>
        </w:rPr>
        <w:t xml:space="preserve"> mengoptimalkan B</w:t>
      </w:r>
      <w:r w:rsidR="00177A42" w:rsidRPr="00C00ED7">
        <w:rPr>
          <w:rFonts w:ascii="Arial" w:hAnsi="Arial" w:cs="Arial"/>
          <w:sz w:val="24"/>
          <w:szCs w:val="24"/>
        </w:rPr>
        <w:t xml:space="preserve">alai </w:t>
      </w:r>
      <w:r w:rsidR="00723D88" w:rsidRPr="00C00ED7">
        <w:rPr>
          <w:rFonts w:ascii="Arial" w:hAnsi="Arial" w:cs="Arial"/>
          <w:sz w:val="24"/>
          <w:szCs w:val="24"/>
        </w:rPr>
        <w:t>B</w:t>
      </w:r>
      <w:r w:rsidR="00177A42" w:rsidRPr="00C00ED7">
        <w:rPr>
          <w:rFonts w:ascii="Arial" w:hAnsi="Arial" w:cs="Arial"/>
          <w:sz w:val="24"/>
          <w:szCs w:val="24"/>
        </w:rPr>
        <w:t xml:space="preserve">enih </w:t>
      </w:r>
      <w:r w:rsidR="00723D88" w:rsidRPr="00C00ED7">
        <w:rPr>
          <w:rFonts w:ascii="Arial" w:hAnsi="Arial" w:cs="Arial"/>
          <w:sz w:val="24"/>
          <w:szCs w:val="24"/>
        </w:rPr>
        <w:t>I</w:t>
      </w:r>
      <w:r w:rsidR="00177A42" w:rsidRPr="00C00ED7">
        <w:rPr>
          <w:rFonts w:ascii="Arial" w:hAnsi="Arial" w:cs="Arial"/>
          <w:sz w:val="24"/>
          <w:szCs w:val="24"/>
        </w:rPr>
        <w:t xml:space="preserve">kan </w:t>
      </w:r>
      <w:r w:rsidR="00723D88" w:rsidRPr="00C00ED7">
        <w:rPr>
          <w:rFonts w:ascii="Arial" w:hAnsi="Arial" w:cs="Arial"/>
          <w:sz w:val="24"/>
          <w:szCs w:val="24"/>
        </w:rPr>
        <w:t xml:space="preserve"> sebagai sarana </w:t>
      </w:r>
      <w:r w:rsidR="002D73DC" w:rsidRPr="00C00ED7">
        <w:rPr>
          <w:rFonts w:ascii="Arial" w:hAnsi="Arial" w:cs="Arial"/>
          <w:sz w:val="24"/>
          <w:szCs w:val="24"/>
        </w:rPr>
        <w:t>dalam</w:t>
      </w:r>
      <w:r w:rsidR="00723D88" w:rsidRPr="00C00ED7">
        <w:rPr>
          <w:rFonts w:ascii="Arial" w:hAnsi="Arial" w:cs="Arial"/>
          <w:sz w:val="24"/>
          <w:szCs w:val="24"/>
        </w:rPr>
        <w:t xml:space="preserve"> bina manusia</w:t>
      </w:r>
      <w:r w:rsidR="00177A42" w:rsidRPr="00C00ED7">
        <w:rPr>
          <w:rFonts w:ascii="Arial" w:hAnsi="Arial" w:cs="Arial"/>
          <w:sz w:val="24"/>
          <w:szCs w:val="24"/>
        </w:rPr>
        <w:t xml:space="preserve">, </w:t>
      </w:r>
      <w:r w:rsidR="00723D88" w:rsidRPr="00C00ED7">
        <w:rPr>
          <w:rFonts w:ascii="Arial" w:hAnsi="Arial" w:cs="Arial"/>
          <w:sz w:val="24"/>
          <w:szCs w:val="24"/>
        </w:rPr>
        <w:t>adanya kerjasama dengan instansi terkait dalam pembentukan lembaga yang menampung hasil budidaya ikan</w:t>
      </w:r>
      <w:r w:rsidR="00D92EFC" w:rsidRPr="00C00ED7">
        <w:rPr>
          <w:rFonts w:ascii="Arial" w:hAnsi="Arial" w:cs="Arial"/>
          <w:sz w:val="24"/>
          <w:szCs w:val="24"/>
        </w:rPr>
        <w:t>, m</w:t>
      </w:r>
      <w:r w:rsidR="00723D88" w:rsidRPr="00C00ED7">
        <w:rPr>
          <w:rFonts w:ascii="Arial" w:hAnsi="Arial" w:cs="Arial"/>
          <w:sz w:val="24"/>
          <w:szCs w:val="24"/>
        </w:rPr>
        <w:t>eningkatkan bina kelembagaan untuk menjaga kekompakan kelompok</w:t>
      </w:r>
      <w:r w:rsidR="00597C6B">
        <w:rPr>
          <w:rFonts w:ascii="Arial" w:hAnsi="Arial" w:cs="Arial"/>
          <w:sz w:val="24"/>
          <w:szCs w:val="24"/>
        </w:rPr>
        <w:t xml:space="preserve"> dan </w:t>
      </w:r>
      <w:r w:rsidR="00723D88" w:rsidRPr="00C00ED7">
        <w:rPr>
          <w:rFonts w:ascii="Arial" w:hAnsi="Arial" w:cs="Arial"/>
          <w:sz w:val="24"/>
          <w:szCs w:val="24"/>
        </w:rPr>
        <w:t>, penambahan jumlah penyuluh perikanan</w:t>
      </w:r>
      <w:r w:rsidR="00597C6B">
        <w:rPr>
          <w:rFonts w:ascii="Arial" w:hAnsi="Arial" w:cs="Arial"/>
          <w:sz w:val="24"/>
          <w:szCs w:val="24"/>
        </w:rPr>
        <w:t>.</w:t>
      </w:r>
    </w:p>
    <w:p w:rsidR="00F84DCB" w:rsidRDefault="00F84DCB" w:rsidP="00F84DCB">
      <w:pPr>
        <w:ind w:left="3600" w:hanging="3600"/>
        <w:jc w:val="center"/>
        <w:rPr>
          <w:rFonts w:ascii="Arial" w:hAnsi="Arial" w:cs="Arial"/>
          <w:b/>
          <w:sz w:val="24"/>
          <w:szCs w:val="24"/>
        </w:rPr>
      </w:pPr>
      <w:r w:rsidRPr="00833D7A">
        <w:rPr>
          <w:rFonts w:ascii="Arial" w:hAnsi="Arial" w:cs="Arial"/>
          <w:b/>
          <w:sz w:val="24"/>
          <w:szCs w:val="24"/>
        </w:rPr>
        <w:lastRenderedPageBreak/>
        <w:t>ABSTRACT</w:t>
      </w:r>
    </w:p>
    <w:p w:rsidR="00F84DCB" w:rsidRPr="00833D7A" w:rsidRDefault="00F84DCB" w:rsidP="00F84DCB">
      <w:pPr>
        <w:ind w:left="3600" w:hanging="3600"/>
        <w:jc w:val="center"/>
        <w:rPr>
          <w:rFonts w:ascii="Arial" w:hAnsi="Arial" w:cs="Arial"/>
          <w:b/>
          <w:sz w:val="24"/>
          <w:szCs w:val="24"/>
        </w:rPr>
      </w:pPr>
    </w:p>
    <w:p w:rsidR="00F84DCB" w:rsidRDefault="00F84DCB" w:rsidP="00F84DCB">
      <w:pPr>
        <w:spacing w:after="0" w:line="240" w:lineRule="auto"/>
        <w:jc w:val="both"/>
        <w:rPr>
          <w:rFonts w:ascii="Arial" w:hAnsi="Arial" w:cs="Arial"/>
          <w:sz w:val="24"/>
          <w:szCs w:val="24"/>
        </w:rPr>
      </w:pPr>
      <w:r w:rsidRPr="00833D7A">
        <w:rPr>
          <w:rFonts w:ascii="Arial" w:hAnsi="Arial" w:cs="Arial"/>
          <w:sz w:val="24"/>
          <w:szCs w:val="24"/>
        </w:rPr>
        <w:t>Tanjung Baru Village has the potential for fish farming in terms of geographical location, but there are still many unused land areas whereas fish demand in the community is increasing and not fulfilled by relying on the river so that the Fisheries Department empowers the community of Tanjung Baru village, how is the community empowerment done in the village of Tanjung Baru is what the author wants to know so that the author chose the title "Community Empowerment Through Freshwater Fish Cultivation in the Village of New Tanjung District East Baturaja South Sumatra Province".</w:t>
      </w:r>
    </w:p>
    <w:p w:rsidR="00F84DCB" w:rsidRPr="00833D7A" w:rsidRDefault="00F84DCB" w:rsidP="00F84DCB">
      <w:pPr>
        <w:spacing w:after="0"/>
        <w:ind w:firstLine="720"/>
        <w:jc w:val="both"/>
        <w:rPr>
          <w:rFonts w:ascii="Arial" w:hAnsi="Arial" w:cs="Arial"/>
          <w:sz w:val="24"/>
          <w:szCs w:val="24"/>
        </w:rPr>
      </w:pPr>
      <w:r w:rsidRPr="00833D7A">
        <w:rPr>
          <w:rFonts w:ascii="Arial" w:hAnsi="Arial" w:cs="Arial"/>
          <w:sz w:val="24"/>
          <w:szCs w:val="24"/>
        </w:rPr>
        <w:t>The focus of the internship is how the community empowerment conducted by the Fisheries Department through freshwater fish cultivation in the village of Tanjung Baru and what factors are the obstacles and supporters.</w:t>
      </w:r>
    </w:p>
    <w:p w:rsidR="00F84DCB" w:rsidRPr="00833D7A" w:rsidRDefault="00F84DCB" w:rsidP="00F84DCB">
      <w:pPr>
        <w:spacing w:after="0"/>
        <w:ind w:firstLine="720"/>
        <w:jc w:val="both"/>
        <w:rPr>
          <w:rFonts w:ascii="Arial" w:hAnsi="Arial" w:cs="Arial"/>
          <w:sz w:val="24"/>
          <w:szCs w:val="24"/>
        </w:rPr>
      </w:pPr>
      <w:r w:rsidRPr="00833D7A">
        <w:rPr>
          <w:rFonts w:ascii="Arial" w:hAnsi="Arial" w:cs="Arial"/>
          <w:sz w:val="24"/>
          <w:szCs w:val="24"/>
        </w:rPr>
        <w:t>This research uses qualitative research and descriptive method. Data collection techniques using non participant observation, semi structured interviews, and documentation, Data analysis techniques using the theory of Tri bina and institutional development.</w:t>
      </w:r>
    </w:p>
    <w:p w:rsidR="00F84DCB" w:rsidRPr="00833D7A" w:rsidRDefault="00F84DCB" w:rsidP="00F84DCB">
      <w:pPr>
        <w:spacing w:after="0"/>
        <w:ind w:firstLine="720"/>
        <w:jc w:val="both"/>
        <w:rPr>
          <w:rFonts w:ascii="Arial" w:hAnsi="Arial" w:cs="Arial"/>
          <w:sz w:val="24"/>
          <w:szCs w:val="24"/>
        </w:rPr>
      </w:pPr>
      <w:r w:rsidRPr="00833D7A">
        <w:rPr>
          <w:rFonts w:ascii="Arial" w:hAnsi="Arial" w:cs="Arial"/>
          <w:sz w:val="24"/>
          <w:szCs w:val="24"/>
        </w:rPr>
        <w:t>The result of analysis, human development is implemented through the improvement of knowledge and skills, business development through the formation of fish breeding groups, improvement of infrastructure facilities through the program of supporting facilities and infrastructure. Environmental development activities by conducting socialization on the impact of waste, environmental hygiene and waste disposal in place, institutional development by providing recommendations to fish cultivation to obtain Light Business Loans and help of biofloc ponds. Supporting factors are the legal existence has potential in the field of fishery, has a very large human resources, there is a BBI that provides fish seeds, aid infrastructure facilities budgeted in APBD. The inhibiting factor is that there are no cooperatives that accommodate the freshwater fish cultivation, there is still indipidu interest in the group and the limited number of Fisheries Extension Officer.</w:t>
      </w:r>
    </w:p>
    <w:p w:rsidR="00F84DCB" w:rsidRPr="00833D7A" w:rsidRDefault="00F84DCB" w:rsidP="00F84DCB">
      <w:pPr>
        <w:ind w:firstLine="720"/>
        <w:jc w:val="both"/>
        <w:rPr>
          <w:rFonts w:ascii="Arial" w:hAnsi="Arial" w:cs="Arial"/>
          <w:sz w:val="24"/>
          <w:szCs w:val="24"/>
        </w:rPr>
      </w:pPr>
      <w:r w:rsidRPr="00833D7A">
        <w:rPr>
          <w:rFonts w:ascii="Arial" w:hAnsi="Arial" w:cs="Arial"/>
          <w:sz w:val="24"/>
          <w:szCs w:val="24"/>
        </w:rPr>
        <w:t>The conclusion that the community culture in Tanjung Baru Village has been running well, especially in human and environment development, for business development and institutional development still need to be improved. The author's suggestion is to optimize counseling and training on the application of fish farming technology, optimize the Seed Fish Hall as a Pacility in human development, cooperation by related institutions in the establishment of institutions that accommodate the fish cultivation, increase institutional development to maintain group cohesiveness and increase the number of fisheries extension workers.</w:t>
      </w:r>
    </w:p>
    <w:p w:rsidR="00F84DCB" w:rsidRDefault="00F84DCB" w:rsidP="0070746C">
      <w:pPr>
        <w:autoSpaceDE w:val="0"/>
        <w:autoSpaceDN w:val="0"/>
        <w:adjustRightInd w:val="0"/>
        <w:ind w:right="-1"/>
        <w:contextualSpacing/>
        <w:jc w:val="both"/>
        <w:rPr>
          <w:rFonts w:ascii="Arial" w:hAnsi="Arial" w:cs="Arial"/>
          <w:sz w:val="24"/>
          <w:szCs w:val="24"/>
          <w:lang w:val="en-US"/>
        </w:rPr>
      </w:pPr>
    </w:p>
    <w:p w:rsidR="00F84DCB" w:rsidRPr="00F84DCB" w:rsidRDefault="00F84DCB" w:rsidP="0070746C">
      <w:pPr>
        <w:autoSpaceDE w:val="0"/>
        <w:autoSpaceDN w:val="0"/>
        <w:adjustRightInd w:val="0"/>
        <w:ind w:right="-1"/>
        <w:contextualSpacing/>
        <w:jc w:val="both"/>
        <w:rPr>
          <w:rFonts w:ascii="Arial" w:hAnsi="Arial" w:cs="Arial"/>
          <w:sz w:val="24"/>
          <w:szCs w:val="24"/>
          <w:lang w:val="en-US"/>
        </w:rPr>
      </w:pPr>
    </w:p>
    <w:sectPr w:rsidR="00F84DCB" w:rsidRPr="00F84DCB" w:rsidSect="00597C6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985"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017" w:rsidRDefault="00C20017" w:rsidP="00C01E22">
      <w:pPr>
        <w:spacing w:after="0" w:line="240" w:lineRule="auto"/>
      </w:pPr>
      <w:r>
        <w:separator/>
      </w:r>
    </w:p>
  </w:endnote>
  <w:endnote w:type="continuationSeparator" w:id="1">
    <w:p w:rsidR="00C20017" w:rsidRDefault="00C20017" w:rsidP="00C01E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6C" w:rsidRDefault="007074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D88" w:rsidRDefault="00723D88">
    <w:pPr>
      <w:pStyle w:val="Footer"/>
    </w:pPr>
    <w:bookmarkStart w:id="0" w:name="_GoBack"/>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6C" w:rsidRDefault="007074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017" w:rsidRDefault="00C20017" w:rsidP="00C01E22">
      <w:pPr>
        <w:spacing w:after="0" w:line="240" w:lineRule="auto"/>
      </w:pPr>
      <w:r>
        <w:separator/>
      </w:r>
    </w:p>
  </w:footnote>
  <w:footnote w:type="continuationSeparator" w:id="1">
    <w:p w:rsidR="00C20017" w:rsidRDefault="00C20017" w:rsidP="00C01E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6C" w:rsidRDefault="007074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6C" w:rsidRDefault="007074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6C" w:rsidRDefault="007074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1ED6"/>
    <w:multiLevelType w:val="hybridMultilevel"/>
    <w:tmpl w:val="D48C8FAA"/>
    <w:lvl w:ilvl="0" w:tplc="1A743716">
      <w:start w:val="1"/>
      <w:numFmt w:val="lowerLetter"/>
      <w:lvlText w:val="%1."/>
      <w:lvlJc w:val="left"/>
      <w:pPr>
        <w:ind w:left="786" w:hanging="360"/>
      </w:pPr>
      <w:rPr>
        <w:rFonts w:cs="Times New Roman" w:hint="default"/>
        <w:b w:val="0"/>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
    <w:nsid w:val="046E17E8"/>
    <w:multiLevelType w:val="hybridMultilevel"/>
    <w:tmpl w:val="AF886228"/>
    <w:lvl w:ilvl="0" w:tplc="067030DC">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
    <w:nsid w:val="19546113"/>
    <w:multiLevelType w:val="hybridMultilevel"/>
    <w:tmpl w:val="0F0EF15C"/>
    <w:lvl w:ilvl="0" w:tplc="D6AE8E52">
      <w:start w:val="1"/>
      <w:numFmt w:val="lowerLetter"/>
      <w:lvlText w:val="%1)"/>
      <w:lvlJc w:val="left"/>
      <w:pPr>
        <w:ind w:left="930" w:hanging="360"/>
      </w:pPr>
      <w:rPr>
        <w:rFonts w:hint="default"/>
        <w:sz w:val="24"/>
        <w:szCs w:val="24"/>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3">
    <w:nsid w:val="233B598B"/>
    <w:multiLevelType w:val="hybridMultilevel"/>
    <w:tmpl w:val="A9E2D70A"/>
    <w:lvl w:ilvl="0" w:tplc="0B423AA8">
      <w:start w:val="1"/>
      <w:numFmt w:val="decimal"/>
      <w:lvlText w:val="%1)"/>
      <w:lvlJc w:val="left"/>
      <w:pPr>
        <w:ind w:left="792" w:hanging="360"/>
      </w:pPr>
      <w:rPr>
        <w:rFonts w:cs="Times New Roman" w:hint="default"/>
      </w:rPr>
    </w:lvl>
    <w:lvl w:ilvl="1" w:tplc="04210019" w:tentative="1">
      <w:start w:val="1"/>
      <w:numFmt w:val="lowerLetter"/>
      <w:lvlText w:val="%2."/>
      <w:lvlJc w:val="left"/>
      <w:pPr>
        <w:ind w:left="1512" w:hanging="360"/>
      </w:pPr>
      <w:rPr>
        <w:rFonts w:cs="Times New Roman"/>
      </w:rPr>
    </w:lvl>
    <w:lvl w:ilvl="2" w:tplc="0421001B" w:tentative="1">
      <w:start w:val="1"/>
      <w:numFmt w:val="lowerRoman"/>
      <w:lvlText w:val="%3."/>
      <w:lvlJc w:val="right"/>
      <w:pPr>
        <w:ind w:left="2232" w:hanging="180"/>
      </w:pPr>
      <w:rPr>
        <w:rFonts w:cs="Times New Roman"/>
      </w:rPr>
    </w:lvl>
    <w:lvl w:ilvl="3" w:tplc="0421000F" w:tentative="1">
      <w:start w:val="1"/>
      <w:numFmt w:val="decimal"/>
      <w:lvlText w:val="%4."/>
      <w:lvlJc w:val="left"/>
      <w:pPr>
        <w:ind w:left="2952" w:hanging="360"/>
      </w:pPr>
      <w:rPr>
        <w:rFonts w:cs="Times New Roman"/>
      </w:rPr>
    </w:lvl>
    <w:lvl w:ilvl="4" w:tplc="04210019" w:tentative="1">
      <w:start w:val="1"/>
      <w:numFmt w:val="lowerLetter"/>
      <w:lvlText w:val="%5."/>
      <w:lvlJc w:val="left"/>
      <w:pPr>
        <w:ind w:left="3672" w:hanging="360"/>
      </w:pPr>
      <w:rPr>
        <w:rFonts w:cs="Times New Roman"/>
      </w:rPr>
    </w:lvl>
    <w:lvl w:ilvl="5" w:tplc="0421001B" w:tentative="1">
      <w:start w:val="1"/>
      <w:numFmt w:val="lowerRoman"/>
      <w:lvlText w:val="%6."/>
      <w:lvlJc w:val="right"/>
      <w:pPr>
        <w:ind w:left="4392" w:hanging="180"/>
      </w:pPr>
      <w:rPr>
        <w:rFonts w:cs="Times New Roman"/>
      </w:rPr>
    </w:lvl>
    <w:lvl w:ilvl="6" w:tplc="0421000F" w:tentative="1">
      <w:start w:val="1"/>
      <w:numFmt w:val="decimal"/>
      <w:lvlText w:val="%7."/>
      <w:lvlJc w:val="left"/>
      <w:pPr>
        <w:ind w:left="5112" w:hanging="360"/>
      </w:pPr>
      <w:rPr>
        <w:rFonts w:cs="Times New Roman"/>
      </w:rPr>
    </w:lvl>
    <w:lvl w:ilvl="7" w:tplc="04210019" w:tentative="1">
      <w:start w:val="1"/>
      <w:numFmt w:val="lowerLetter"/>
      <w:lvlText w:val="%8."/>
      <w:lvlJc w:val="left"/>
      <w:pPr>
        <w:ind w:left="5832" w:hanging="360"/>
      </w:pPr>
      <w:rPr>
        <w:rFonts w:cs="Times New Roman"/>
      </w:rPr>
    </w:lvl>
    <w:lvl w:ilvl="8" w:tplc="0421001B" w:tentative="1">
      <w:start w:val="1"/>
      <w:numFmt w:val="lowerRoman"/>
      <w:lvlText w:val="%9."/>
      <w:lvlJc w:val="right"/>
      <w:pPr>
        <w:ind w:left="6552" w:hanging="180"/>
      </w:pPr>
      <w:rPr>
        <w:rFonts w:cs="Times New Roman"/>
      </w:rPr>
    </w:lvl>
  </w:abstractNum>
  <w:abstractNum w:abstractNumId="4">
    <w:nsid w:val="47F543BD"/>
    <w:multiLevelType w:val="hybridMultilevel"/>
    <w:tmpl w:val="49BC235A"/>
    <w:lvl w:ilvl="0" w:tplc="5C58FEEC">
      <w:start w:val="1"/>
      <w:numFmt w:val="lowerLetter"/>
      <w:lvlText w:val="%1."/>
      <w:lvlJc w:val="left"/>
      <w:pPr>
        <w:ind w:left="786" w:hanging="360"/>
      </w:pPr>
      <w:rPr>
        <w:rFonts w:cs="Times New Roman" w:hint="default"/>
        <w:b w:val="0"/>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5">
    <w:nsid w:val="4A3A57DF"/>
    <w:multiLevelType w:val="hybridMultilevel"/>
    <w:tmpl w:val="00CC0832"/>
    <w:lvl w:ilvl="0" w:tplc="EB3CE430">
      <w:start w:val="1"/>
      <w:numFmt w:val="decimal"/>
      <w:lvlText w:val="%1)"/>
      <w:lvlJc w:val="left"/>
      <w:pPr>
        <w:ind w:left="1080" w:hanging="360"/>
      </w:pPr>
      <w:rPr>
        <w:rFonts w:ascii="Arial" w:eastAsia="Times New Roman" w:hAnsi="Arial" w:cs="Arial"/>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nsid w:val="4AAB50D2"/>
    <w:multiLevelType w:val="hybridMultilevel"/>
    <w:tmpl w:val="401A940A"/>
    <w:lvl w:ilvl="0" w:tplc="C8B8CA3A">
      <w:start w:val="1"/>
      <w:numFmt w:val="lowerLetter"/>
      <w:lvlText w:val="%1."/>
      <w:lvlJc w:val="left"/>
      <w:pPr>
        <w:ind w:left="927" w:hanging="360"/>
      </w:pPr>
      <w:rPr>
        <w:rFonts w:ascii="Arial" w:eastAsia="Times New Roman" w:hAnsi="Arial" w:cs="Arial"/>
        <w:sz w:val="24"/>
        <w:szCs w:val="24"/>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7">
    <w:nsid w:val="4C4F2C99"/>
    <w:multiLevelType w:val="multilevel"/>
    <w:tmpl w:val="2A16F8FC"/>
    <w:lvl w:ilvl="0">
      <w:start w:val="1"/>
      <w:numFmt w:val="decimal"/>
      <w:lvlText w:val="%1"/>
      <w:lvlJc w:val="left"/>
      <w:pPr>
        <w:ind w:left="540" w:hanging="540"/>
      </w:pPr>
      <w:rPr>
        <w:rFonts w:cs="Times New Roman" w:hint="default"/>
      </w:rPr>
    </w:lvl>
    <w:lvl w:ilvl="1">
      <w:start w:val="4"/>
      <w:numFmt w:val="decimal"/>
      <w:lvlText w:val="%1.%2"/>
      <w:lvlJc w:val="left"/>
      <w:pPr>
        <w:ind w:left="823" w:hanging="540"/>
      </w:pPr>
      <w:rPr>
        <w:rFonts w:cs="Times New Roman" w:hint="default"/>
      </w:rPr>
    </w:lvl>
    <w:lvl w:ilvl="2">
      <w:start w:val="3"/>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064" w:hanging="1800"/>
      </w:pPr>
      <w:rPr>
        <w:rFonts w:cs="Times New Roman" w:hint="default"/>
      </w:rPr>
    </w:lvl>
  </w:abstractNum>
  <w:abstractNum w:abstractNumId="8">
    <w:nsid w:val="514458BB"/>
    <w:multiLevelType w:val="multilevel"/>
    <w:tmpl w:val="8870BA8C"/>
    <w:lvl w:ilvl="0">
      <w:start w:val="1"/>
      <w:numFmt w:val="decimal"/>
      <w:lvlText w:val="%1."/>
      <w:lvlJc w:val="left"/>
      <w:pPr>
        <w:ind w:left="408" w:hanging="408"/>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51502349"/>
    <w:multiLevelType w:val="multilevel"/>
    <w:tmpl w:val="DE5863C8"/>
    <w:lvl w:ilvl="0">
      <w:start w:val="1"/>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6038029A"/>
    <w:multiLevelType w:val="hybridMultilevel"/>
    <w:tmpl w:val="ED8CBC08"/>
    <w:lvl w:ilvl="0" w:tplc="3746F57E">
      <w:start w:val="1"/>
      <w:numFmt w:val="lowerLetter"/>
      <w:lvlText w:val="%1."/>
      <w:lvlJc w:val="left"/>
      <w:pPr>
        <w:ind w:left="1636" w:hanging="360"/>
      </w:pPr>
      <w:rPr>
        <w:rFonts w:cs="Times New Roman" w:hint="default"/>
        <w:b w:val="0"/>
      </w:rPr>
    </w:lvl>
    <w:lvl w:ilvl="1" w:tplc="04210019">
      <w:start w:val="1"/>
      <w:numFmt w:val="lowerLetter"/>
      <w:lvlText w:val="%2."/>
      <w:lvlJc w:val="left"/>
      <w:pPr>
        <w:ind w:left="2204" w:hanging="360"/>
      </w:pPr>
      <w:rPr>
        <w:rFonts w:cs="Times New Roman"/>
      </w:rPr>
    </w:lvl>
    <w:lvl w:ilvl="2" w:tplc="0421001B">
      <w:start w:val="1"/>
      <w:numFmt w:val="lowerRoman"/>
      <w:lvlText w:val="%3."/>
      <w:lvlJc w:val="right"/>
      <w:pPr>
        <w:ind w:left="3076" w:hanging="180"/>
      </w:pPr>
      <w:rPr>
        <w:rFonts w:cs="Times New Roman"/>
      </w:rPr>
    </w:lvl>
    <w:lvl w:ilvl="3" w:tplc="0421000F">
      <w:start w:val="1"/>
      <w:numFmt w:val="decimal"/>
      <w:lvlText w:val="%4."/>
      <w:lvlJc w:val="left"/>
      <w:pPr>
        <w:ind w:left="3796" w:hanging="360"/>
      </w:pPr>
      <w:rPr>
        <w:rFonts w:cs="Times New Roman"/>
      </w:rPr>
    </w:lvl>
    <w:lvl w:ilvl="4" w:tplc="04210019">
      <w:start w:val="1"/>
      <w:numFmt w:val="lowerLetter"/>
      <w:lvlText w:val="%5."/>
      <w:lvlJc w:val="left"/>
      <w:pPr>
        <w:ind w:left="4516" w:hanging="360"/>
      </w:pPr>
      <w:rPr>
        <w:rFonts w:cs="Times New Roman"/>
      </w:rPr>
    </w:lvl>
    <w:lvl w:ilvl="5" w:tplc="0421001B">
      <w:start w:val="1"/>
      <w:numFmt w:val="lowerRoman"/>
      <w:lvlText w:val="%6."/>
      <w:lvlJc w:val="right"/>
      <w:pPr>
        <w:ind w:left="5236" w:hanging="180"/>
      </w:pPr>
      <w:rPr>
        <w:rFonts w:cs="Times New Roman"/>
      </w:rPr>
    </w:lvl>
    <w:lvl w:ilvl="6" w:tplc="0421000F">
      <w:start w:val="1"/>
      <w:numFmt w:val="decimal"/>
      <w:lvlText w:val="%7."/>
      <w:lvlJc w:val="left"/>
      <w:pPr>
        <w:ind w:left="5956" w:hanging="360"/>
      </w:pPr>
      <w:rPr>
        <w:rFonts w:cs="Times New Roman"/>
      </w:rPr>
    </w:lvl>
    <w:lvl w:ilvl="7" w:tplc="04210019">
      <w:start w:val="1"/>
      <w:numFmt w:val="lowerLetter"/>
      <w:lvlText w:val="%8."/>
      <w:lvlJc w:val="left"/>
      <w:pPr>
        <w:ind w:left="6676" w:hanging="360"/>
      </w:pPr>
      <w:rPr>
        <w:rFonts w:cs="Times New Roman"/>
      </w:rPr>
    </w:lvl>
    <w:lvl w:ilvl="8" w:tplc="0421001B">
      <w:start w:val="1"/>
      <w:numFmt w:val="lowerRoman"/>
      <w:lvlText w:val="%9."/>
      <w:lvlJc w:val="right"/>
      <w:pPr>
        <w:ind w:left="7396" w:hanging="180"/>
      </w:pPr>
      <w:rPr>
        <w:rFonts w:cs="Times New Roman"/>
      </w:rPr>
    </w:lvl>
  </w:abstractNum>
  <w:abstractNum w:abstractNumId="11">
    <w:nsid w:val="64F4254E"/>
    <w:multiLevelType w:val="hybridMultilevel"/>
    <w:tmpl w:val="0EA4FD18"/>
    <w:lvl w:ilvl="0" w:tplc="206E6FC4">
      <w:start w:val="1"/>
      <w:numFmt w:val="lowerLetter"/>
      <w:lvlText w:val="%1."/>
      <w:lvlJc w:val="left"/>
      <w:pPr>
        <w:ind w:left="1636" w:hanging="360"/>
      </w:pPr>
      <w:rPr>
        <w:rFonts w:cs="Times New Roman" w:hint="default"/>
        <w:b w:val="0"/>
      </w:rPr>
    </w:lvl>
    <w:lvl w:ilvl="1" w:tplc="04210019">
      <w:start w:val="1"/>
      <w:numFmt w:val="lowerLetter"/>
      <w:lvlText w:val="%2."/>
      <w:lvlJc w:val="left"/>
      <w:pPr>
        <w:ind w:left="2204" w:hanging="360"/>
      </w:pPr>
      <w:rPr>
        <w:rFonts w:cs="Times New Roman"/>
      </w:rPr>
    </w:lvl>
    <w:lvl w:ilvl="2" w:tplc="0421001B">
      <w:start w:val="1"/>
      <w:numFmt w:val="lowerRoman"/>
      <w:lvlText w:val="%3."/>
      <w:lvlJc w:val="right"/>
      <w:pPr>
        <w:ind w:left="3076" w:hanging="180"/>
      </w:pPr>
      <w:rPr>
        <w:rFonts w:cs="Times New Roman"/>
      </w:rPr>
    </w:lvl>
    <w:lvl w:ilvl="3" w:tplc="0421000F">
      <w:start w:val="1"/>
      <w:numFmt w:val="decimal"/>
      <w:lvlText w:val="%4."/>
      <w:lvlJc w:val="left"/>
      <w:pPr>
        <w:ind w:left="3796" w:hanging="360"/>
      </w:pPr>
      <w:rPr>
        <w:rFonts w:cs="Times New Roman"/>
      </w:rPr>
    </w:lvl>
    <w:lvl w:ilvl="4" w:tplc="04210019">
      <w:start w:val="1"/>
      <w:numFmt w:val="lowerLetter"/>
      <w:lvlText w:val="%5."/>
      <w:lvlJc w:val="left"/>
      <w:pPr>
        <w:ind w:left="4516" w:hanging="360"/>
      </w:pPr>
      <w:rPr>
        <w:rFonts w:cs="Times New Roman"/>
      </w:rPr>
    </w:lvl>
    <w:lvl w:ilvl="5" w:tplc="0421001B">
      <w:start w:val="1"/>
      <w:numFmt w:val="lowerRoman"/>
      <w:lvlText w:val="%6."/>
      <w:lvlJc w:val="right"/>
      <w:pPr>
        <w:ind w:left="5236" w:hanging="180"/>
      </w:pPr>
      <w:rPr>
        <w:rFonts w:cs="Times New Roman"/>
      </w:rPr>
    </w:lvl>
    <w:lvl w:ilvl="6" w:tplc="0421000F">
      <w:start w:val="1"/>
      <w:numFmt w:val="decimal"/>
      <w:lvlText w:val="%7."/>
      <w:lvlJc w:val="left"/>
      <w:pPr>
        <w:ind w:left="5956" w:hanging="360"/>
      </w:pPr>
      <w:rPr>
        <w:rFonts w:cs="Times New Roman"/>
      </w:rPr>
    </w:lvl>
    <w:lvl w:ilvl="7" w:tplc="04210019">
      <w:start w:val="1"/>
      <w:numFmt w:val="lowerLetter"/>
      <w:lvlText w:val="%8."/>
      <w:lvlJc w:val="left"/>
      <w:pPr>
        <w:ind w:left="6676" w:hanging="360"/>
      </w:pPr>
      <w:rPr>
        <w:rFonts w:cs="Times New Roman"/>
      </w:rPr>
    </w:lvl>
    <w:lvl w:ilvl="8" w:tplc="0421001B">
      <w:start w:val="1"/>
      <w:numFmt w:val="lowerRoman"/>
      <w:lvlText w:val="%9."/>
      <w:lvlJc w:val="right"/>
      <w:pPr>
        <w:ind w:left="7396" w:hanging="180"/>
      </w:pPr>
      <w:rPr>
        <w:rFonts w:cs="Times New Roman"/>
      </w:rPr>
    </w:lvl>
  </w:abstractNum>
  <w:abstractNum w:abstractNumId="12">
    <w:nsid w:val="65AF3377"/>
    <w:multiLevelType w:val="hybridMultilevel"/>
    <w:tmpl w:val="3E6E6874"/>
    <w:lvl w:ilvl="0" w:tplc="8EA25FFE">
      <w:start w:val="1"/>
      <w:numFmt w:val="lowerLetter"/>
      <w:lvlText w:val="%1."/>
      <w:lvlJc w:val="left"/>
      <w:pPr>
        <w:ind w:left="1146" w:hanging="360"/>
      </w:pPr>
      <w:rPr>
        <w:rFonts w:ascii="Arial" w:eastAsia="Times New Roman" w:hAnsi="Arial" w:cs="Arial"/>
        <w:sz w:val="24"/>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6A422386"/>
    <w:multiLevelType w:val="multilevel"/>
    <w:tmpl w:val="0964C424"/>
    <w:lvl w:ilvl="0">
      <w:start w:val="5"/>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6BB71582"/>
    <w:multiLevelType w:val="hybridMultilevel"/>
    <w:tmpl w:val="F12E2A36"/>
    <w:lvl w:ilvl="0" w:tplc="1774FAE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6D7A2074"/>
    <w:multiLevelType w:val="hybridMultilevel"/>
    <w:tmpl w:val="C3BA2864"/>
    <w:lvl w:ilvl="0" w:tplc="398881D2">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16">
    <w:nsid w:val="755B690E"/>
    <w:multiLevelType w:val="hybridMultilevel"/>
    <w:tmpl w:val="9208C600"/>
    <w:lvl w:ilvl="0" w:tplc="9ADA2D9E">
      <w:start w:val="1"/>
      <w:numFmt w:val="lowerLetter"/>
      <w:lvlText w:val="%1."/>
      <w:lvlJc w:val="left"/>
      <w:pPr>
        <w:ind w:left="792" w:hanging="360"/>
      </w:pPr>
      <w:rPr>
        <w:rFonts w:cs="Times New Roman" w:hint="default"/>
        <w:b/>
      </w:rPr>
    </w:lvl>
    <w:lvl w:ilvl="1" w:tplc="04210019" w:tentative="1">
      <w:start w:val="1"/>
      <w:numFmt w:val="lowerLetter"/>
      <w:lvlText w:val="%2."/>
      <w:lvlJc w:val="left"/>
      <w:pPr>
        <w:ind w:left="1512" w:hanging="360"/>
      </w:pPr>
      <w:rPr>
        <w:rFonts w:cs="Times New Roman"/>
      </w:rPr>
    </w:lvl>
    <w:lvl w:ilvl="2" w:tplc="0421001B" w:tentative="1">
      <w:start w:val="1"/>
      <w:numFmt w:val="lowerRoman"/>
      <w:lvlText w:val="%3."/>
      <w:lvlJc w:val="right"/>
      <w:pPr>
        <w:ind w:left="2232" w:hanging="180"/>
      </w:pPr>
      <w:rPr>
        <w:rFonts w:cs="Times New Roman"/>
      </w:rPr>
    </w:lvl>
    <w:lvl w:ilvl="3" w:tplc="0421000F" w:tentative="1">
      <w:start w:val="1"/>
      <w:numFmt w:val="decimal"/>
      <w:lvlText w:val="%4."/>
      <w:lvlJc w:val="left"/>
      <w:pPr>
        <w:ind w:left="2952" w:hanging="360"/>
      </w:pPr>
      <w:rPr>
        <w:rFonts w:cs="Times New Roman"/>
      </w:rPr>
    </w:lvl>
    <w:lvl w:ilvl="4" w:tplc="04210019" w:tentative="1">
      <w:start w:val="1"/>
      <w:numFmt w:val="lowerLetter"/>
      <w:lvlText w:val="%5."/>
      <w:lvlJc w:val="left"/>
      <w:pPr>
        <w:ind w:left="3672" w:hanging="360"/>
      </w:pPr>
      <w:rPr>
        <w:rFonts w:cs="Times New Roman"/>
      </w:rPr>
    </w:lvl>
    <w:lvl w:ilvl="5" w:tplc="0421001B" w:tentative="1">
      <w:start w:val="1"/>
      <w:numFmt w:val="lowerRoman"/>
      <w:lvlText w:val="%6."/>
      <w:lvlJc w:val="right"/>
      <w:pPr>
        <w:ind w:left="4392" w:hanging="180"/>
      </w:pPr>
      <w:rPr>
        <w:rFonts w:cs="Times New Roman"/>
      </w:rPr>
    </w:lvl>
    <w:lvl w:ilvl="6" w:tplc="0421000F" w:tentative="1">
      <w:start w:val="1"/>
      <w:numFmt w:val="decimal"/>
      <w:lvlText w:val="%7."/>
      <w:lvlJc w:val="left"/>
      <w:pPr>
        <w:ind w:left="5112" w:hanging="360"/>
      </w:pPr>
      <w:rPr>
        <w:rFonts w:cs="Times New Roman"/>
      </w:rPr>
    </w:lvl>
    <w:lvl w:ilvl="7" w:tplc="04210019" w:tentative="1">
      <w:start w:val="1"/>
      <w:numFmt w:val="lowerLetter"/>
      <w:lvlText w:val="%8."/>
      <w:lvlJc w:val="left"/>
      <w:pPr>
        <w:ind w:left="5832" w:hanging="360"/>
      </w:pPr>
      <w:rPr>
        <w:rFonts w:cs="Times New Roman"/>
      </w:rPr>
    </w:lvl>
    <w:lvl w:ilvl="8" w:tplc="0421001B" w:tentative="1">
      <w:start w:val="1"/>
      <w:numFmt w:val="lowerRoman"/>
      <w:lvlText w:val="%9."/>
      <w:lvlJc w:val="right"/>
      <w:pPr>
        <w:ind w:left="6552" w:hanging="180"/>
      </w:pPr>
      <w:rPr>
        <w:rFonts w:cs="Times New Roman"/>
      </w:rPr>
    </w:lvl>
  </w:abstractNum>
  <w:num w:numId="1">
    <w:abstractNumId w:val="9"/>
  </w:num>
  <w:num w:numId="2">
    <w:abstractNumId w:val="7"/>
  </w:num>
  <w:num w:numId="3">
    <w:abstractNumId w:val="11"/>
  </w:num>
  <w:num w:numId="4">
    <w:abstractNumId w:val="8"/>
  </w:num>
  <w:num w:numId="5">
    <w:abstractNumId w:val="1"/>
  </w:num>
  <w:num w:numId="6">
    <w:abstractNumId w:val="4"/>
  </w:num>
  <w:num w:numId="7">
    <w:abstractNumId w:val="0"/>
  </w:num>
  <w:num w:numId="8">
    <w:abstractNumId w:val="5"/>
  </w:num>
  <w:num w:numId="9">
    <w:abstractNumId w:val="15"/>
  </w:num>
  <w:num w:numId="10">
    <w:abstractNumId w:val="13"/>
  </w:num>
  <w:num w:numId="11">
    <w:abstractNumId w:val="16"/>
  </w:num>
  <w:num w:numId="12">
    <w:abstractNumId w:val="3"/>
  </w:num>
  <w:num w:numId="13">
    <w:abstractNumId w:val="14"/>
  </w:num>
  <w:num w:numId="14">
    <w:abstractNumId w:val="2"/>
  </w:num>
  <w:num w:numId="15">
    <w:abstractNumId w:val="12"/>
  </w:num>
  <w:num w:numId="16">
    <w:abstractNumId w:val="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F6D2B"/>
    <w:rsid w:val="00002FDF"/>
    <w:rsid w:val="000054AA"/>
    <w:rsid w:val="00020CC5"/>
    <w:rsid w:val="000774E5"/>
    <w:rsid w:val="000E57F5"/>
    <w:rsid w:val="000E7DD4"/>
    <w:rsid w:val="000F1090"/>
    <w:rsid w:val="000F2915"/>
    <w:rsid w:val="00112F75"/>
    <w:rsid w:val="00117E58"/>
    <w:rsid w:val="001258C7"/>
    <w:rsid w:val="001363DF"/>
    <w:rsid w:val="00154299"/>
    <w:rsid w:val="00177A42"/>
    <w:rsid w:val="001C2282"/>
    <w:rsid w:val="001C3BCB"/>
    <w:rsid w:val="0027480C"/>
    <w:rsid w:val="00280E50"/>
    <w:rsid w:val="002A3FEE"/>
    <w:rsid w:val="002D73DC"/>
    <w:rsid w:val="00315BC1"/>
    <w:rsid w:val="00346CA6"/>
    <w:rsid w:val="00380CA7"/>
    <w:rsid w:val="003975ED"/>
    <w:rsid w:val="003F2592"/>
    <w:rsid w:val="003F6D2B"/>
    <w:rsid w:val="003F761B"/>
    <w:rsid w:val="004073DA"/>
    <w:rsid w:val="00454204"/>
    <w:rsid w:val="004D0B57"/>
    <w:rsid w:val="004D5853"/>
    <w:rsid w:val="00520E39"/>
    <w:rsid w:val="00526149"/>
    <w:rsid w:val="00597C6B"/>
    <w:rsid w:val="005A3602"/>
    <w:rsid w:val="005D3354"/>
    <w:rsid w:val="005D684B"/>
    <w:rsid w:val="005F258B"/>
    <w:rsid w:val="00626280"/>
    <w:rsid w:val="006717E5"/>
    <w:rsid w:val="006B3DE4"/>
    <w:rsid w:val="0070746C"/>
    <w:rsid w:val="0070794D"/>
    <w:rsid w:val="00723D88"/>
    <w:rsid w:val="00745BA2"/>
    <w:rsid w:val="007B5931"/>
    <w:rsid w:val="007B6308"/>
    <w:rsid w:val="007F0357"/>
    <w:rsid w:val="008943CA"/>
    <w:rsid w:val="008A6401"/>
    <w:rsid w:val="008E1730"/>
    <w:rsid w:val="00997610"/>
    <w:rsid w:val="009C7ADC"/>
    <w:rsid w:val="009D4CDE"/>
    <w:rsid w:val="009D6916"/>
    <w:rsid w:val="009E6AE2"/>
    <w:rsid w:val="009E6CAA"/>
    <w:rsid w:val="00A97F32"/>
    <w:rsid w:val="00AB7C4A"/>
    <w:rsid w:val="00AC1DAF"/>
    <w:rsid w:val="00B070BF"/>
    <w:rsid w:val="00B1026A"/>
    <w:rsid w:val="00B16057"/>
    <w:rsid w:val="00B2520E"/>
    <w:rsid w:val="00B51291"/>
    <w:rsid w:val="00BB0C49"/>
    <w:rsid w:val="00BE66C6"/>
    <w:rsid w:val="00BF438E"/>
    <w:rsid w:val="00BF6116"/>
    <w:rsid w:val="00C00ED7"/>
    <w:rsid w:val="00C01E22"/>
    <w:rsid w:val="00C1507D"/>
    <w:rsid w:val="00C20017"/>
    <w:rsid w:val="00C409CD"/>
    <w:rsid w:val="00CD5191"/>
    <w:rsid w:val="00D1605A"/>
    <w:rsid w:val="00D535A3"/>
    <w:rsid w:val="00D92EFC"/>
    <w:rsid w:val="00DB6991"/>
    <w:rsid w:val="00DC03A4"/>
    <w:rsid w:val="00DC1D73"/>
    <w:rsid w:val="00DD01BD"/>
    <w:rsid w:val="00E07581"/>
    <w:rsid w:val="00E10EF4"/>
    <w:rsid w:val="00E1129E"/>
    <w:rsid w:val="00E13C63"/>
    <w:rsid w:val="00E247CB"/>
    <w:rsid w:val="00E76680"/>
    <w:rsid w:val="00E86777"/>
    <w:rsid w:val="00ED2C2E"/>
    <w:rsid w:val="00F03FD9"/>
    <w:rsid w:val="00F1479C"/>
    <w:rsid w:val="00F32D72"/>
    <w:rsid w:val="00F414B5"/>
    <w:rsid w:val="00F45D7A"/>
    <w:rsid w:val="00F50A71"/>
    <w:rsid w:val="00F84DCB"/>
    <w:rsid w:val="00F8653E"/>
    <w:rsid w:val="00F8663A"/>
    <w:rsid w:val="00FC5583"/>
    <w:rsid w:val="00FE664E"/>
    <w:rsid w:val="00FF2A0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2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F6D2B"/>
    <w:pPr>
      <w:spacing w:after="0" w:line="240" w:lineRule="auto"/>
      <w:ind w:left="720"/>
      <w:jc w:val="both"/>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3F6D2B"/>
    <w:rPr>
      <w:rFonts w:ascii="Times New Roman" w:eastAsia="Times New Roman" w:hAnsi="Times New Roman" w:cs="Times New Roman"/>
      <w:sz w:val="24"/>
      <w:szCs w:val="24"/>
      <w:lang w:val="en-US"/>
    </w:rPr>
  </w:style>
  <w:style w:type="character" w:styleId="Emphasis">
    <w:name w:val="Emphasis"/>
    <w:basedOn w:val="DefaultParagraphFont"/>
    <w:uiPriority w:val="99"/>
    <w:qFormat/>
    <w:rsid w:val="003F6D2B"/>
    <w:rPr>
      <w:rFonts w:cs="Times New Roman"/>
      <w:i/>
      <w:iCs/>
    </w:rPr>
  </w:style>
  <w:style w:type="paragraph" w:styleId="BodyText2">
    <w:name w:val="Body Text 2"/>
    <w:basedOn w:val="Normal"/>
    <w:link w:val="BodyText2Char"/>
    <w:uiPriority w:val="99"/>
    <w:unhideWhenUsed/>
    <w:rsid w:val="001C2282"/>
    <w:pPr>
      <w:spacing w:after="120" w:line="480" w:lineRule="auto"/>
    </w:pPr>
  </w:style>
  <w:style w:type="character" w:customStyle="1" w:styleId="BodyText2Char">
    <w:name w:val="Body Text 2 Char"/>
    <w:basedOn w:val="DefaultParagraphFont"/>
    <w:link w:val="BodyText2"/>
    <w:uiPriority w:val="99"/>
    <w:rsid w:val="001C2282"/>
  </w:style>
  <w:style w:type="paragraph" w:styleId="Header">
    <w:name w:val="header"/>
    <w:basedOn w:val="Normal"/>
    <w:link w:val="HeaderChar"/>
    <w:uiPriority w:val="99"/>
    <w:unhideWhenUsed/>
    <w:rsid w:val="00C01E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E22"/>
  </w:style>
  <w:style w:type="paragraph" w:styleId="Footer">
    <w:name w:val="footer"/>
    <w:basedOn w:val="Normal"/>
    <w:link w:val="FooterChar"/>
    <w:uiPriority w:val="99"/>
    <w:unhideWhenUsed/>
    <w:rsid w:val="00C01E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2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F6D2B"/>
    <w:pPr>
      <w:spacing w:after="0" w:line="240" w:lineRule="auto"/>
      <w:ind w:left="720"/>
      <w:jc w:val="both"/>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3F6D2B"/>
    <w:rPr>
      <w:rFonts w:ascii="Times New Roman" w:eastAsia="Times New Roman" w:hAnsi="Times New Roman" w:cs="Times New Roman"/>
      <w:sz w:val="24"/>
      <w:szCs w:val="24"/>
      <w:lang w:val="en-US"/>
    </w:rPr>
  </w:style>
  <w:style w:type="character" w:styleId="Emphasis">
    <w:name w:val="Emphasis"/>
    <w:basedOn w:val="DefaultParagraphFont"/>
    <w:uiPriority w:val="99"/>
    <w:qFormat/>
    <w:rsid w:val="003F6D2B"/>
    <w:rPr>
      <w:rFonts w:cs="Times New Roman"/>
      <w:i/>
      <w:iCs/>
    </w:rPr>
  </w:style>
  <w:style w:type="paragraph" w:styleId="BodyText2">
    <w:name w:val="Body Text 2"/>
    <w:basedOn w:val="Normal"/>
    <w:link w:val="BodyText2Char"/>
    <w:uiPriority w:val="99"/>
    <w:unhideWhenUsed/>
    <w:rsid w:val="001C2282"/>
    <w:pPr>
      <w:spacing w:after="120" w:line="480" w:lineRule="auto"/>
    </w:pPr>
  </w:style>
  <w:style w:type="character" w:customStyle="1" w:styleId="BodyText2Char">
    <w:name w:val="Body Text 2 Char"/>
    <w:basedOn w:val="DefaultParagraphFont"/>
    <w:link w:val="BodyText2"/>
    <w:uiPriority w:val="99"/>
    <w:rsid w:val="001C2282"/>
  </w:style>
  <w:style w:type="paragraph" w:styleId="Header">
    <w:name w:val="header"/>
    <w:basedOn w:val="Normal"/>
    <w:link w:val="HeaderChar"/>
    <w:uiPriority w:val="99"/>
    <w:unhideWhenUsed/>
    <w:rsid w:val="00C01E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E22"/>
  </w:style>
  <w:style w:type="paragraph" w:styleId="Footer">
    <w:name w:val="footer"/>
    <w:basedOn w:val="Normal"/>
    <w:link w:val="FooterChar"/>
    <w:uiPriority w:val="99"/>
    <w:unhideWhenUsed/>
    <w:rsid w:val="00C01E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E2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2FD92-17D7-4A6A-87B3-123D7F3B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Comp_25</cp:lastModifiedBy>
  <cp:revision>2</cp:revision>
  <cp:lastPrinted>2018-04-07T16:05:00Z</cp:lastPrinted>
  <dcterms:created xsi:type="dcterms:W3CDTF">2018-05-24T06:39:00Z</dcterms:created>
  <dcterms:modified xsi:type="dcterms:W3CDTF">2018-05-24T06:39:00Z</dcterms:modified>
</cp:coreProperties>
</file>