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CF" w:rsidRDefault="00D11539" w:rsidP="005E7C3C">
      <w:pPr>
        <w:spacing w:after="0" w:line="720" w:lineRule="auto"/>
        <w:jc w:val="center"/>
        <w:rPr>
          <w:rFonts w:ascii="Arial" w:hAnsi="Arial" w:cs="Arial"/>
          <w:b/>
          <w:sz w:val="24"/>
          <w:szCs w:val="24"/>
        </w:rPr>
      </w:pPr>
      <w:r w:rsidRPr="00D10A51">
        <w:rPr>
          <w:rFonts w:ascii="Arial" w:hAnsi="Arial" w:cs="Arial"/>
          <w:b/>
          <w:sz w:val="24"/>
          <w:szCs w:val="24"/>
        </w:rPr>
        <w:t>ABSTRAK</w:t>
      </w:r>
    </w:p>
    <w:p w:rsidR="00D10A51" w:rsidRDefault="00821A06" w:rsidP="00B61374">
      <w:pPr>
        <w:spacing w:after="0" w:line="240" w:lineRule="auto"/>
        <w:jc w:val="both"/>
        <w:rPr>
          <w:rFonts w:ascii="Arial" w:hAnsi="Arial" w:cs="Arial"/>
          <w:sz w:val="24"/>
          <w:szCs w:val="24"/>
        </w:rPr>
      </w:pPr>
      <w:r>
        <w:rPr>
          <w:rFonts w:ascii="Arial" w:hAnsi="Arial" w:cs="Arial"/>
          <w:sz w:val="24"/>
          <w:szCs w:val="24"/>
        </w:rPr>
        <w:t>Penelitian ini bertujuan untuk mendeskripsikan implementasi tata cara penetapan desa wisata, faktor penghambat dan pendukung serta upaya</w:t>
      </w:r>
      <w:r w:rsidR="006B1249">
        <w:rPr>
          <w:rFonts w:ascii="Arial" w:hAnsi="Arial" w:cs="Arial"/>
          <w:sz w:val="24"/>
          <w:szCs w:val="24"/>
        </w:rPr>
        <w:t xml:space="preserve"> untuk</w:t>
      </w:r>
      <w:r>
        <w:rPr>
          <w:rFonts w:ascii="Arial" w:hAnsi="Arial" w:cs="Arial"/>
          <w:sz w:val="24"/>
          <w:szCs w:val="24"/>
        </w:rPr>
        <w:t xml:space="preserve"> mengatasi faktor penghambat. Metode penelitian</w:t>
      </w:r>
      <w:r w:rsidR="006B1249">
        <w:rPr>
          <w:rFonts w:ascii="Arial" w:hAnsi="Arial" w:cs="Arial"/>
          <w:sz w:val="24"/>
          <w:szCs w:val="24"/>
        </w:rPr>
        <w:t xml:space="preserve"> yang digunakan</w:t>
      </w:r>
      <w:r>
        <w:rPr>
          <w:rFonts w:ascii="Arial" w:hAnsi="Arial" w:cs="Arial"/>
          <w:sz w:val="24"/>
          <w:szCs w:val="24"/>
        </w:rPr>
        <w:t xml:space="preserve"> deskriptif kualitatif. Pengumpulan data menggunakan teknik wawancara, observasi, dokumentasi dan angket/kuesioner. Kesimpulan yang diperoleh penulis bahwa implementasi Peraturan Bupati Gianyar Nomor 127 tentang Tata Cara Penetapan Desa Wisata di Desa Kendran terlaksana dengan baik,</w:t>
      </w:r>
      <w:r w:rsidR="00B61374">
        <w:rPr>
          <w:rFonts w:ascii="Arial" w:hAnsi="Arial" w:cs="Arial"/>
          <w:sz w:val="24"/>
          <w:szCs w:val="24"/>
        </w:rPr>
        <w:t xml:space="preserve"> namun dalam sumber daya perlu untuk ditingkatkan terutama sumber daya manusia yang masih menjadi hambatan. Saran penulis untuk Dinas Pariwisata Kabupaten Gianyar dan Desa Kendran</w:t>
      </w:r>
      <w:r w:rsidR="006B1249">
        <w:rPr>
          <w:rFonts w:ascii="Arial" w:hAnsi="Arial" w:cs="Arial"/>
          <w:sz w:val="24"/>
          <w:szCs w:val="24"/>
        </w:rPr>
        <w:t xml:space="preserve"> sebaiknya</w:t>
      </w:r>
      <w:r w:rsidR="00B61374">
        <w:rPr>
          <w:rFonts w:ascii="Arial" w:hAnsi="Arial" w:cs="Arial"/>
          <w:sz w:val="24"/>
          <w:szCs w:val="24"/>
        </w:rPr>
        <w:t xml:space="preserve"> melakukan sos</w:t>
      </w:r>
      <w:r w:rsidR="006B1249">
        <w:rPr>
          <w:rFonts w:ascii="Arial" w:hAnsi="Arial" w:cs="Arial"/>
          <w:sz w:val="24"/>
          <w:szCs w:val="24"/>
        </w:rPr>
        <w:t>ialisasi, pelatihan, seminar serta</w:t>
      </w:r>
      <w:r w:rsidR="00B61374">
        <w:rPr>
          <w:rFonts w:ascii="Arial" w:hAnsi="Arial" w:cs="Arial"/>
          <w:sz w:val="24"/>
          <w:szCs w:val="24"/>
        </w:rPr>
        <w:t xml:space="preserve"> studi banding dengan desa-d</w:t>
      </w:r>
      <w:r w:rsidR="006B1249">
        <w:rPr>
          <w:rFonts w:ascii="Arial" w:hAnsi="Arial" w:cs="Arial"/>
          <w:sz w:val="24"/>
          <w:szCs w:val="24"/>
        </w:rPr>
        <w:t>esa yang sudah maju dalam pengelolaan</w:t>
      </w:r>
      <w:r w:rsidR="00B61374">
        <w:rPr>
          <w:rFonts w:ascii="Arial" w:hAnsi="Arial" w:cs="Arial"/>
          <w:sz w:val="24"/>
          <w:szCs w:val="24"/>
        </w:rPr>
        <w:t xml:space="preserve"> desa wisat</w:t>
      </w:r>
      <w:r w:rsidR="00933E1E">
        <w:rPr>
          <w:rFonts w:ascii="Arial" w:hAnsi="Arial" w:cs="Arial"/>
          <w:sz w:val="24"/>
          <w:szCs w:val="24"/>
        </w:rPr>
        <w:t>a.</w:t>
      </w:r>
    </w:p>
    <w:p w:rsidR="00B61374" w:rsidRPr="00821A06" w:rsidRDefault="00B61374" w:rsidP="00B61374">
      <w:pPr>
        <w:spacing w:after="0" w:line="240" w:lineRule="auto"/>
        <w:jc w:val="both"/>
        <w:rPr>
          <w:rFonts w:ascii="Arial" w:hAnsi="Arial" w:cs="Arial"/>
          <w:sz w:val="24"/>
          <w:szCs w:val="24"/>
        </w:rPr>
      </w:pPr>
    </w:p>
    <w:p w:rsidR="00D10A51" w:rsidRPr="00D10A51" w:rsidRDefault="00D10A51" w:rsidP="00C537D0">
      <w:pPr>
        <w:spacing w:after="0" w:line="240" w:lineRule="auto"/>
        <w:jc w:val="center"/>
        <w:rPr>
          <w:rFonts w:ascii="Arial" w:hAnsi="Arial" w:cs="Arial"/>
          <w:b/>
          <w:sz w:val="24"/>
          <w:szCs w:val="24"/>
        </w:rPr>
      </w:pPr>
    </w:p>
    <w:p w:rsidR="00C537D0" w:rsidRPr="00C37537" w:rsidRDefault="00C537D0" w:rsidP="00C537D0">
      <w:pPr>
        <w:spacing w:line="240" w:lineRule="auto"/>
        <w:jc w:val="both"/>
        <w:rPr>
          <w:rFonts w:ascii="Arial" w:hAnsi="Arial" w:cs="Arial"/>
          <w:b/>
          <w:sz w:val="24"/>
          <w:szCs w:val="24"/>
        </w:rPr>
      </w:pPr>
      <w:r w:rsidRPr="00C37537">
        <w:rPr>
          <w:rFonts w:ascii="Arial" w:hAnsi="Arial" w:cs="Arial"/>
          <w:b/>
          <w:sz w:val="24"/>
          <w:szCs w:val="24"/>
        </w:rPr>
        <w:t>Kata Kunci : Implementasi,</w:t>
      </w:r>
      <w:r w:rsidR="002F6082" w:rsidRPr="00C37537">
        <w:rPr>
          <w:rFonts w:ascii="Arial" w:hAnsi="Arial" w:cs="Arial"/>
          <w:b/>
          <w:sz w:val="24"/>
          <w:szCs w:val="24"/>
        </w:rPr>
        <w:t xml:space="preserve"> Tata Cara </w:t>
      </w:r>
      <w:r w:rsidR="00560DAB" w:rsidRPr="00C37537">
        <w:rPr>
          <w:rFonts w:ascii="Arial" w:hAnsi="Arial" w:cs="Arial"/>
          <w:b/>
          <w:sz w:val="24"/>
          <w:szCs w:val="24"/>
        </w:rPr>
        <w:t>Pelaksanaan, Desa Wisata</w:t>
      </w: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C537D0">
      <w:pPr>
        <w:spacing w:line="240" w:lineRule="auto"/>
        <w:jc w:val="both"/>
        <w:rPr>
          <w:rFonts w:ascii="Arial" w:hAnsi="Arial" w:cs="Arial"/>
          <w:b/>
          <w:sz w:val="24"/>
          <w:szCs w:val="24"/>
        </w:rPr>
      </w:pPr>
    </w:p>
    <w:p w:rsidR="005E7C3C" w:rsidRDefault="005E7C3C" w:rsidP="005E7C3C">
      <w:pPr>
        <w:spacing w:after="0" w:line="720" w:lineRule="auto"/>
        <w:jc w:val="center"/>
        <w:rPr>
          <w:rFonts w:ascii="Arial" w:hAnsi="Arial" w:cs="Arial"/>
          <w:b/>
          <w:sz w:val="24"/>
          <w:szCs w:val="24"/>
        </w:rPr>
      </w:pPr>
      <w:r>
        <w:rPr>
          <w:rFonts w:ascii="Arial" w:hAnsi="Arial" w:cs="Arial"/>
          <w:b/>
          <w:sz w:val="24"/>
          <w:szCs w:val="24"/>
        </w:rPr>
        <w:lastRenderedPageBreak/>
        <w:t>ABSTARCT</w:t>
      </w:r>
    </w:p>
    <w:p w:rsidR="005E7C3C" w:rsidRDefault="00C14788" w:rsidP="005E7C3C">
      <w:pPr>
        <w:spacing w:line="240" w:lineRule="auto"/>
        <w:jc w:val="both"/>
        <w:rPr>
          <w:rFonts w:ascii="Arial" w:hAnsi="Arial" w:cs="Arial"/>
          <w:sz w:val="24"/>
          <w:szCs w:val="24"/>
        </w:rPr>
      </w:pPr>
      <w:r>
        <w:rPr>
          <w:rFonts w:ascii="Arial" w:hAnsi="Arial" w:cs="Arial"/>
          <w:sz w:val="24"/>
          <w:szCs w:val="24"/>
        </w:rPr>
        <w:t>This research was</w:t>
      </w:r>
      <w:r w:rsidR="005E7C3C" w:rsidRPr="005E7C3C">
        <w:rPr>
          <w:rFonts w:ascii="Arial" w:hAnsi="Arial" w:cs="Arial"/>
          <w:sz w:val="24"/>
          <w:szCs w:val="24"/>
        </w:rPr>
        <w:t xml:space="preserve"> aims to describe the implementation of </w:t>
      </w:r>
      <w:r>
        <w:rPr>
          <w:rFonts w:ascii="Arial" w:hAnsi="Arial" w:cs="Arial"/>
          <w:sz w:val="24"/>
          <w:szCs w:val="24"/>
        </w:rPr>
        <w:t>how to set the tourism</w:t>
      </w:r>
      <w:r w:rsidR="005E7C3C" w:rsidRPr="005E7C3C">
        <w:rPr>
          <w:rFonts w:ascii="Arial" w:hAnsi="Arial" w:cs="Arial"/>
          <w:sz w:val="24"/>
          <w:szCs w:val="24"/>
        </w:rPr>
        <w:t xml:space="preserve"> village, </w:t>
      </w:r>
      <w:r>
        <w:rPr>
          <w:rFonts w:ascii="Arial" w:hAnsi="Arial" w:cs="Arial"/>
          <w:sz w:val="24"/>
          <w:szCs w:val="24"/>
        </w:rPr>
        <w:t>the obstacles, the growth factor, and how to overcome those obstacles. Data were collected by interviewing, observing, documenting process and quitionaire. The conclusion was the implementation of Gianyar’s Mayor regulation number 127 on how to set the tourism village was went well, yet it still needed improvements</w:t>
      </w:r>
      <w:r w:rsidR="002274E4">
        <w:rPr>
          <w:rFonts w:ascii="Arial" w:hAnsi="Arial" w:cs="Arial"/>
          <w:sz w:val="24"/>
          <w:szCs w:val="24"/>
        </w:rPr>
        <w:t xml:space="preserve"> on the human resource aspects that were lacking. The author’s suggestions were meant for the tourism department of Gianyar regency and Kendran Village to do more socialization, training, seminar and comparative study to the more advanced tourism development villages</w:t>
      </w:r>
    </w:p>
    <w:p w:rsidR="002274E4" w:rsidRPr="005E7C3C" w:rsidRDefault="002274E4" w:rsidP="005E7C3C">
      <w:pPr>
        <w:spacing w:line="240" w:lineRule="auto"/>
        <w:jc w:val="both"/>
        <w:rPr>
          <w:rFonts w:ascii="Arial" w:hAnsi="Arial" w:cs="Arial"/>
          <w:b/>
          <w:sz w:val="24"/>
          <w:szCs w:val="24"/>
        </w:rPr>
      </w:pPr>
    </w:p>
    <w:p w:rsidR="005E7C3C" w:rsidRPr="005E7C3C" w:rsidRDefault="005E7C3C" w:rsidP="005E7C3C">
      <w:pPr>
        <w:spacing w:line="240" w:lineRule="auto"/>
        <w:jc w:val="both"/>
        <w:rPr>
          <w:rFonts w:ascii="Arial" w:hAnsi="Arial" w:cs="Arial"/>
          <w:b/>
          <w:sz w:val="24"/>
          <w:szCs w:val="24"/>
        </w:rPr>
      </w:pPr>
      <w:r w:rsidRPr="005E7C3C">
        <w:rPr>
          <w:rFonts w:ascii="Arial" w:hAnsi="Arial" w:cs="Arial"/>
          <w:b/>
          <w:sz w:val="24"/>
          <w:szCs w:val="24"/>
        </w:rPr>
        <w:t>Keywords</w:t>
      </w:r>
      <w:r>
        <w:rPr>
          <w:rFonts w:ascii="Arial" w:hAnsi="Arial" w:cs="Arial"/>
          <w:b/>
          <w:sz w:val="24"/>
          <w:szCs w:val="24"/>
        </w:rPr>
        <w:t xml:space="preserve"> </w:t>
      </w:r>
      <w:r w:rsidR="002274E4">
        <w:rPr>
          <w:rFonts w:ascii="Arial" w:hAnsi="Arial" w:cs="Arial"/>
          <w:b/>
          <w:sz w:val="24"/>
          <w:szCs w:val="24"/>
        </w:rPr>
        <w:t>: Implementation, Procedures</w:t>
      </w:r>
      <w:r w:rsidRPr="005E7C3C">
        <w:rPr>
          <w:rFonts w:ascii="Arial" w:hAnsi="Arial" w:cs="Arial"/>
          <w:b/>
          <w:sz w:val="24"/>
          <w:szCs w:val="24"/>
        </w:rPr>
        <w:t>, Tourism Village</w:t>
      </w:r>
    </w:p>
    <w:sectPr w:rsidR="005E7C3C" w:rsidRPr="005E7C3C" w:rsidSect="00D93C8D">
      <w:footerReference w:type="default" r:id="rId7"/>
      <w:pgSz w:w="11906" w:h="16838"/>
      <w:pgMar w:top="2268" w:right="1701" w:bottom="1701" w:left="2268" w:header="709" w:footer="709" w:gutter="0"/>
      <w:pgNumType w:fmt="lowerRoman"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6147" w:rsidRDefault="00046147" w:rsidP="00D93C8D">
      <w:pPr>
        <w:spacing w:after="0" w:line="240" w:lineRule="auto"/>
      </w:pPr>
      <w:r>
        <w:separator/>
      </w:r>
    </w:p>
  </w:endnote>
  <w:endnote w:type="continuationSeparator" w:id="1">
    <w:p w:rsidR="00046147" w:rsidRDefault="00046147" w:rsidP="00D93C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szCs w:val="24"/>
      </w:rPr>
      <w:id w:val="230322017"/>
      <w:docPartObj>
        <w:docPartGallery w:val="Page Numbers (Bottom of Page)"/>
        <w:docPartUnique/>
      </w:docPartObj>
    </w:sdtPr>
    <w:sdtContent>
      <w:p w:rsidR="00D93C8D" w:rsidRPr="00D93C8D" w:rsidRDefault="00A226CC">
        <w:pPr>
          <w:pStyle w:val="Footer"/>
          <w:jc w:val="center"/>
          <w:rPr>
            <w:rFonts w:ascii="Arial" w:hAnsi="Arial" w:cs="Arial"/>
            <w:sz w:val="24"/>
            <w:szCs w:val="24"/>
          </w:rPr>
        </w:pPr>
        <w:r w:rsidRPr="00D93C8D">
          <w:rPr>
            <w:rFonts w:ascii="Arial" w:hAnsi="Arial" w:cs="Arial"/>
            <w:sz w:val="24"/>
            <w:szCs w:val="24"/>
          </w:rPr>
          <w:fldChar w:fldCharType="begin"/>
        </w:r>
        <w:r w:rsidR="00D93C8D" w:rsidRPr="00D93C8D">
          <w:rPr>
            <w:rFonts w:ascii="Arial" w:hAnsi="Arial" w:cs="Arial"/>
            <w:sz w:val="24"/>
            <w:szCs w:val="24"/>
          </w:rPr>
          <w:instrText xml:space="preserve"> PAGE   \* MERGEFORMAT </w:instrText>
        </w:r>
        <w:r w:rsidRPr="00D93C8D">
          <w:rPr>
            <w:rFonts w:ascii="Arial" w:hAnsi="Arial" w:cs="Arial"/>
            <w:sz w:val="24"/>
            <w:szCs w:val="24"/>
          </w:rPr>
          <w:fldChar w:fldCharType="separate"/>
        </w:r>
        <w:r w:rsidR="002274E4">
          <w:rPr>
            <w:rFonts w:ascii="Arial" w:hAnsi="Arial" w:cs="Arial"/>
            <w:noProof/>
            <w:sz w:val="24"/>
            <w:szCs w:val="24"/>
          </w:rPr>
          <w:t>iii</w:t>
        </w:r>
        <w:r w:rsidRPr="00D93C8D">
          <w:rPr>
            <w:rFonts w:ascii="Arial" w:hAnsi="Arial" w:cs="Arial"/>
            <w:sz w:val="24"/>
            <w:szCs w:val="24"/>
          </w:rPr>
          <w:fldChar w:fldCharType="end"/>
        </w:r>
      </w:p>
    </w:sdtContent>
  </w:sdt>
  <w:p w:rsidR="00D93C8D" w:rsidRDefault="00D93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6147" w:rsidRDefault="00046147" w:rsidP="00D93C8D">
      <w:pPr>
        <w:spacing w:after="0" w:line="240" w:lineRule="auto"/>
      </w:pPr>
      <w:r>
        <w:separator/>
      </w:r>
    </w:p>
  </w:footnote>
  <w:footnote w:type="continuationSeparator" w:id="1">
    <w:p w:rsidR="00046147" w:rsidRDefault="00046147" w:rsidP="00D93C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1539"/>
    <w:rsid w:val="00046147"/>
    <w:rsid w:val="001267A1"/>
    <w:rsid w:val="001C78ED"/>
    <w:rsid w:val="002274E4"/>
    <w:rsid w:val="002F6082"/>
    <w:rsid w:val="00373B23"/>
    <w:rsid w:val="003F4DB7"/>
    <w:rsid w:val="004379CF"/>
    <w:rsid w:val="0044147D"/>
    <w:rsid w:val="00486CE2"/>
    <w:rsid w:val="004C1021"/>
    <w:rsid w:val="00560DAB"/>
    <w:rsid w:val="00571205"/>
    <w:rsid w:val="005E7C3C"/>
    <w:rsid w:val="006B1249"/>
    <w:rsid w:val="00726E03"/>
    <w:rsid w:val="00821A06"/>
    <w:rsid w:val="008D4979"/>
    <w:rsid w:val="009222CF"/>
    <w:rsid w:val="00933E1E"/>
    <w:rsid w:val="009846FF"/>
    <w:rsid w:val="00A226CC"/>
    <w:rsid w:val="00AC6BD2"/>
    <w:rsid w:val="00B61374"/>
    <w:rsid w:val="00BA0CCF"/>
    <w:rsid w:val="00C14788"/>
    <w:rsid w:val="00C37537"/>
    <w:rsid w:val="00C46E43"/>
    <w:rsid w:val="00C537D0"/>
    <w:rsid w:val="00D10A51"/>
    <w:rsid w:val="00D11539"/>
    <w:rsid w:val="00D34937"/>
    <w:rsid w:val="00D93C8D"/>
    <w:rsid w:val="00DB3108"/>
    <w:rsid w:val="00EA4CC6"/>
    <w:rsid w:val="00EB3E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3C8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93C8D"/>
  </w:style>
  <w:style w:type="paragraph" w:styleId="Footer">
    <w:name w:val="footer"/>
    <w:basedOn w:val="Normal"/>
    <w:link w:val="FooterChar"/>
    <w:uiPriority w:val="99"/>
    <w:unhideWhenUsed/>
    <w:rsid w:val="00D93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3C8D"/>
  </w:style>
</w:styles>
</file>

<file path=word/webSettings.xml><?xml version="1.0" encoding="utf-8"?>
<w:webSettings xmlns:r="http://schemas.openxmlformats.org/officeDocument/2006/relationships" xmlns:w="http://schemas.openxmlformats.org/wordprocessingml/2006/main">
  <w:divs>
    <w:div w:id="26492182">
      <w:bodyDiv w:val="1"/>
      <w:marLeft w:val="0"/>
      <w:marRight w:val="0"/>
      <w:marTop w:val="0"/>
      <w:marBottom w:val="0"/>
      <w:divBdr>
        <w:top w:val="none" w:sz="0" w:space="0" w:color="auto"/>
        <w:left w:val="none" w:sz="0" w:space="0" w:color="auto"/>
        <w:bottom w:val="none" w:sz="0" w:space="0" w:color="auto"/>
        <w:right w:val="none" w:sz="0" w:space="0" w:color="auto"/>
      </w:divBdr>
    </w:div>
    <w:div w:id="7665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E309-121B-4473-870E-221268DFA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1757</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ASUS-USER</dc:creator>
  <cp:lastModifiedBy>ASUS-USER</cp:lastModifiedBy>
  <cp:revision>14</cp:revision>
  <cp:lastPrinted>2018-05-22T02:21:00Z</cp:lastPrinted>
  <dcterms:created xsi:type="dcterms:W3CDTF">2018-05-18T00:20:00Z</dcterms:created>
  <dcterms:modified xsi:type="dcterms:W3CDTF">2018-05-23T06:06:00Z</dcterms:modified>
</cp:coreProperties>
</file>