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BC" w:rsidRDefault="00EB50C1" w:rsidP="00EB50C1">
      <w:pPr>
        <w:spacing w:after="0" w:line="480" w:lineRule="auto"/>
        <w:jc w:val="center"/>
        <w:rPr>
          <w:rFonts w:ascii="Arial" w:hAnsi="Arial" w:cs="Arial"/>
          <w:b/>
          <w:sz w:val="24"/>
          <w:szCs w:val="24"/>
        </w:rPr>
      </w:pPr>
      <w:r w:rsidRPr="00EB50C1">
        <w:rPr>
          <w:rFonts w:ascii="Arial" w:hAnsi="Arial" w:cs="Arial"/>
          <w:b/>
          <w:sz w:val="24"/>
          <w:szCs w:val="24"/>
        </w:rPr>
        <w:t>ABSTRAK</w:t>
      </w:r>
    </w:p>
    <w:p w:rsidR="00EB50C1" w:rsidRDefault="00EB50C1" w:rsidP="00EB50C1">
      <w:pPr>
        <w:spacing w:after="0" w:line="480" w:lineRule="auto"/>
        <w:jc w:val="center"/>
        <w:rPr>
          <w:rFonts w:ascii="Arial" w:hAnsi="Arial" w:cs="Arial"/>
          <w:b/>
          <w:sz w:val="24"/>
          <w:szCs w:val="24"/>
        </w:rPr>
      </w:pPr>
    </w:p>
    <w:p w:rsidR="004E76F3" w:rsidRDefault="00A1588A" w:rsidP="00EB50C1">
      <w:pPr>
        <w:spacing w:after="0" w:line="480" w:lineRule="auto"/>
        <w:ind w:firstLine="720"/>
        <w:jc w:val="both"/>
        <w:rPr>
          <w:rFonts w:ascii="Arial" w:hAnsi="Arial" w:cs="Arial"/>
          <w:sz w:val="24"/>
          <w:szCs w:val="24"/>
        </w:rPr>
      </w:pPr>
      <w:r>
        <w:rPr>
          <w:rFonts w:ascii="Arial" w:hAnsi="Arial" w:cs="Arial"/>
          <w:sz w:val="24"/>
          <w:szCs w:val="24"/>
        </w:rPr>
        <w:t>Kabupaten Polewali Mandar memiliki presentase RTH yang belum memenuhi proporsi minimal 30%. Salah satu penyebabnya adalah keterbatasan</w:t>
      </w:r>
      <w:r w:rsidR="004E76F3">
        <w:rPr>
          <w:rFonts w:ascii="Arial" w:hAnsi="Arial" w:cs="Arial"/>
          <w:sz w:val="24"/>
          <w:szCs w:val="24"/>
        </w:rPr>
        <w:t xml:space="preserve"> sumber daya</w:t>
      </w:r>
      <w:r>
        <w:rPr>
          <w:rFonts w:ascii="Arial" w:hAnsi="Arial" w:cs="Arial"/>
          <w:sz w:val="24"/>
          <w:szCs w:val="24"/>
        </w:rPr>
        <w:t xml:space="preserve"> APBD</w:t>
      </w:r>
      <w:r w:rsidR="004E76F3">
        <w:rPr>
          <w:rFonts w:ascii="Arial" w:hAnsi="Arial" w:cs="Arial"/>
          <w:sz w:val="24"/>
          <w:szCs w:val="24"/>
        </w:rPr>
        <w:t>.</w:t>
      </w:r>
      <w:r>
        <w:rPr>
          <w:rFonts w:ascii="Arial" w:hAnsi="Arial" w:cs="Arial"/>
          <w:sz w:val="24"/>
          <w:szCs w:val="24"/>
        </w:rPr>
        <w:t xml:space="preserve"> </w:t>
      </w:r>
      <w:r w:rsidR="00EB50C1">
        <w:rPr>
          <w:rFonts w:ascii="Arial" w:hAnsi="Arial" w:cs="Arial"/>
          <w:sz w:val="24"/>
          <w:szCs w:val="24"/>
        </w:rPr>
        <w:t xml:space="preserve">Penelitian </w:t>
      </w:r>
      <w:r w:rsidR="004E76F3">
        <w:rPr>
          <w:rFonts w:ascii="Arial" w:hAnsi="Arial" w:cs="Arial"/>
          <w:sz w:val="24"/>
          <w:szCs w:val="24"/>
        </w:rPr>
        <w:t>ini bertujuan</w:t>
      </w:r>
      <w:r w:rsidR="00EB50C1">
        <w:rPr>
          <w:rFonts w:ascii="Arial" w:hAnsi="Arial" w:cs="Arial"/>
          <w:sz w:val="24"/>
          <w:szCs w:val="24"/>
        </w:rPr>
        <w:t xml:space="preserve"> untuk </w:t>
      </w:r>
      <w:r w:rsidR="004E76F3">
        <w:rPr>
          <w:rFonts w:ascii="Arial" w:hAnsi="Arial" w:cs="Arial"/>
          <w:sz w:val="24"/>
          <w:szCs w:val="24"/>
        </w:rPr>
        <w:t>menganalisis pengembangan ruang terbuka hijau di Kabupaten Polewali Mandar.</w:t>
      </w:r>
    </w:p>
    <w:p w:rsidR="00EB50C1" w:rsidRDefault="00EB50C1" w:rsidP="00EB50C1">
      <w:pPr>
        <w:spacing w:after="0" w:line="480" w:lineRule="auto"/>
        <w:ind w:firstLine="720"/>
        <w:jc w:val="both"/>
        <w:rPr>
          <w:rFonts w:ascii="Arial" w:hAnsi="Arial" w:cs="Arial"/>
          <w:sz w:val="24"/>
          <w:szCs w:val="24"/>
        </w:rPr>
      </w:pPr>
      <w:r>
        <w:rPr>
          <w:rFonts w:ascii="Arial" w:hAnsi="Arial" w:cs="Arial"/>
          <w:sz w:val="24"/>
          <w:szCs w:val="24"/>
        </w:rPr>
        <w:t>Pengumpulan data dilakukan dalam tiga metode yaitu, wawancara, observasi dan do</w:t>
      </w:r>
      <w:r w:rsidR="00A50203">
        <w:rPr>
          <w:rFonts w:ascii="Arial" w:hAnsi="Arial" w:cs="Arial"/>
          <w:sz w:val="24"/>
          <w:szCs w:val="24"/>
        </w:rPr>
        <w:t>kumentasi yang dilakukan pada Di</w:t>
      </w:r>
      <w:r>
        <w:rPr>
          <w:rFonts w:ascii="Arial" w:hAnsi="Arial" w:cs="Arial"/>
          <w:sz w:val="24"/>
          <w:szCs w:val="24"/>
        </w:rPr>
        <w:t xml:space="preserve">nas Pekerjaan Umum dan Penataan Ruang Kabupaten Polewali Mandar. </w:t>
      </w:r>
    </w:p>
    <w:p w:rsidR="00EB50C1" w:rsidRDefault="00A50203" w:rsidP="004E76F3">
      <w:pPr>
        <w:spacing w:after="0" w:line="480" w:lineRule="auto"/>
        <w:ind w:firstLine="720"/>
        <w:jc w:val="both"/>
        <w:rPr>
          <w:rFonts w:ascii="Arial" w:hAnsi="Arial" w:cs="Arial"/>
          <w:sz w:val="24"/>
          <w:szCs w:val="24"/>
        </w:rPr>
      </w:pPr>
      <w:r>
        <w:rPr>
          <w:rFonts w:ascii="Arial" w:hAnsi="Arial" w:cs="Arial"/>
          <w:sz w:val="24"/>
          <w:szCs w:val="24"/>
        </w:rPr>
        <w:t>Berdasarkan hasil dari pene</w:t>
      </w:r>
      <w:r w:rsidR="004E76F3">
        <w:rPr>
          <w:rFonts w:ascii="Arial" w:hAnsi="Arial" w:cs="Arial"/>
          <w:sz w:val="24"/>
          <w:szCs w:val="24"/>
        </w:rPr>
        <w:t>litian dapat disimpulkan bahwa ketersediaan ruang terbuka hijau di Kabupaten Polewali Mandar sudah mencukupi standar kebutuhan ruang terbuka hijau sebesar 30% dari luas wilayah</w:t>
      </w:r>
    </w:p>
    <w:p w:rsidR="00A50203" w:rsidRDefault="00A50203" w:rsidP="00EB50C1">
      <w:pPr>
        <w:spacing w:after="0" w:line="480" w:lineRule="auto"/>
        <w:ind w:firstLine="720"/>
        <w:jc w:val="both"/>
        <w:rPr>
          <w:rFonts w:ascii="Arial" w:hAnsi="Arial" w:cs="Arial"/>
          <w:sz w:val="24"/>
          <w:szCs w:val="24"/>
        </w:rPr>
      </w:pPr>
    </w:p>
    <w:p w:rsidR="004E76F3" w:rsidRDefault="004E76F3" w:rsidP="00EB50C1">
      <w:pPr>
        <w:spacing w:after="0" w:line="480" w:lineRule="auto"/>
        <w:ind w:firstLine="720"/>
        <w:jc w:val="both"/>
        <w:rPr>
          <w:rFonts w:ascii="Arial" w:hAnsi="Arial" w:cs="Arial"/>
          <w:sz w:val="24"/>
          <w:szCs w:val="24"/>
        </w:rPr>
      </w:pPr>
    </w:p>
    <w:p w:rsidR="004E76F3" w:rsidRDefault="004E76F3" w:rsidP="00EB50C1">
      <w:pPr>
        <w:spacing w:after="0" w:line="480" w:lineRule="auto"/>
        <w:ind w:firstLine="720"/>
        <w:jc w:val="both"/>
        <w:rPr>
          <w:rFonts w:ascii="Arial" w:hAnsi="Arial" w:cs="Arial"/>
          <w:sz w:val="24"/>
          <w:szCs w:val="24"/>
        </w:rPr>
      </w:pPr>
    </w:p>
    <w:p w:rsidR="004E76F3" w:rsidRDefault="004E76F3" w:rsidP="00EB50C1">
      <w:pPr>
        <w:spacing w:after="0" w:line="480" w:lineRule="auto"/>
        <w:ind w:firstLine="720"/>
        <w:jc w:val="both"/>
        <w:rPr>
          <w:rFonts w:ascii="Arial" w:hAnsi="Arial" w:cs="Arial"/>
          <w:sz w:val="24"/>
          <w:szCs w:val="24"/>
        </w:rPr>
      </w:pPr>
    </w:p>
    <w:p w:rsidR="00EB50C1" w:rsidRDefault="004E76F3" w:rsidP="00EB50C1">
      <w:pPr>
        <w:spacing w:after="0" w:line="480" w:lineRule="auto"/>
        <w:jc w:val="both"/>
        <w:rPr>
          <w:rFonts w:ascii="Arial" w:hAnsi="Arial" w:cs="Arial"/>
          <w:sz w:val="24"/>
          <w:szCs w:val="24"/>
        </w:rPr>
      </w:pPr>
      <w:r>
        <w:rPr>
          <w:rFonts w:ascii="Arial" w:hAnsi="Arial" w:cs="Arial"/>
          <w:sz w:val="24"/>
          <w:szCs w:val="24"/>
        </w:rPr>
        <w:t>Kata Kunci:</w:t>
      </w:r>
      <w:r>
        <w:rPr>
          <w:rFonts w:ascii="Arial" w:hAnsi="Arial" w:cs="Arial"/>
          <w:sz w:val="24"/>
          <w:szCs w:val="24"/>
        </w:rPr>
        <w:tab/>
        <w:t>Implementasi, Ruang Terbuka Hijau</w:t>
      </w:r>
    </w:p>
    <w:p w:rsidR="00A50203" w:rsidRDefault="00A50203" w:rsidP="000E4AB5">
      <w:pPr>
        <w:spacing w:after="0" w:line="480" w:lineRule="auto"/>
        <w:jc w:val="center"/>
        <w:rPr>
          <w:rFonts w:ascii="Arial" w:hAnsi="Arial" w:cs="Arial"/>
          <w:sz w:val="24"/>
          <w:szCs w:val="24"/>
        </w:rPr>
      </w:pPr>
    </w:p>
    <w:p w:rsidR="004E76F3" w:rsidRDefault="004E76F3" w:rsidP="000E4AB5">
      <w:pPr>
        <w:spacing w:after="0" w:line="480" w:lineRule="auto"/>
        <w:jc w:val="center"/>
        <w:rPr>
          <w:rFonts w:ascii="Arial" w:hAnsi="Arial" w:cs="Arial"/>
          <w:sz w:val="24"/>
          <w:szCs w:val="24"/>
        </w:rPr>
      </w:pPr>
    </w:p>
    <w:p w:rsidR="004E76F3" w:rsidRDefault="004E76F3" w:rsidP="000E4AB5">
      <w:pPr>
        <w:spacing w:after="0" w:line="480" w:lineRule="auto"/>
        <w:jc w:val="center"/>
        <w:rPr>
          <w:rFonts w:ascii="Arial" w:hAnsi="Arial" w:cs="Arial"/>
          <w:sz w:val="24"/>
          <w:szCs w:val="24"/>
        </w:rPr>
      </w:pPr>
    </w:p>
    <w:p w:rsidR="004E76F3" w:rsidRDefault="004E76F3" w:rsidP="000E4AB5">
      <w:pPr>
        <w:spacing w:after="0" w:line="480" w:lineRule="auto"/>
        <w:jc w:val="center"/>
        <w:rPr>
          <w:rFonts w:ascii="Arial" w:hAnsi="Arial" w:cs="Arial"/>
          <w:sz w:val="24"/>
          <w:szCs w:val="24"/>
        </w:rPr>
      </w:pPr>
    </w:p>
    <w:p w:rsidR="00EB50C1" w:rsidRDefault="008C2E95" w:rsidP="008C2E95">
      <w:pPr>
        <w:spacing w:after="0" w:line="480" w:lineRule="auto"/>
        <w:jc w:val="center"/>
        <w:rPr>
          <w:rFonts w:ascii="Arial" w:hAnsi="Arial" w:cs="Arial"/>
          <w:b/>
          <w:i/>
          <w:sz w:val="24"/>
          <w:szCs w:val="24"/>
        </w:rPr>
      </w:pPr>
      <w:r w:rsidRPr="00165332">
        <w:rPr>
          <w:rFonts w:ascii="Arial" w:hAnsi="Arial" w:cs="Arial"/>
          <w:b/>
          <w:i/>
          <w:sz w:val="24"/>
          <w:szCs w:val="24"/>
        </w:rPr>
        <w:lastRenderedPageBreak/>
        <w:t>ABSTRACT</w:t>
      </w:r>
    </w:p>
    <w:p w:rsidR="009B51A1" w:rsidRPr="009B51A1" w:rsidRDefault="009B51A1" w:rsidP="009B51A1">
      <w:pPr>
        <w:pStyle w:val="HTMLPreformatted"/>
        <w:rPr>
          <w:rFonts w:ascii="Arial" w:hAnsi="Arial" w:cs="Arial"/>
          <w:i/>
          <w:sz w:val="24"/>
          <w:szCs w:val="24"/>
        </w:rPr>
      </w:pP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rPr>
      </w:pPr>
    </w:p>
    <w:p w:rsid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i/>
          <w:sz w:val="24"/>
          <w:szCs w:val="24"/>
        </w:rPr>
      </w:pPr>
      <w:r>
        <w:rPr>
          <w:rFonts w:ascii="Arial" w:eastAsia="Times New Roman" w:hAnsi="Arial" w:cs="Arial"/>
          <w:i/>
          <w:sz w:val="24"/>
          <w:szCs w:val="24"/>
        </w:rPr>
        <w:tab/>
      </w:r>
      <w:r w:rsidRPr="009B51A1">
        <w:rPr>
          <w:rFonts w:ascii="Arial" w:eastAsia="Times New Roman" w:hAnsi="Arial" w:cs="Arial"/>
          <w:i/>
          <w:sz w:val="24"/>
          <w:szCs w:val="24"/>
        </w:rPr>
        <w:t>Polewali Mandar Regency has a percentage of green space that has not fulfilled the proportion of at least 30%. One of the causes is the limited resources of APBD. This study aims to analyze the development of green open space in Polewali Mandar Regency.</w:t>
      </w: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i/>
          <w:sz w:val="24"/>
          <w:szCs w:val="24"/>
        </w:rPr>
      </w:pPr>
      <w:r>
        <w:rPr>
          <w:rFonts w:ascii="Arial" w:eastAsia="Times New Roman" w:hAnsi="Arial" w:cs="Arial"/>
          <w:i/>
          <w:sz w:val="24"/>
          <w:szCs w:val="24"/>
        </w:rPr>
        <w:tab/>
      </w:r>
      <w:r w:rsidRPr="009B51A1">
        <w:rPr>
          <w:rFonts w:ascii="Arial" w:eastAsia="Times New Roman" w:hAnsi="Arial" w:cs="Arial"/>
          <w:i/>
          <w:sz w:val="24"/>
          <w:szCs w:val="24"/>
        </w:rPr>
        <w:t>Data collection was done in three methods, namely, interview, observation and documentation conducted on Public Works Department and Spatial Planning of Polewali Mandar Regency.</w:t>
      </w: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i/>
          <w:sz w:val="24"/>
          <w:szCs w:val="24"/>
        </w:rPr>
      </w:pPr>
      <w:r>
        <w:rPr>
          <w:rFonts w:ascii="Arial" w:eastAsia="Times New Roman" w:hAnsi="Arial" w:cs="Arial"/>
          <w:i/>
          <w:sz w:val="24"/>
          <w:szCs w:val="24"/>
        </w:rPr>
        <w:tab/>
      </w:r>
      <w:r w:rsidRPr="009B51A1">
        <w:rPr>
          <w:rFonts w:ascii="Arial" w:eastAsia="Times New Roman" w:hAnsi="Arial" w:cs="Arial"/>
          <w:i/>
          <w:sz w:val="24"/>
          <w:szCs w:val="24"/>
        </w:rPr>
        <w:t>Based on the result of the research, it can be concluded that the availability of green open space in Polewali Mandar Regency is sufficient to meet the standard of green open space by 30% of the total area</w:t>
      </w: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i/>
          <w:sz w:val="24"/>
          <w:szCs w:val="24"/>
        </w:rPr>
      </w:pP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rPr>
      </w:pPr>
    </w:p>
    <w:p w:rsidR="009B51A1" w:rsidRPr="009B51A1" w:rsidRDefault="009B51A1" w:rsidP="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rPr>
      </w:pPr>
      <w:r w:rsidRPr="009B51A1">
        <w:rPr>
          <w:rFonts w:ascii="Arial" w:eastAsia="Times New Roman" w:hAnsi="Arial" w:cs="Arial"/>
          <w:i/>
          <w:sz w:val="24"/>
          <w:szCs w:val="24"/>
        </w:rPr>
        <w:t>Keywords: Implementation, Green Open Space</w:t>
      </w:r>
    </w:p>
    <w:p w:rsidR="000E4AB5" w:rsidRPr="000E4AB5" w:rsidRDefault="000E4AB5" w:rsidP="009B51A1">
      <w:pPr>
        <w:spacing w:after="0" w:line="360" w:lineRule="auto"/>
        <w:jc w:val="both"/>
        <w:rPr>
          <w:rFonts w:ascii="Arial" w:hAnsi="Arial" w:cs="Arial"/>
          <w:i/>
          <w:sz w:val="24"/>
          <w:szCs w:val="24"/>
        </w:rPr>
      </w:pPr>
    </w:p>
    <w:sectPr w:rsidR="000E4AB5" w:rsidRPr="000E4AB5" w:rsidSect="00457831">
      <w:footerReference w:type="default" r:id="rId6"/>
      <w:pgSz w:w="12240" w:h="15840" w:code="1"/>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2AD" w:rsidRDefault="001502AD" w:rsidP="00457831">
      <w:pPr>
        <w:spacing w:after="0" w:line="240" w:lineRule="auto"/>
      </w:pPr>
      <w:r>
        <w:separator/>
      </w:r>
    </w:p>
  </w:endnote>
  <w:endnote w:type="continuationSeparator" w:id="1">
    <w:p w:rsidR="001502AD" w:rsidRDefault="001502AD" w:rsidP="00457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671489"/>
      <w:docPartObj>
        <w:docPartGallery w:val="Page Numbers (Bottom of Page)"/>
        <w:docPartUnique/>
      </w:docPartObj>
    </w:sdtPr>
    <w:sdtContent>
      <w:p w:rsidR="00457831" w:rsidRPr="00457831" w:rsidRDefault="00457831">
        <w:pPr>
          <w:pStyle w:val="Footer"/>
          <w:jc w:val="center"/>
          <w:rPr>
            <w:rFonts w:ascii="Arial" w:hAnsi="Arial" w:cs="Arial"/>
          </w:rPr>
        </w:pPr>
        <w:r w:rsidRPr="00457831">
          <w:rPr>
            <w:rFonts w:ascii="Arial" w:hAnsi="Arial" w:cs="Arial"/>
          </w:rPr>
          <w:fldChar w:fldCharType="begin"/>
        </w:r>
        <w:r w:rsidRPr="00457831">
          <w:rPr>
            <w:rFonts w:ascii="Arial" w:hAnsi="Arial" w:cs="Arial"/>
          </w:rPr>
          <w:instrText xml:space="preserve"> PAGE   \* MERGEFORMAT </w:instrText>
        </w:r>
        <w:r w:rsidRPr="00457831">
          <w:rPr>
            <w:rFonts w:ascii="Arial" w:hAnsi="Arial" w:cs="Arial"/>
          </w:rPr>
          <w:fldChar w:fldCharType="separate"/>
        </w:r>
        <w:r>
          <w:rPr>
            <w:rFonts w:ascii="Arial" w:hAnsi="Arial" w:cs="Arial"/>
            <w:noProof/>
          </w:rPr>
          <w:t>ii</w:t>
        </w:r>
        <w:r w:rsidRPr="00457831">
          <w:rPr>
            <w:rFonts w:ascii="Arial" w:hAnsi="Arial" w:cs="Arial"/>
          </w:rPr>
          <w:fldChar w:fldCharType="end"/>
        </w:r>
      </w:p>
    </w:sdtContent>
  </w:sdt>
  <w:p w:rsidR="00457831" w:rsidRPr="00457831" w:rsidRDefault="00457831">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2AD" w:rsidRDefault="001502AD" w:rsidP="00457831">
      <w:pPr>
        <w:spacing w:after="0" w:line="240" w:lineRule="auto"/>
      </w:pPr>
      <w:r>
        <w:separator/>
      </w:r>
    </w:p>
  </w:footnote>
  <w:footnote w:type="continuationSeparator" w:id="1">
    <w:p w:rsidR="001502AD" w:rsidRDefault="001502AD" w:rsidP="004578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B50C1"/>
    <w:rsid w:val="00000ACD"/>
    <w:rsid w:val="00001605"/>
    <w:rsid w:val="00006F27"/>
    <w:rsid w:val="000173B7"/>
    <w:rsid w:val="00017A69"/>
    <w:rsid w:val="00017CCF"/>
    <w:rsid w:val="000211E1"/>
    <w:rsid w:val="00021813"/>
    <w:rsid w:val="000240A3"/>
    <w:rsid w:val="000251B8"/>
    <w:rsid w:val="000274E2"/>
    <w:rsid w:val="00045CDF"/>
    <w:rsid w:val="00055D38"/>
    <w:rsid w:val="00061500"/>
    <w:rsid w:val="00067559"/>
    <w:rsid w:val="0007272C"/>
    <w:rsid w:val="00077B09"/>
    <w:rsid w:val="000844EF"/>
    <w:rsid w:val="000A3AFA"/>
    <w:rsid w:val="000B4104"/>
    <w:rsid w:val="000B46EB"/>
    <w:rsid w:val="000B5714"/>
    <w:rsid w:val="000C785D"/>
    <w:rsid w:val="000D7332"/>
    <w:rsid w:val="000D7F31"/>
    <w:rsid w:val="000E2458"/>
    <w:rsid w:val="000E4AB5"/>
    <w:rsid w:val="000E6E3B"/>
    <w:rsid w:val="000F5235"/>
    <w:rsid w:val="000F55C7"/>
    <w:rsid w:val="001025B5"/>
    <w:rsid w:val="0010535A"/>
    <w:rsid w:val="00115FB8"/>
    <w:rsid w:val="00121793"/>
    <w:rsid w:val="001378F3"/>
    <w:rsid w:val="00143A61"/>
    <w:rsid w:val="001454AE"/>
    <w:rsid w:val="001502AD"/>
    <w:rsid w:val="0015505F"/>
    <w:rsid w:val="0016084D"/>
    <w:rsid w:val="00163677"/>
    <w:rsid w:val="00165332"/>
    <w:rsid w:val="00167049"/>
    <w:rsid w:val="001737C5"/>
    <w:rsid w:val="00174CAF"/>
    <w:rsid w:val="0017674E"/>
    <w:rsid w:val="001814CF"/>
    <w:rsid w:val="00182673"/>
    <w:rsid w:val="001827DC"/>
    <w:rsid w:val="001946CD"/>
    <w:rsid w:val="001978D4"/>
    <w:rsid w:val="001B3753"/>
    <w:rsid w:val="001B475A"/>
    <w:rsid w:val="001C210E"/>
    <w:rsid w:val="001C2C99"/>
    <w:rsid w:val="001E0C19"/>
    <w:rsid w:val="001E1887"/>
    <w:rsid w:val="001E3D19"/>
    <w:rsid w:val="001E48DD"/>
    <w:rsid w:val="001E76F9"/>
    <w:rsid w:val="001F1BD5"/>
    <w:rsid w:val="001F7287"/>
    <w:rsid w:val="002004B8"/>
    <w:rsid w:val="00204175"/>
    <w:rsid w:val="0020623E"/>
    <w:rsid w:val="00211752"/>
    <w:rsid w:val="00216BEE"/>
    <w:rsid w:val="00221E31"/>
    <w:rsid w:val="00224D3C"/>
    <w:rsid w:val="0023352B"/>
    <w:rsid w:val="00234E75"/>
    <w:rsid w:val="0023646A"/>
    <w:rsid w:val="002406DA"/>
    <w:rsid w:val="00253EDE"/>
    <w:rsid w:val="0025520D"/>
    <w:rsid w:val="00266E56"/>
    <w:rsid w:val="00271132"/>
    <w:rsid w:val="00273C75"/>
    <w:rsid w:val="0028448D"/>
    <w:rsid w:val="00284492"/>
    <w:rsid w:val="002856A4"/>
    <w:rsid w:val="002876E7"/>
    <w:rsid w:val="002A146E"/>
    <w:rsid w:val="002A311B"/>
    <w:rsid w:val="002A3135"/>
    <w:rsid w:val="002A4F7A"/>
    <w:rsid w:val="002B27E7"/>
    <w:rsid w:val="002B65F4"/>
    <w:rsid w:val="002C08C2"/>
    <w:rsid w:val="002C0CA0"/>
    <w:rsid w:val="002C2C98"/>
    <w:rsid w:val="002C6AE5"/>
    <w:rsid w:val="002F015B"/>
    <w:rsid w:val="002F5AE7"/>
    <w:rsid w:val="002F7D5E"/>
    <w:rsid w:val="00300155"/>
    <w:rsid w:val="00306737"/>
    <w:rsid w:val="00310A9D"/>
    <w:rsid w:val="00313121"/>
    <w:rsid w:val="00313661"/>
    <w:rsid w:val="0031439C"/>
    <w:rsid w:val="00327560"/>
    <w:rsid w:val="00333FC9"/>
    <w:rsid w:val="003360BA"/>
    <w:rsid w:val="00341D1E"/>
    <w:rsid w:val="00345A15"/>
    <w:rsid w:val="00345C91"/>
    <w:rsid w:val="00350C23"/>
    <w:rsid w:val="003517A1"/>
    <w:rsid w:val="00352F77"/>
    <w:rsid w:val="00353A84"/>
    <w:rsid w:val="00355CEF"/>
    <w:rsid w:val="00361EF8"/>
    <w:rsid w:val="0036674D"/>
    <w:rsid w:val="00375B1B"/>
    <w:rsid w:val="00377A35"/>
    <w:rsid w:val="00381924"/>
    <w:rsid w:val="003A6345"/>
    <w:rsid w:val="003B1B26"/>
    <w:rsid w:val="003B222E"/>
    <w:rsid w:val="003D33A7"/>
    <w:rsid w:val="003E3014"/>
    <w:rsid w:val="003F057D"/>
    <w:rsid w:val="003F439A"/>
    <w:rsid w:val="003F468D"/>
    <w:rsid w:val="00412548"/>
    <w:rsid w:val="00414D10"/>
    <w:rsid w:val="00415893"/>
    <w:rsid w:val="00427BC9"/>
    <w:rsid w:val="0044276B"/>
    <w:rsid w:val="00447475"/>
    <w:rsid w:val="00452583"/>
    <w:rsid w:val="00457831"/>
    <w:rsid w:val="00463980"/>
    <w:rsid w:val="00465390"/>
    <w:rsid w:val="0047208D"/>
    <w:rsid w:val="00472DCE"/>
    <w:rsid w:val="00473D61"/>
    <w:rsid w:val="0047675E"/>
    <w:rsid w:val="004820C6"/>
    <w:rsid w:val="00484CA2"/>
    <w:rsid w:val="0048552A"/>
    <w:rsid w:val="0049239A"/>
    <w:rsid w:val="0049596E"/>
    <w:rsid w:val="004A1817"/>
    <w:rsid w:val="004A2FCB"/>
    <w:rsid w:val="004A35C8"/>
    <w:rsid w:val="004B3847"/>
    <w:rsid w:val="004C26C6"/>
    <w:rsid w:val="004C4E3B"/>
    <w:rsid w:val="004D0A28"/>
    <w:rsid w:val="004D14A5"/>
    <w:rsid w:val="004D4633"/>
    <w:rsid w:val="004E08CC"/>
    <w:rsid w:val="004E522C"/>
    <w:rsid w:val="004E76F3"/>
    <w:rsid w:val="004F0205"/>
    <w:rsid w:val="005004A1"/>
    <w:rsid w:val="00504E40"/>
    <w:rsid w:val="005147B1"/>
    <w:rsid w:val="005172FB"/>
    <w:rsid w:val="005205EB"/>
    <w:rsid w:val="005223FB"/>
    <w:rsid w:val="00523C45"/>
    <w:rsid w:val="00533DCD"/>
    <w:rsid w:val="0053791F"/>
    <w:rsid w:val="00537E6C"/>
    <w:rsid w:val="0055123B"/>
    <w:rsid w:val="00556932"/>
    <w:rsid w:val="0056178B"/>
    <w:rsid w:val="0056260F"/>
    <w:rsid w:val="00567FA3"/>
    <w:rsid w:val="00572065"/>
    <w:rsid w:val="00576CC3"/>
    <w:rsid w:val="0058510E"/>
    <w:rsid w:val="00590680"/>
    <w:rsid w:val="00594C61"/>
    <w:rsid w:val="005B4214"/>
    <w:rsid w:val="005B4A50"/>
    <w:rsid w:val="005B5A35"/>
    <w:rsid w:val="005B75B3"/>
    <w:rsid w:val="005C157A"/>
    <w:rsid w:val="005C1DCA"/>
    <w:rsid w:val="005C2BAE"/>
    <w:rsid w:val="005C5D72"/>
    <w:rsid w:val="005D39F6"/>
    <w:rsid w:val="005D39FA"/>
    <w:rsid w:val="005D66A5"/>
    <w:rsid w:val="005D7FBC"/>
    <w:rsid w:val="005E1806"/>
    <w:rsid w:val="00602628"/>
    <w:rsid w:val="00604D70"/>
    <w:rsid w:val="006051FD"/>
    <w:rsid w:val="0061126B"/>
    <w:rsid w:val="006430DC"/>
    <w:rsid w:val="006446EB"/>
    <w:rsid w:val="006461CE"/>
    <w:rsid w:val="00650D23"/>
    <w:rsid w:val="006531C0"/>
    <w:rsid w:val="006543BE"/>
    <w:rsid w:val="006605FB"/>
    <w:rsid w:val="0066148A"/>
    <w:rsid w:val="00661596"/>
    <w:rsid w:val="00670428"/>
    <w:rsid w:val="00670E46"/>
    <w:rsid w:val="00672822"/>
    <w:rsid w:val="006768B1"/>
    <w:rsid w:val="00682371"/>
    <w:rsid w:val="0069399A"/>
    <w:rsid w:val="006A19E0"/>
    <w:rsid w:val="006B3877"/>
    <w:rsid w:val="006B729D"/>
    <w:rsid w:val="006C3AB9"/>
    <w:rsid w:val="006D299A"/>
    <w:rsid w:val="006D6F8A"/>
    <w:rsid w:val="006E0033"/>
    <w:rsid w:val="006E655D"/>
    <w:rsid w:val="006F22F7"/>
    <w:rsid w:val="006F2B17"/>
    <w:rsid w:val="006F3194"/>
    <w:rsid w:val="006F3C83"/>
    <w:rsid w:val="006F4C60"/>
    <w:rsid w:val="006F5651"/>
    <w:rsid w:val="007049F6"/>
    <w:rsid w:val="0070751D"/>
    <w:rsid w:val="00707E40"/>
    <w:rsid w:val="00713AB7"/>
    <w:rsid w:val="00717A29"/>
    <w:rsid w:val="007246F9"/>
    <w:rsid w:val="0072757C"/>
    <w:rsid w:val="00736BF6"/>
    <w:rsid w:val="007466CE"/>
    <w:rsid w:val="00756E9E"/>
    <w:rsid w:val="00763327"/>
    <w:rsid w:val="00780827"/>
    <w:rsid w:val="00783D36"/>
    <w:rsid w:val="00785FD3"/>
    <w:rsid w:val="00792B19"/>
    <w:rsid w:val="00792D39"/>
    <w:rsid w:val="007B1115"/>
    <w:rsid w:val="007B6D97"/>
    <w:rsid w:val="008104C5"/>
    <w:rsid w:val="00811301"/>
    <w:rsid w:val="008140C8"/>
    <w:rsid w:val="008143E2"/>
    <w:rsid w:val="00814EFA"/>
    <w:rsid w:val="0081504B"/>
    <w:rsid w:val="008273E0"/>
    <w:rsid w:val="00836F0A"/>
    <w:rsid w:val="00845F23"/>
    <w:rsid w:val="00853949"/>
    <w:rsid w:val="008767AA"/>
    <w:rsid w:val="00886F94"/>
    <w:rsid w:val="00896AE9"/>
    <w:rsid w:val="008A092E"/>
    <w:rsid w:val="008B155F"/>
    <w:rsid w:val="008B1934"/>
    <w:rsid w:val="008B1EF3"/>
    <w:rsid w:val="008B35EC"/>
    <w:rsid w:val="008C2E95"/>
    <w:rsid w:val="008D4ECC"/>
    <w:rsid w:val="008D651C"/>
    <w:rsid w:val="008D6FCD"/>
    <w:rsid w:val="008E0629"/>
    <w:rsid w:val="008E2672"/>
    <w:rsid w:val="008E7FEE"/>
    <w:rsid w:val="008F1418"/>
    <w:rsid w:val="0090429E"/>
    <w:rsid w:val="009104B8"/>
    <w:rsid w:val="00914585"/>
    <w:rsid w:val="00914E97"/>
    <w:rsid w:val="00917024"/>
    <w:rsid w:val="009254F0"/>
    <w:rsid w:val="009306D1"/>
    <w:rsid w:val="009339E9"/>
    <w:rsid w:val="00934164"/>
    <w:rsid w:val="0093537F"/>
    <w:rsid w:val="009425B0"/>
    <w:rsid w:val="0094556E"/>
    <w:rsid w:val="009607C7"/>
    <w:rsid w:val="00967E7B"/>
    <w:rsid w:val="00984690"/>
    <w:rsid w:val="009869BE"/>
    <w:rsid w:val="00990D39"/>
    <w:rsid w:val="009913A9"/>
    <w:rsid w:val="009932F8"/>
    <w:rsid w:val="00996221"/>
    <w:rsid w:val="009B27D6"/>
    <w:rsid w:val="009B51A1"/>
    <w:rsid w:val="009C11F6"/>
    <w:rsid w:val="009C149C"/>
    <w:rsid w:val="009C5B3B"/>
    <w:rsid w:val="009C6A05"/>
    <w:rsid w:val="009C7763"/>
    <w:rsid w:val="009D4698"/>
    <w:rsid w:val="009E1A55"/>
    <w:rsid w:val="009E2BCC"/>
    <w:rsid w:val="009E544D"/>
    <w:rsid w:val="009E7D00"/>
    <w:rsid w:val="009F3D86"/>
    <w:rsid w:val="009F79FB"/>
    <w:rsid w:val="00A00638"/>
    <w:rsid w:val="00A01E66"/>
    <w:rsid w:val="00A0432F"/>
    <w:rsid w:val="00A0595D"/>
    <w:rsid w:val="00A1588A"/>
    <w:rsid w:val="00A20F0A"/>
    <w:rsid w:val="00A23B6E"/>
    <w:rsid w:val="00A258FC"/>
    <w:rsid w:val="00A3164D"/>
    <w:rsid w:val="00A322CA"/>
    <w:rsid w:val="00A3232F"/>
    <w:rsid w:val="00A41F87"/>
    <w:rsid w:val="00A4620D"/>
    <w:rsid w:val="00A50203"/>
    <w:rsid w:val="00A568A6"/>
    <w:rsid w:val="00A762A8"/>
    <w:rsid w:val="00A81300"/>
    <w:rsid w:val="00A81B9D"/>
    <w:rsid w:val="00A90B55"/>
    <w:rsid w:val="00A91EB2"/>
    <w:rsid w:val="00A975E4"/>
    <w:rsid w:val="00AA1578"/>
    <w:rsid w:val="00AA1B56"/>
    <w:rsid w:val="00AA5141"/>
    <w:rsid w:val="00AB4FC7"/>
    <w:rsid w:val="00AB732A"/>
    <w:rsid w:val="00AC0CB1"/>
    <w:rsid w:val="00AC6B4C"/>
    <w:rsid w:val="00AD156E"/>
    <w:rsid w:val="00AD1CE5"/>
    <w:rsid w:val="00AD56D6"/>
    <w:rsid w:val="00AE7BBE"/>
    <w:rsid w:val="00AF2155"/>
    <w:rsid w:val="00AF48C9"/>
    <w:rsid w:val="00B02924"/>
    <w:rsid w:val="00B06E66"/>
    <w:rsid w:val="00B13EDF"/>
    <w:rsid w:val="00B1785E"/>
    <w:rsid w:val="00B22FD9"/>
    <w:rsid w:val="00B23343"/>
    <w:rsid w:val="00B233DE"/>
    <w:rsid w:val="00B4298E"/>
    <w:rsid w:val="00B43B9B"/>
    <w:rsid w:val="00B51656"/>
    <w:rsid w:val="00B5287C"/>
    <w:rsid w:val="00B57457"/>
    <w:rsid w:val="00B65165"/>
    <w:rsid w:val="00B77965"/>
    <w:rsid w:val="00B779C7"/>
    <w:rsid w:val="00B867AA"/>
    <w:rsid w:val="00B918A0"/>
    <w:rsid w:val="00B922FF"/>
    <w:rsid w:val="00B9495A"/>
    <w:rsid w:val="00B94B70"/>
    <w:rsid w:val="00BA6088"/>
    <w:rsid w:val="00BB66BC"/>
    <w:rsid w:val="00BB6AC0"/>
    <w:rsid w:val="00BB764C"/>
    <w:rsid w:val="00BC0D50"/>
    <w:rsid w:val="00BC289E"/>
    <w:rsid w:val="00BC470F"/>
    <w:rsid w:val="00BD1170"/>
    <w:rsid w:val="00BD6D5E"/>
    <w:rsid w:val="00BE0CD6"/>
    <w:rsid w:val="00BE123C"/>
    <w:rsid w:val="00BE41AC"/>
    <w:rsid w:val="00BE52B0"/>
    <w:rsid w:val="00BE6B1E"/>
    <w:rsid w:val="00BF0A0E"/>
    <w:rsid w:val="00BF36EA"/>
    <w:rsid w:val="00C04AA3"/>
    <w:rsid w:val="00C0521E"/>
    <w:rsid w:val="00C20B5D"/>
    <w:rsid w:val="00C2404E"/>
    <w:rsid w:val="00C277A3"/>
    <w:rsid w:val="00C313C4"/>
    <w:rsid w:val="00C34381"/>
    <w:rsid w:val="00C4056E"/>
    <w:rsid w:val="00C427D7"/>
    <w:rsid w:val="00C44588"/>
    <w:rsid w:val="00C54769"/>
    <w:rsid w:val="00C632B0"/>
    <w:rsid w:val="00C6615B"/>
    <w:rsid w:val="00C703B4"/>
    <w:rsid w:val="00C71892"/>
    <w:rsid w:val="00C767D6"/>
    <w:rsid w:val="00C83DD2"/>
    <w:rsid w:val="00C862D6"/>
    <w:rsid w:val="00C92B86"/>
    <w:rsid w:val="00CA0B6A"/>
    <w:rsid w:val="00CB1768"/>
    <w:rsid w:val="00CC1D73"/>
    <w:rsid w:val="00CC5ADD"/>
    <w:rsid w:val="00CD0053"/>
    <w:rsid w:val="00CD568E"/>
    <w:rsid w:val="00CE0168"/>
    <w:rsid w:val="00CF79CC"/>
    <w:rsid w:val="00D01837"/>
    <w:rsid w:val="00D024F0"/>
    <w:rsid w:val="00D04124"/>
    <w:rsid w:val="00D07622"/>
    <w:rsid w:val="00D24151"/>
    <w:rsid w:val="00D3341D"/>
    <w:rsid w:val="00D374EB"/>
    <w:rsid w:val="00D43292"/>
    <w:rsid w:val="00D4461B"/>
    <w:rsid w:val="00D46525"/>
    <w:rsid w:val="00D5205D"/>
    <w:rsid w:val="00D565CD"/>
    <w:rsid w:val="00D66D26"/>
    <w:rsid w:val="00D71767"/>
    <w:rsid w:val="00D773F4"/>
    <w:rsid w:val="00D8565F"/>
    <w:rsid w:val="00D90C84"/>
    <w:rsid w:val="00D90D9A"/>
    <w:rsid w:val="00DC0505"/>
    <w:rsid w:val="00DC0B23"/>
    <w:rsid w:val="00DC665F"/>
    <w:rsid w:val="00DC67B7"/>
    <w:rsid w:val="00DD5515"/>
    <w:rsid w:val="00DF1697"/>
    <w:rsid w:val="00E120A0"/>
    <w:rsid w:val="00E208F2"/>
    <w:rsid w:val="00E317AC"/>
    <w:rsid w:val="00E33BE7"/>
    <w:rsid w:val="00E4371C"/>
    <w:rsid w:val="00E44B6F"/>
    <w:rsid w:val="00E4580E"/>
    <w:rsid w:val="00E54291"/>
    <w:rsid w:val="00E66A69"/>
    <w:rsid w:val="00E72673"/>
    <w:rsid w:val="00E75A28"/>
    <w:rsid w:val="00E84DDC"/>
    <w:rsid w:val="00E86F1E"/>
    <w:rsid w:val="00EA06DC"/>
    <w:rsid w:val="00EA3B52"/>
    <w:rsid w:val="00EA4A69"/>
    <w:rsid w:val="00EA6409"/>
    <w:rsid w:val="00EB3108"/>
    <w:rsid w:val="00EB46D0"/>
    <w:rsid w:val="00EB4A90"/>
    <w:rsid w:val="00EB50C1"/>
    <w:rsid w:val="00EB79D6"/>
    <w:rsid w:val="00ED41D8"/>
    <w:rsid w:val="00ED7389"/>
    <w:rsid w:val="00EE2329"/>
    <w:rsid w:val="00EE7E2F"/>
    <w:rsid w:val="00EF525E"/>
    <w:rsid w:val="00F03898"/>
    <w:rsid w:val="00F20A53"/>
    <w:rsid w:val="00F22D9E"/>
    <w:rsid w:val="00F240BF"/>
    <w:rsid w:val="00F25EC9"/>
    <w:rsid w:val="00F26592"/>
    <w:rsid w:val="00F30266"/>
    <w:rsid w:val="00F41F74"/>
    <w:rsid w:val="00F44986"/>
    <w:rsid w:val="00F525D1"/>
    <w:rsid w:val="00F625CF"/>
    <w:rsid w:val="00F64042"/>
    <w:rsid w:val="00F67EB1"/>
    <w:rsid w:val="00F7322C"/>
    <w:rsid w:val="00F75CF0"/>
    <w:rsid w:val="00F828E0"/>
    <w:rsid w:val="00F83CE2"/>
    <w:rsid w:val="00F8592F"/>
    <w:rsid w:val="00F86340"/>
    <w:rsid w:val="00F91CAF"/>
    <w:rsid w:val="00F9641B"/>
    <w:rsid w:val="00FA312C"/>
    <w:rsid w:val="00FA42D4"/>
    <w:rsid w:val="00FB1D69"/>
    <w:rsid w:val="00FB29EF"/>
    <w:rsid w:val="00FB7F05"/>
    <w:rsid w:val="00FC42D3"/>
    <w:rsid w:val="00FC515E"/>
    <w:rsid w:val="00FC73DA"/>
    <w:rsid w:val="00FD17F0"/>
    <w:rsid w:val="00FD384A"/>
    <w:rsid w:val="00FD5FC3"/>
    <w:rsid w:val="00FD7B66"/>
    <w:rsid w:val="00FE1488"/>
    <w:rsid w:val="00FE4B9C"/>
    <w:rsid w:val="00FE5C7D"/>
    <w:rsid w:val="00FF41BA"/>
    <w:rsid w:val="00FF4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51A1"/>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457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831"/>
  </w:style>
  <w:style w:type="paragraph" w:styleId="Footer">
    <w:name w:val="footer"/>
    <w:basedOn w:val="Normal"/>
    <w:link w:val="FooterChar"/>
    <w:uiPriority w:val="99"/>
    <w:unhideWhenUsed/>
    <w:rsid w:val="00457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831"/>
  </w:style>
</w:styles>
</file>

<file path=word/webSettings.xml><?xml version="1.0" encoding="utf-8"?>
<w:webSettings xmlns:r="http://schemas.openxmlformats.org/officeDocument/2006/relationships" xmlns:w="http://schemas.openxmlformats.org/wordprocessingml/2006/main">
  <w:divs>
    <w:div w:id="643386754">
      <w:bodyDiv w:val="1"/>
      <w:marLeft w:val="0"/>
      <w:marRight w:val="0"/>
      <w:marTop w:val="0"/>
      <w:marBottom w:val="0"/>
      <w:divBdr>
        <w:top w:val="none" w:sz="0" w:space="0" w:color="auto"/>
        <w:left w:val="none" w:sz="0" w:space="0" w:color="auto"/>
        <w:bottom w:val="none" w:sz="0" w:space="0" w:color="auto"/>
        <w:right w:val="none" w:sz="0" w:space="0" w:color="auto"/>
      </w:divBdr>
      <w:divsChild>
        <w:div w:id="832839508">
          <w:marLeft w:val="0"/>
          <w:marRight w:val="0"/>
          <w:marTop w:val="0"/>
          <w:marBottom w:val="0"/>
          <w:divBdr>
            <w:top w:val="none" w:sz="0" w:space="0" w:color="auto"/>
            <w:left w:val="none" w:sz="0" w:space="0" w:color="auto"/>
            <w:bottom w:val="none" w:sz="0" w:space="0" w:color="auto"/>
            <w:right w:val="none" w:sz="0" w:space="0" w:color="auto"/>
          </w:divBdr>
        </w:div>
        <w:div w:id="489834252">
          <w:marLeft w:val="0"/>
          <w:marRight w:val="0"/>
          <w:marTop w:val="0"/>
          <w:marBottom w:val="0"/>
          <w:divBdr>
            <w:top w:val="none" w:sz="0" w:space="0" w:color="auto"/>
            <w:left w:val="none" w:sz="0" w:space="0" w:color="auto"/>
            <w:bottom w:val="none" w:sz="0" w:space="0" w:color="auto"/>
            <w:right w:val="none" w:sz="0" w:space="0" w:color="auto"/>
          </w:divBdr>
          <w:divsChild>
            <w:div w:id="344136293">
              <w:marLeft w:val="0"/>
              <w:marRight w:val="0"/>
              <w:marTop w:val="0"/>
              <w:marBottom w:val="0"/>
              <w:divBdr>
                <w:top w:val="none" w:sz="0" w:space="0" w:color="auto"/>
                <w:left w:val="none" w:sz="0" w:space="0" w:color="auto"/>
                <w:bottom w:val="none" w:sz="0" w:space="0" w:color="auto"/>
                <w:right w:val="none" w:sz="0" w:space="0" w:color="auto"/>
              </w:divBdr>
              <w:divsChild>
                <w:div w:id="1404598241">
                  <w:marLeft w:val="0"/>
                  <w:marRight w:val="0"/>
                  <w:marTop w:val="0"/>
                  <w:marBottom w:val="0"/>
                  <w:divBdr>
                    <w:top w:val="none" w:sz="0" w:space="0" w:color="auto"/>
                    <w:left w:val="none" w:sz="0" w:space="0" w:color="auto"/>
                    <w:bottom w:val="none" w:sz="0" w:space="0" w:color="auto"/>
                    <w:right w:val="none" w:sz="0" w:space="0" w:color="auto"/>
                  </w:divBdr>
                  <w:divsChild>
                    <w:div w:id="1065681909">
                      <w:marLeft w:val="0"/>
                      <w:marRight w:val="0"/>
                      <w:marTop w:val="0"/>
                      <w:marBottom w:val="0"/>
                      <w:divBdr>
                        <w:top w:val="none" w:sz="0" w:space="0" w:color="auto"/>
                        <w:left w:val="none" w:sz="0" w:space="0" w:color="auto"/>
                        <w:bottom w:val="none" w:sz="0" w:space="0" w:color="auto"/>
                        <w:right w:val="none" w:sz="0" w:space="0" w:color="auto"/>
                      </w:divBdr>
                      <w:divsChild>
                        <w:div w:id="21113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80379">
          <w:marLeft w:val="0"/>
          <w:marRight w:val="0"/>
          <w:marTop w:val="0"/>
          <w:marBottom w:val="0"/>
          <w:divBdr>
            <w:top w:val="none" w:sz="0" w:space="0" w:color="auto"/>
            <w:left w:val="none" w:sz="0" w:space="0" w:color="auto"/>
            <w:bottom w:val="none" w:sz="0" w:space="0" w:color="auto"/>
            <w:right w:val="none" w:sz="0" w:space="0" w:color="auto"/>
          </w:divBdr>
          <w:divsChild>
            <w:div w:id="1396391480">
              <w:marLeft w:val="0"/>
              <w:marRight w:val="0"/>
              <w:marTop w:val="0"/>
              <w:marBottom w:val="0"/>
              <w:divBdr>
                <w:top w:val="none" w:sz="0" w:space="0" w:color="auto"/>
                <w:left w:val="none" w:sz="0" w:space="0" w:color="auto"/>
                <w:bottom w:val="none" w:sz="0" w:space="0" w:color="auto"/>
                <w:right w:val="none" w:sz="0" w:space="0" w:color="auto"/>
              </w:divBdr>
              <w:divsChild>
                <w:div w:id="46145260">
                  <w:marLeft w:val="0"/>
                  <w:marRight w:val="0"/>
                  <w:marTop w:val="0"/>
                  <w:marBottom w:val="0"/>
                  <w:divBdr>
                    <w:top w:val="none" w:sz="0" w:space="0" w:color="auto"/>
                    <w:left w:val="none" w:sz="0" w:space="0" w:color="auto"/>
                    <w:bottom w:val="none" w:sz="0" w:space="0" w:color="auto"/>
                    <w:right w:val="none" w:sz="0" w:space="0" w:color="auto"/>
                  </w:divBdr>
                  <w:divsChild>
                    <w:div w:id="911816194">
                      <w:marLeft w:val="0"/>
                      <w:marRight w:val="0"/>
                      <w:marTop w:val="0"/>
                      <w:marBottom w:val="0"/>
                      <w:divBdr>
                        <w:top w:val="none" w:sz="0" w:space="0" w:color="auto"/>
                        <w:left w:val="none" w:sz="0" w:space="0" w:color="auto"/>
                        <w:bottom w:val="none" w:sz="0" w:space="0" w:color="auto"/>
                        <w:right w:val="none" w:sz="0" w:space="0" w:color="auto"/>
                      </w:divBdr>
                      <w:divsChild>
                        <w:div w:id="314380093">
                          <w:marLeft w:val="0"/>
                          <w:marRight w:val="0"/>
                          <w:marTop w:val="0"/>
                          <w:marBottom w:val="0"/>
                          <w:divBdr>
                            <w:top w:val="none" w:sz="0" w:space="0" w:color="auto"/>
                            <w:left w:val="none" w:sz="0" w:space="0" w:color="auto"/>
                            <w:bottom w:val="none" w:sz="0" w:space="0" w:color="auto"/>
                            <w:right w:val="none" w:sz="0" w:space="0" w:color="auto"/>
                          </w:divBdr>
                          <w:divsChild>
                            <w:div w:id="5925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5170">
      <w:bodyDiv w:val="1"/>
      <w:marLeft w:val="0"/>
      <w:marRight w:val="0"/>
      <w:marTop w:val="0"/>
      <w:marBottom w:val="0"/>
      <w:divBdr>
        <w:top w:val="none" w:sz="0" w:space="0" w:color="auto"/>
        <w:left w:val="none" w:sz="0" w:space="0" w:color="auto"/>
        <w:bottom w:val="none" w:sz="0" w:space="0" w:color="auto"/>
        <w:right w:val="none" w:sz="0" w:space="0" w:color="auto"/>
      </w:divBdr>
      <w:divsChild>
        <w:div w:id="406391495">
          <w:marLeft w:val="0"/>
          <w:marRight w:val="0"/>
          <w:marTop w:val="0"/>
          <w:marBottom w:val="0"/>
          <w:divBdr>
            <w:top w:val="none" w:sz="0" w:space="0" w:color="auto"/>
            <w:left w:val="none" w:sz="0" w:space="0" w:color="auto"/>
            <w:bottom w:val="none" w:sz="0" w:space="0" w:color="auto"/>
            <w:right w:val="none" w:sz="0" w:space="0" w:color="auto"/>
          </w:divBdr>
          <w:divsChild>
            <w:div w:id="1099251413">
              <w:marLeft w:val="0"/>
              <w:marRight w:val="0"/>
              <w:marTop w:val="0"/>
              <w:marBottom w:val="0"/>
              <w:divBdr>
                <w:top w:val="none" w:sz="0" w:space="0" w:color="auto"/>
                <w:left w:val="none" w:sz="0" w:space="0" w:color="auto"/>
                <w:bottom w:val="none" w:sz="0" w:space="0" w:color="auto"/>
                <w:right w:val="none" w:sz="0" w:space="0" w:color="auto"/>
              </w:divBdr>
              <w:divsChild>
                <w:div w:id="4332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laktopku</dc:creator>
  <cp:lastModifiedBy>laktopku</cp:lastModifiedBy>
  <cp:revision>11</cp:revision>
  <dcterms:created xsi:type="dcterms:W3CDTF">2018-03-14T03:47:00Z</dcterms:created>
  <dcterms:modified xsi:type="dcterms:W3CDTF">2018-05-22T22:47:00Z</dcterms:modified>
</cp:coreProperties>
</file>