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42" w:rsidRDefault="008D03A0" w:rsidP="008D03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8D03A0" w:rsidRDefault="008D03A0" w:rsidP="008D03A0">
      <w:pPr>
        <w:jc w:val="center"/>
        <w:rPr>
          <w:rFonts w:ascii="Arial" w:hAnsi="Arial" w:cs="Arial"/>
          <w:b/>
          <w:sz w:val="24"/>
          <w:szCs w:val="24"/>
        </w:rPr>
      </w:pPr>
    </w:p>
    <w:p w:rsidR="008D03A0" w:rsidRDefault="008D03A0" w:rsidP="00EC5AFC">
      <w:pPr>
        <w:spacing w:before="240" w:line="240" w:lineRule="auto"/>
        <w:ind w:firstLine="9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Undang – Undang Nomor 28 Tahun 2009 tentang Pajak dan Retribusi Daerah dan Peraturan Daerah Provinsi Sumatera Selatan Nomor 05 tahun 2012 tentang Retribusi Perizinan tertentu menjadi acuan penulis untuk men</w:t>
      </w:r>
      <w:r w:rsidRPr="000B4DF5">
        <w:rPr>
          <w:rFonts w:ascii="Arial" w:hAnsi="Arial" w:cs="Arial"/>
          <w:sz w:val="24"/>
          <w:szCs w:val="24"/>
        </w:rPr>
        <w:t>gambil judul tentang</w:t>
      </w:r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b/>
          <w:sz w:val="24"/>
          <w:szCs w:val="24"/>
        </w:rPr>
        <w:t xml:space="preserve">Implementasi Kebijakan Pemungutan Retribusi Izin Trayek Angkutan Sungai, Danau Dan Penyebrangan Lintas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Pada Dinas Perhubungan Provinsi Sumatera Selatan”. </w:t>
      </w:r>
      <w:r>
        <w:rPr>
          <w:rFonts w:ascii="Arial" w:hAnsi="Arial" w:cs="Arial"/>
          <w:sz w:val="24"/>
          <w:szCs w:val="24"/>
        </w:rPr>
        <w:t>Fokus dari penelitian ini adalah untuk mengetahui bagaimanakah implementasi kebijakan pemungutan retribusi izin trayek angkutan sungai, danau dan penyebrangan pada Dinas Perhubungan Provinsi Sumatera Selatan.</w:t>
      </w:r>
    </w:p>
    <w:p w:rsidR="00642B4F" w:rsidRDefault="00642B4F" w:rsidP="00EC5AFC">
      <w:pPr>
        <w:pStyle w:val="NormalWeb"/>
        <w:spacing w:before="240" w:beforeAutospacing="0" w:after="0" w:afterAutospacing="0"/>
        <w:ind w:firstLine="990"/>
        <w:rPr>
          <w:rFonts w:ascii="Arial" w:hAnsi="Arial" w:cs="Arial"/>
        </w:rPr>
      </w:pPr>
      <w:r>
        <w:rPr>
          <w:rFonts w:ascii="Arial" w:hAnsi="Arial" w:cs="Arial"/>
        </w:rPr>
        <w:t xml:space="preserve">Maksud dari penelitian ini adalah untuk menganalisa dan </w:t>
      </w:r>
      <w:r w:rsidRPr="00336EB9">
        <w:rPr>
          <w:rFonts w:ascii="Arial" w:hAnsi="Arial" w:cs="Arial"/>
        </w:rPr>
        <w:t xml:space="preserve">mengumpulkan data dan informasi terkait </w:t>
      </w:r>
      <w:r>
        <w:rPr>
          <w:rFonts w:ascii="Arial" w:hAnsi="Arial" w:cs="Arial"/>
          <w:bCs/>
        </w:rPr>
        <w:t>I</w:t>
      </w:r>
      <w:r w:rsidRPr="00645A51">
        <w:rPr>
          <w:rFonts w:ascii="Arial" w:hAnsi="Arial" w:cs="Arial"/>
          <w:bCs/>
        </w:rPr>
        <w:t xml:space="preserve">mplementasi </w:t>
      </w:r>
      <w:r>
        <w:rPr>
          <w:rFonts w:ascii="Arial" w:hAnsi="Arial" w:cs="Arial"/>
          <w:bCs/>
          <w:lang w:val="en-US"/>
        </w:rPr>
        <w:t>Kebijakan Pemungutan Retribusi Izin Trayek Angkutan Sungai, Danau dan Penyebrangan Lintas Kabupaten/kota di Provinsi Sumatera Selatan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dalam p</w:t>
      </w:r>
      <w:r w:rsidRPr="00336EB9">
        <w:rPr>
          <w:rFonts w:ascii="Arial" w:hAnsi="Arial" w:cs="Arial"/>
        </w:rPr>
        <w:t>e</w:t>
      </w:r>
      <w:r>
        <w:rPr>
          <w:rFonts w:ascii="Arial" w:hAnsi="Arial" w:cs="Arial"/>
        </w:rPr>
        <w:t>laksanakan</w:t>
      </w:r>
      <w:r w:rsidRPr="00336EB9">
        <w:rPr>
          <w:rFonts w:ascii="Arial" w:hAnsi="Arial" w:cs="Arial"/>
        </w:rPr>
        <w:t>nya.</w:t>
      </w:r>
      <w:r>
        <w:rPr>
          <w:rFonts w:ascii="Arial" w:hAnsi="Arial" w:cs="Arial"/>
          <w:lang w:val="en-US"/>
        </w:rPr>
        <w:t xml:space="preserve"> Sementara, </w:t>
      </w:r>
      <w:r>
        <w:rPr>
          <w:rFonts w:ascii="Arial" w:hAnsi="Arial" w:cs="Arial"/>
        </w:rPr>
        <w:t>tujuan dari penelitian ini adalah untuk mengetahui keberhasilan dari Dinas Perhubungan Provinsi Sumatera Selatan dalam implementasi kebijakan pemungutan retribusi izin trayek angkutan sungai, danau dan penyebrangan lintas kabupaten/kota.</w:t>
      </w:r>
    </w:p>
    <w:p w:rsidR="00642B4F" w:rsidRDefault="00642B4F" w:rsidP="00EC5AFC">
      <w:pPr>
        <w:pStyle w:val="NormalWeb"/>
        <w:spacing w:before="240" w:beforeAutospacing="0" w:after="0" w:afterAutospacing="0"/>
        <w:ind w:firstLine="99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Pengamatan yang dilakukan menggunakan metode deskriptif, </w:t>
      </w:r>
      <w:r>
        <w:rPr>
          <w:rFonts w:ascii="Arial" w:hAnsi="Arial" w:cs="Arial"/>
        </w:rPr>
        <w:t xml:space="preserve">sedangkan teknik pengumpulan data dilakukan dengan menggunakan </w:t>
      </w:r>
      <w:r>
        <w:rPr>
          <w:rFonts w:ascii="Arial" w:hAnsi="Arial" w:cs="Arial"/>
          <w:lang w:val="en-US"/>
        </w:rPr>
        <w:t>dokumentasi, observasi dan wawancara dengan narasumber yang berkaitan dengan implementasi kebijakan pemungutan retribusi izin trayek angkutan sungai, danau dan penyebrangan di Provinsi Sumatera Selatan.</w:t>
      </w:r>
    </w:p>
    <w:p w:rsidR="00F44A1A" w:rsidRDefault="00F44A1A" w:rsidP="00EC5AFC">
      <w:pPr>
        <w:pStyle w:val="NormalWeb"/>
        <w:spacing w:before="240" w:beforeAutospacing="0" w:after="0" w:afterAutospacing="0"/>
        <w:ind w:firstLine="99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Berdasarkan hasil penelitian, diperoleh data bahwa pemungutan retribusi izin trayek angkutan sungai, danau dan penyebrangan di Provinsi Sumatera Selatan masih belum berhasil. Hal </w:t>
      </w:r>
      <w:r w:rsidR="00333E03">
        <w:rPr>
          <w:rFonts w:ascii="Arial" w:hAnsi="Arial" w:cs="Arial"/>
          <w:lang w:val="en-US"/>
        </w:rPr>
        <w:t xml:space="preserve">ini disebabkan </w:t>
      </w:r>
      <w:r w:rsidR="002F267F">
        <w:rPr>
          <w:rFonts w:ascii="Arial" w:hAnsi="Arial" w:cs="Arial"/>
          <w:lang w:val="en-US"/>
        </w:rPr>
        <w:t>faktor komunikasi pada dinas perhubungan belum berjalan dengan maksimal, baik itu menyangkut unsur transmisi, konsistensi dan kejelasan. Selain itu sumber daya yang ada seperti fasilitas dan wewenang tidak mencukupi</w:t>
      </w:r>
      <w:r>
        <w:rPr>
          <w:rFonts w:ascii="Arial" w:hAnsi="Arial" w:cs="Arial"/>
          <w:lang w:val="en-US"/>
        </w:rPr>
        <w:t>.</w:t>
      </w:r>
      <w:r w:rsidR="002F267F">
        <w:rPr>
          <w:rFonts w:ascii="Arial" w:hAnsi="Arial" w:cs="Arial"/>
          <w:lang w:val="en-US"/>
        </w:rPr>
        <w:t xml:space="preserve"> Lebih lagi SOP yang ada tidak cukup dalam segi jumlah dan tidak sesuai dengan standar.</w:t>
      </w:r>
    </w:p>
    <w:p w:rsidR="00F44A1A" w:rsidRDefault="00F44A1A" w:rsidP="00EC5AFC">
      <w:pPr>
        <w:pStyle w:val="NormalWeb"/>
        <w:spacing w:before="240" w:beforeAutospacing="0" w:after="0" w:afterAutospacing="0"/>
        <w:ind w:firstLine="99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Untuk mengatasi kendala tersebut maka penulis menyampaikan beberapa saran kepada Dinas Perhub</w:t>
      </w:r>
      <w:r w:rsidR="00333E03">
        <w:rPr>
          <w:rFonts w:ascii="Arial" w:hAnsi="Arial" w:cs="Arial"/>
          <w:lang w:val="en-US"/>
        </w:rPr>
        <w:t>ungan Provinsi Sumatera Selatan, antara lain: Sosialisasi yang dilakukan lebih ditingkatkan dan dipastikan telah sampai kepada yang berhak menerima informasi, fasilitas yang ada harus diperbaiki baik dari ku</w:t>
      </w:r>
      <w:r w:rsidR="00D61404">
        <w:rPr>
          <w:rFonts w:ascii="Arial" w:hAnsi="Arial" w:cs="Arial"/>
          <w:lang w:val="en-US"/>
        </w:rPr>
        <w:t>a</w:t>
      </w:r>
      <w:r w:rsidR="00333E03">
        <w:rPr>
          <w:rFonts w:ascii="Arial" w:hAnsi="Arial" w:cs="Arial"/>
          <w:lang w:val="en-US"/>
        </w:rPr>
        <w:t>ntitas maupun kualitasnya dan sanksi yang diberikan kepada pemilik angkutan yang tidak membayar retribusi harus memberikan efek jera.</w:t>
      </w:r>
    </w:p>
    <w:p w:rsidR="0068649F" w:rsidRPr="00642B4F" w:rsidRDefault="0068649F" w:rsidP="0068649F">
      <w:pPr>
        <w:pStyle w:val="NormalWeb"/>
        <w:spacing w:before="240" w:beforeAutospacing="0" w:after="0" w:afterAutospacing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Kata Kuci: Implementasi, kebijakan, retribusi</w:t>
      </w:r>
    </w:p>
    <w:sectPr w:rsidR="0068649F" w:rsidRPr="00642B4F" w:rsidSect="000878A4">
      <w:footerReference w:type="default" r:id="rId6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0D" w:rsidRDefault="00B6560D" w:rsidP="00DD4BCB">
      <w:pPr>
        <w:spacing w:after="0" w:line="240" w:lineRule="auto"/>
      </w:pPr>
      <w:r>
        <w:separator/>
      </w:r>
    </w:p>
  </w:endnote>
  <w:endnote w:type="continuationSeparator" w:id="0">
    <w:p w:rsidR="00B6560D" w:rsidRDefault="00B6560D" w:rsidP="00DD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351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BCB" w:rsidRDefault="00DD4B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7D6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DD4BCB" w:rsidRDefault="00DD4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0D" w:rsidRDefault="00B6560D" w:rsidP="00DD4BCB">
      <w:pPr>
        <w:spacing w:after="0" w:line="240" w:lineRule="auto"/>
      </w:pPr>
      <w:r>
        <w:separator/>
      </w:r>
    </w:p>
  </w:footnote>
  <w:footnote w:type="continuationSeparator" w:id="0">
    <w:p w:rsidR="00B6560D" w:rsidRDefault="00B6560D" w:rsidP="00DD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A0"/>
    <w:rsid w:val="000776E6"/>
    <w:rsid w:val="000878A4"/>
    <w:rsid w:val="001D566B"/>
    <w:rsid w:val="002F267F"/>
    <w:rsid w:val="002F3B13"/>
    <w:rsid w:val="00333E03"/>
    <w:rsid w:val="00642B4F"/>
    <w:rsid w:val="0068649F"/>
    <w:rsid w:val="008D03A0"/>
    <w:rsid w:val="00AB2942"/>
    <w:rsid w:val="00AC07D6"/>
    <w:rsid w:val="00B6560D"/>
    <w:rsid w:val="00D61404"/>
    <w:rsid w:val="00DD4BCB"/>
    <w:rsid w:val="00EC5AFC"/>
    <w:rsid w:val="00F4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23F6"/>
  <w15:chartTrackingRefBased/>
  <w15:docId w15:val="{DCA9F229-9A42-4788-B9AC-ACC05162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B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CB"/>
  </w:style>
  <w:style w:type="paragraph" w:styleId="Footer">
    <w:name w:val="footer"/>
    <w:basedOn w:val="Normal"/>
    <w:link w:val="FooterChar"/>
    <w:uiPriority w:val="99"/>
    <w:unhideWhenUsed/>
    <w:rsid w:val="00DD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tubagus suprayogi</dc:creator>
  <cp:keywords/>
  <dc:description/>
  <cp:lastModifiedBy>tubagus suprayogi</cp:lastModifiedBy>
  <cp:revision>8</cp:revision>
  <cp:lastPrinted>2018-05-22T17:20:00Z</cp:lastPrinted>
  <dcterms:created xsi:type="dcterms:W3CDTF">2018-04-03T08:58:00Z</dcterms:created>
  <dcterms:modified xsi:type="dcterms:W3CDTF">2018-05-23T03:12:00Z</dcterms:modified>
</cp:coreProperties>
</file>