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EE9" w:rsidRPr="009C6630" w:rsidRDefault="00880EE9" w:rsidP="009C6630">
      <w:pPr>
        <w:spacing w:after="0" w:line="480" w:lineRule="auto"/>
        <w:jc w:val="center"/>
        <w:rPr>
          <w:rFonts w:ascii="Arial" w:hAnsi="Arial" w:cs="Arial"/>
          <w:sz w:val="23"/>
          <w:szCs w:val="23"/>
        </w:rPr>
      </w:pPr>
      <w:r w:rsidRPr="009C6630">
        <w:rPr>
          <w:rFonts w:ascii="Arial" w:hAnsi="Arial" w:cs="Arial"/>
          <w:b/>
          <w:sz w:val="23"/>
          <w:szCs w:val="23"/>
        </w:rPr>
        <w:t>ABSTRAK</w:t>
      </w:r>
    </w:p>
    <w:p w:rsidR="00880EE9" w:rsidRPr="009C6630" w:rsidRDefault="0025261B" w:rsidP="009C6630">
      <w:pPr>
        <w:spacing w:after="0" w:line="240" w:lineRule="auto"/>
        <w:jc w:val="both"/>
        <w:rPr>
          <w:rFonts w:ascii="Arial" w:hAnsi="Arial" w:cs="Arial"/>
          <w:sz w:val="23"/>
          <w:szCs w:val="23"/>
        </w:rPr>
      </w:pPr>
      <w:r w:rsidRPr="009C6630">
        <w:rPr>
          <w:rFonts w:ascii="Arial" w:hAnsi="Arial" w:cs="Arial"/>
          <w:sz w:val="23"/>
          <w:szCs w:val="23"/>
        </w:rPr>
        <w:tab/>
      </w:r>
      <w:r w:rsidR="001A7EF6" w:rsidRPr="009C6630">
        <w:rPr>
          <w:rFonts w:ascii="Arial" w:hAnsi="Arial" w:cs="Arial"/>
          <w:sz w:val="23"/>
          <w:szCs w:val="23"/>
        </w:rPr>
        <w:t>Penduduk pendatang merupakan</w:t>
      </w:r>
      <w:r w:rsidR="0011071F" w:rsidRPr="009C6630">
        <w:rPr>
          <w:rFonts w:ascii="Arial" w:hAnsi="Arial" w:cs="Arial"/>
          <w:sz w:val="23"/>
          <w:szCs w:val="23"/>
        </w:rPr>
        <w:t xml:space="preserve"> penduduk datang yang berasal dari</w:t>
      </w:r>
      <w:r w:rsidR="009B676B" w:rsidRPr="009C6630">
        <w:rPr>
          <w:rFonts w:ascii="Arial" w:hAnsi="Arial" w:cs="Arial"/>
          <w:sz w:val="23"/>
          <w:szCs w:val="23"/>
        </w:rPr>
        <w:t xml:space="preserve"> daerah lain, </w:t>
      </w:r>
      <w:r w:rsidR="0011071F" w:rsidRPr="009C6630">
        <w:rPr>
          <w:rFonts w:ascii="Arial" w:hAnsi="Arial" w:cs="Arial"/>
          <w:sz w:val="23"/>
          <w:szCs w:val="23"/>
        </w:rPr>
        <w:t>dan biasanya mereka memiliki tujuan utama dalam melakukan migrasinya ke daerah tujuan, seperti</w:t>
      </w:r>
      <w:r w:rsidR="0034060A" w:rsidRPr="009C6630">
        <w:rPr>
          <w:rFonts w:ascii="Arial" w:hAnsi="Arial" w:cs="Arial"/>
          <w:sz w:val="23"/>
          <w:szCs w:val="23"/>
        </w:rPr>
        <w:t xml:space="preserve"> halnya mencari pekerjaan</w:t>
      </w:r>
      <w:r w:rsidR="00756A2C" w:rsidRPr="009C6630">
        <w:rPr>
          <w:rFonts w:ascii="Arial" w:hAnsi="Arial" w:cs="Arial"/>
          <w:sz w:val="23"/>
          <w:szCs w:val="23"/>
        </w:rPr>
        <w:t>, tempat tinggal, maupun edukasi</w:t>
      </w:r>
      <w:r w:rsidR="0034060A" w:rsidRPr="009C6630">
        <w:rPr>
          <w:rFonts w:ascii="Arial" w:hAnsi="Arial" w:cs="Arial"/>
          <w:sz w:val="23"/>
          <w:szCs w:val="23"/>
        </w:rPr>
        <w:t xml:space="preserve">. Pendatang juga dapat bersifat </w:t>
      </w:r>
      <w:r w:rsidR="00822B17" w:rsidRPr="009C6630">
        <w:rPr>
          <w:rFonts w:ascii="Arial" w:hAnsi="Arial" w:cs="Arial"/>
          <w:sz w:val="23"/>
          <w:szCs w:val="23"/>
        </w:rPr>
        <w:t xml:space="preserve">sebagai komponen </w:t>
      </w:r>
      <w:r w:rsidR="0034060A" w:rsidRPr="009C6630">
        <w:rPr>
          <w:rFonts w:ascii="Arial" w:hAnsi="Arial" w:cs="Arial"/>
          <w:sz w:val="23"/>
          <w:szCs w:val="23"/>
        </w:rPr>
        <w:t>konstruktif maupun destruktif bagi daerah yang dituju, se</w:t>
      </w:r>
      <w:r w:rsidR="00EB2CAB" w:rsidRPr="009C6630">
        <w:rPr>
          <w:rFonts w:ascii="Arial" w:hAnsi="Arial" w:cs="Arial"/>
          <w:sz w:val="23"/>
          <w:szCs w:val="23"/>
        </w:rPr>
        <w:t>perti peningkatan</w:t>
      </w:r>
      <w:r w:rsidR="0034060A" w:rsidRPr="009C6630">
        <w:rPr>
          <w:rFonts w:ascii="Arial" w:hAnsi="Arial" w:cs="Arial"/>
          <w:sz w:val="23"/>
          <w:szCs w:val="23"/>
        </w:rPr>
        <w:t xml:space="preserve"> juml</w:t>
      </w:r>
      <w:r w:rsidR="00EB2CAB" w:rsidRPr="009C6630">
        <w:rPr>
          <w:rFonts w:ascii="Arial" w:hAnsi="Arial" w:cs="Arial"/>
          <w:sz w:val="23"/>
          <w:szCs w:val="23"/>
        </w:rPr>
        <w:t>ah tenaga kerja dan peningkatan</w:t>
      </w:r>
      <w:r w:rsidR="0034060A" w:rsidRPr="009C6630">
        <w:rPr>
          <w:rFonts w:ascii="Arial" w:hAnsi="Arial" w:cs="Arial"/>
          <w:sz w:val="23"/>
          <w:szCs w:val="23"/>
        </w:rPr>
        <w:t xml:space="preserve"> pendapatan daerah, </w:t>
      </w:r>
      <w:r w:rsidR="009B676B" w:rsidRPr="009C6630">
        <w:rPr>
          <w:rFonts w:ascii="Arial" w:hAnsi="Arial" w:cs="Arial"/>
          <w:sz w:val="23"/>
          <w:szCs w:val="23"/>
        </w:rPr>
        <w:t xml:space="preserve">atau </w:t>
      </w:r>
      <w:r w:rsidR="0034060A" w:rsidRPr="009C6630">
        <w:rPr>
          <w:rFonts w:ascii="Arial" w:hAnsi="Arial" w:cs="Arial"/>
          <w:sz w:val="23"/>
          <w:szCs w:val="23"/>
        </w:rPr>
        <w:t>bahkan meningkatnya angka kriminalitas</w:t>
      </w:r>
      <w:r w:rsidR="00AC37FF" w:rsidRPr="009C6630">
        <w:rPr>
          <w:rFonts w:ascii="Arial" w:hAnsi="Arial" w:cs="Arial"/>
          <w:sz w:val="23"/>
          <w:szCs w:val="23"/>
        </w:rPr>
        <w:t xml:space="preserve"> dikarenakan banyaknya pengangguran</w:t>
      </w:r>
      <w:r w:rsidR="0034060A" w:rsidRPr="009C6630">
        <w:rPr>
          <w:rFonts w:ascii="Arial" w:hAnsi="Arial" w:cs="Arial"/>
          <w:sz w:val="23"/>
          <w:szCs w:val="23"/>
        </w:rPr>
        <w:t>. KTP El</w:t>
      </w:r>
      <w:r w:rsidR="009C6630" w:rsidRPr="009C6630">
        <w:rPr>
          <w:rFonts w:ascii="Arial" w:hAnsi="Arial" w:cs="Arial"/>
          <w:sz w:val="23"/>
          <w:szCs w:val="23"/>
        </w:rPr>
        <w:t xml:space="preserve">ektronik merupakan alat pengawas </w:t>
      </w:r>
      <w:r w:rsidR="008E3FCC" w:rsidRPr="009C6630">
        <w:rPr>
          <w:rFonts w:ascii="Arial" w:hAnsi="Arial" w:cs="Arial"/>
          <w:sz w:val="23"/>
          <w:szCs w:val="23"/>
        </w:rPr>
        <w:t>masyarakat agar dapat me</w:t>
      </w:r>
      <w:r w:rsidR="00063CB9" w:rsidRPr="009C6630">
        <w:rPr>
          <w:rFonts w:ascii="Arial" w:hAnsi="Arial" w:cs="Arial"/>
          <w:sz w:val="23"/>
          <w:szCs w:val="23"/>
        </w:rPr>
        <w:t>minimalisir</w:t>
      </w:r>
      <w:r w:rsidR="0034060A" w:rsidRPr="009C6630">
        <w:rPr>
          <w:rFonts w:ascii="Arial" w:hAnsi="Arial" w:cs="Arial"/>
          <w:sz w:val="23"/>
          <w:szCs w:val="23"/>
        </w:rPr>
        <w:t xml:space="preserve"> kejadian yang tidak diinginkan. </w:t>
      </w:r>
      <w:r w:rsidR="00336F3A" w:rsidRPr="009C6630">
        <w:rPr>
          <w:rFonts w:ascii="Arial" w:hAnsi="Arial" w:cs="Arial"/>
          <w:sz w:val="23"/>
          <w:szCs w:val="23"/>
        </w:rPr>
        <w:t>Dengan dibuatnya laporan akhir ini, bertujuan untuk meng</w:t>
      </w:r>
      <w:r w:rsidR="006607F5" w:rsidRPr="009C6630">
        <w:rPr>
          <w:rFonts w:ascii="Arial" w:hAnsi="Arial" w:cs="Arial"/>
          <w:sz w:val="23"/>
          <w:szCs w:val="23"/>
        </w:rPr>
        <w:t>etahui faktor penghambat dalam penertiban</w:t>
      </w:r>
      <w:r w:rsidR="00DB1295" w:rsidRPr="009C6630">
        <w:rPr>
          <w:rFonts w:ascii="Arial" w:hAnsi="Arial" w:cs="Arial"/>
          <w:sz w:val="23"/>
          <w:szCs w:val="23"/>
        </w:rPr>
        <w:t xml:space="preserve"> kepemilikan</w:t>
      </w:r>
      <w:r w:rsidR="00336F3A" w:rsidRPr="009C6630">
        <w:rPr>
          <w:rFonts w:ascii="Arial" w:hAnsi="Arial" w:cs="Arial"/>
          <w:sz w:val="23"/>
          <w:szCs w:val="23"/>
        </w:rPr>
        <w:t xml:space="preserve"> KTP Elektronik bagi penduduk pendatang serta solusi yang tepat untuk mengatasi hal tersebut.</w:t>
      </w:r>
    </w:p>
    <w:p w:rsidR="00336F3A" w:rsidRPr="009C6630" w:rsidRDefault="00336F3A" w:rsidP="009C6630">
      <w:pPr>
        <w:spacing w:after="0" w:line="240" w:lineRule="auto"/>
        <w:jc w:val="both"/>
        <w:rPr>
          <w:rFonts w:ascii="Arial" w:hAnsi="Arial" w:cs="Arial"/>
          <w:sz w:val="23"/>
          <w:szCs w:val="23"/>
        </w:rPr>
      </w:pPr>
    </w:p>
    <w:p w:rsidR="00336F3A" w:rsidRPr="009C6630" w:rsidRDefault="00336F3A" w:rsidP="009C6630">
      <w:pPr>
        <w:spacing w:after="0" w:line="240" w:lineRule="auto"/>
        <w:jc w:val="both"/>
        <w:rPr>
          <w:rFonts w:ascii="Arial" w:hAnsi="Arial" w:cs="Arial"/>
          <w:sz w:val="23"/>
          <w:szCs w:val="23"/>
        </w:rPr>
      </w:pPr>
      <w:r w:rsidRPr="009C6630">
        <w:rPr>
          <w:rFonts w:ascii="Arial" w:hAnsi="Arial" w:cs="Arial"/>
          <w:sz w:val="23"/>
          <w:szCs w:val="23"/>
        </w:rPr>
        <w:tab/>
        <w:t>Landasan Normatif yang digunakan adalah Undang – Undang Nomor 24 Tahun 2013 Tentang Administrasi Kependudukan dan Peraturan Presiden Nomor 112 Tahun 2013 Tentang Penerapan Kartu Tanda Penduduk Berbasis Nomor Induk Kependudukan Secara Nasional.</w:t>
      </w:r>
      <w:r w:rsidR="000C2707" w:rsidRPr="009C6630">
        <w:rPr>
          <w:rFonts w:ascii="Arial" w:hAnsi="Arial" w:cs="Arial"/>
          <w:sz w:val="23"/>
          <w:szCs w:val="23"/>
        </w:rPr>
        <w:t xml:space="preserve"> Landasan Teoretis ya</w:t>
      </w:r>
      <w:r w:rsidR="002F5A3B" w:rsidRPr="009C6630">
        <w:rPr>
          <w:rFonts w:ascii="Arial" w:hAnsi="Arial" w:cs="Arial"/>
          <w:sz w:val="23"/>
          <w:szCs w:val="23"/>
        </w:rPr>
        <w:t>ng digunakan ialah</w:t>
      </w:r>
      <w:r w:rsidR="002C568B" w:rsidRPr="009C6630">
        <w:rPr>
          <w:rFonts w:ascii="Arial" w:hAnsi="Arial" w:cs="Arial"/>
          <w:sz w:val="23"/>
          <w:szCs w:val="23"/>
        </w:rPr>
        <w:t xml:space="preserve"> teori</w:t>
      </w:r>
      <w:r w:rsidR="000C2707" w:rsidRPr="009C6630">
        <w:rPr>
          <w:rFonts w:ascii="Arial" w:hAnsi="Arial" w:cs="Arial"/>
          <w:sz w:val="23"/>
          <w:szCs w:val="23"/>
        </w:rPr>
        <w:t xml:space="preserve"> Soekanto (2012)</w:t>
      </w:r>
      <w:r w:rsidR="002C568B" w:rsidRPr="009C6630">
        <w:rPr>
          <w:rFonts w:ascii="Arial" w:hAnsi="Arial" w:cs="Arial"/>
          <w:sz w:val="23"/>
          <w:szCs w:val="23"/>
        </w:rPr>
        <w:t xml:space="preserve"> yang berkaitan dengan peranan.</w:t>
      </w:r>
    </w:p>
    <w:p w:rsidR="00544CCF" w:rsidRPr="009C6630" w:rsidRDefault="00544CCF" w:rsidP="009C6630">
      <w:pPr>
        <w:spacing w:after="0" w:line="240" w:lineRule="auto"/>
        <w:jc w:val="both"/>
        <w:rPr>
          <w:rFonts w:ascii="Arial" w:hAnsi="Arial" w:cs="Arial"/>
          <w:sz w:val="23"/>
          <w:szCs w:val="23"/>
        </w:rPr>
      </w:pPr>
    </w:p>
    <w:p w:rsidR="00544CCF" w:rsidRPr="009C6630" w:rsidRDefault="00544CCF" w:rsidP="009C6630">
      <w:pPr>
        <w:spacing w:after="0" w:line="240" w:lineRule="auto"/>
        <w:jc w:val="both"/>
        <w:rPr>
          <w:rFonts w:ascii="Arial" w:hAnsi="Arial" w:cs="Arial"/>
          <w:sz w:val="23"/>
          <w:szCs w:val="23"/>
        </w:rPr>
      </w:pPr>
      <w:r w:rsidRPr="009C6630">
        <w:rPr>
          <w:rFonts w:ascii="Arial" w:hAnsi="Arial" w:cs="Arial"/>
          <w:sz w:val="23"/>
          <w:szCs w:val="23"/>
        </w:rPr>
        <w:tab/>
        <w:t>Laporan akhir ini menggunakan metode</w:t>
      </w:r>
      <w:r w:rsidR="000B15BC" w:rsidRPr="009C6630">
        <w:rPr>
          <w:rFonts w:ascii="Arial" w:hAnsi="Arial" w:cs="Arial"/>
          <w:sz w:val="23"/>
          <w:szCs w:val="23"/>
        </w:rPr>
        <w:t xml:space="preserve"> penelitian</w:t>
      </w:r>
      <w:r w:rsidRPr="009C6630">
        <w:rPr>
          <w:rFonts w:ascii="Arial" w:hAnsi="Arial" w:cs="Arial"/>
          <w:sz w:val="23"/>
          <w:szCs w:val="23"/>
        </w:rPr>
        <w:t xml:space="preserve"> deskriptif dengan pendekatan induktif</w:t>
      </w:r>
      <w:r w:rsidR="000B15BC" w:rsidRPr="009C6630">
        <w:rPr>
          <w:rFonts w:ascii="Arial" w:hAnsi="Arial" w:cs="Arial"/>
          <w:sz w:val="23"/>
          <w:szCs w:val="23"/>
        </w:rPr>
        <w:t>. Pengumpulan data dilakukan dengan cara observasi, wawancara terhadap Kepala Dinas dan salah satu Staff yang juga merupakan pembimbing teknis lapangan, serta beberapa masyarakat yang merupakan pengguna pelayanan, serta dokumentasi berupa foto kegiatan yang berada di lokasi magang.</w:t>
      </w:r>
    </w:p>
    <w:p w:rsidR="00FE3497" w:rsidRPr="009C6630" w:rsidRDefault="00FE3497" w:rsidP="009C6630">
      <w:pPr>
        <w:spacing w:after="0" w:line="240" w:lineRule="auto"/>
        <w:jc w:val="both"/>
        <w:rPr>
          <w:rFonts w:ascii="Arial" w:hAnsi="Arial" w:cs="Arial"/>
          <w:sz w:val="23"/>
          <w:szCs w:val="23"/>
        </w:rPr>
      </w:pPr>
    </w:p>
    <w:p w:rsidR="00FE3497" w:rsidRPr="009C6630" w:rsidRDefault="006A25D8" w:rsidP="009C6630">
      <w:pPr>
        <w:spacing w:after="0" w:line="240" w:lineRule="auto"/>
        <w:jc w:val="both"/>
        <w:rPr>
          <w:rFonts w:ascii="Arial" w:hAnsi="Arial" w:cs="Arial"/>
          <w:sz w:val="23"/>
          <w:szCs w:val="23"/>
        </w:rPr>
      </w:pPr>
      <w:r w:rsidRPr="009C6630">
        <w:rPr>
          <w:rFonts w:ascii="Arial" w:hAnsi="Arial" w:cs="Arial"/>
          <w:sz w:val="23"/>
          <w:szCs w:val="23"/>
        </w:rPr>
        <w:tab/>
        <w:t>Up</w:t>
      </w:r>
      <w:r w:rsidR="00FE3497" w:rsidRPr="009C6630">
        <w:rPr>
          <w:rFonts w:ascii="Arial" w:hAnsi="Arial" w:cs="Arial"/>
          <w:sz w:val="23"/>
          <w:szCs w:val="23"/>
        </w:rPr>
        <w:t xml:space="preserve">aya penertiban kepemilikan KTP Elektronik nyatanya sudah dilakukan oleh Dinas Kependudukan dan Pencatatan Sipil, dengan </w:t>
      </w:r>
      <w:r w:rsidR="001D1595" w:rsidRPr="009C6630">
        <w:rPr>
          <w:rFonts w:ascii="Arial" w:hAnsi="Arial" w:cs="Arial"/>
          <w:sz w:val="23"/>
          <w:szCs w:val="23"/>
        </w:rPr>
        <w:t>pengecekan dan</w:t>
      </w:r>
      <w:r w:rsidR="00041241" w:rsidRPr="009C6630">
        <w:rPr>
          <w:rFonts w:ascii="Arial" w:hAnsi="Arial" w:cs="Arial"/>
          <w:sz w:val="23"/>
          <w:szCs w:val="23"/>
        </w:rPr>
        <w:t xml:space="preserve"> </w:t>
      </w:r>
      <w:r w:rsidR="00FE3497" w:rsidRPr="009C6630">
        <w:rPr>
          <w:rFonts w:ascii="Arial" w:hAnsi="Arial" w:cs="Arial"/>
          <w:sz w:val="23"/>
          <w:szCs w:val="23"/>
        </w:rPr>
        <w:t>pengarahan langsung di tempat bagi penduduk pendata</w:t>
      </w:r>
      <w:r w:rsidR="00041241" w:rsidRPr="009C6630">
        <w:rPr>
          <w:rFonts w:ascii="Arial" w:hAnsi="Arial" w:cs="Arial"/>
          <w:sz w:val="23"/>
          <w:szCs w:val="23"/>
        </w:rPr>
        <w:t>ng yang datang ke Dinas</w:t>
      </w:r>
      <w:r w:rsidR="009C6630" w:rsidRPr="009C6630">
        <w:rPr>
          <w:rFonts w:ascii="Arial" w:hAnsi="Arial" w:cs="Arial"/>
          <w:sz w:val="23"/>
          <w:szCs w:val="23"/>
        </w:rPr>
        <w:t>,</w:t>
      </w:r>
      <w:r w:rsidR="00FE3497" w:rsidRPr="009C6630">
        <w:rPr>
          <w:rFonts w:ascii="Arial" w:hAnsi="Arial" w:cs="Arial"/>
          <w:sz w:val="23"/>
          <w:szCs w:val="23"/>
        </w:rPr>
        <w:t xml:space="preserve"> pelayanan keliling ke SMA (Sekolah Menengah Atas) yang ada di Kota dengan</w:t>
      </w:r>
      <w:r w:rsidR="009C6630" w:rsidRPr="009C6630">
        <w:rPr>
          <w:rFonts w:ascii="Arial" w:hAnsi="Arial" w:cs="Arial"/>
          <w:sz w:val="23"/>
          <w:szCs w:val="23"/>
        </w:rPr>
        <w:t xml:space="preserve"> tujuan agar sedini mungkin masyarakat yang telah</w:t>
      </w:r>
      <w:r w:rsidR="00FE3497" w:rsidRPr="009C6630">
        <w:rPr>
          <w:rFonts w:ascii="Arial" w:hAnsi="Arial" w:cs="Arial"/>
          <w:sz w:val="23"/>
          <w:szCs w:val="23"/>
        </w:rPr>
        <w:t xml:space="preserve"> memenuhi syarat umur agar segera memiliki KTP </w:t>
      </w:r>
      <w:r w:rsidR="009C6630" w:rsidRPr="009C6630">
        <w:rPr>
          <w:rFonts w:ascii="Arial" w:hAnsi="Arial" w:cs="Arial"/>
          <w:sz w:val="23"/>
          <w:szCs w:val="23"/>
        </w:rPr>
        <w:t>Elektronik, minimal</w:t>
      </w:r>
      <w:r w:rsidR="00FE3497" w:rsidRPr="009C6630">
        <w:rPr>
          <w:rFonts w:ascii="Arial" w:hAnsi="Arial" w:cs="Arial"/>
          <w:sz w:val="23"/>
          <w:szCs w:val="23"/>
        </w:rPr>
        <w:t xml:space="preserve"> perekaman data biometrik</w:t>
      </w:r>
      <w:r w:rsidR="00B2770C" w:rsidRPr="009C6630">
        <w:rPr>
          <w:rFonts w:ascii="Arial" w:hAnsi="Arial" w:cs="Arial"/>
          <w:sz w:val="23"/>
          <w:szCs w:val="23"/>
        </w:rPr>
        <w:t xml:space="preserve"> jika blank</w:t>
      </w:r>
      <w:r w:rsidR="009C6630" w:rsidRPr="009C6630">
        <w:rPr>
          <w:rFonts w:ascii="Arial" w:hAnsi="Arial" w:cs="Arial"/>
          <w:sz w:val="23"/>
          <w:szCs w:val="23"/>
        </w:rPr>
        <w:t xml:space="preserve">o telah habis. </w:t>
      </w:r>
      <w:r w:rsidR="00714604" w:rsidRPr="009C6630">
        <w:rPr>
          <w:rFonts w:ascii="Arial" w:hAnsi="Arial" w:cs="Arial"/>
          <w:sz w:val="23"/>
          <w:szCs w:val="23"/>
        </w:rPr>
        <w:t>Dinas juga berinovasi tentang Operasi Y</w:t>
      </w:r>
      <w:r w:rsidR="00B2770C" w:rsidRPr="009C6630">
        <w:rPr>
          <w:rFonts w:ascii="Arial" w:hAnsi="Arial" w:cs="Arial"/>
          <w:sz w:val="23"/>
          <w:szCs w:val="23"/>
        </w:rPr>
        <w:t>ustisi yang dimana melibatkan pihak – pihak lain</w:t>
      </w:r>
      <w:r w:rsidR="008E65AC" w:rsidRPr="009C6630">
        <w:rPr>
          <w:rFonts w:ascii="Arial" w:hAnsi="Arial" w:cs="Arial"/>
          <w:sz w:val="23"/>
          <w:szCs w:val="23"/>
        </w:rPr>
        <w:t xml:space="preserve"> dalam operasinya</w:t>
      </w:r>
      <w:r w:rsidR="00714604" w:rsidRPr="009C6630">
        <w:rPr>
          <w:rFonts w:ascii="Arial" w:hAnsi="Arial" w:cs="Arial"/>
          <w:sz w:val="23"/>
          <w:szCs w:val="23"/>
        </w:rPr>
        <w:t>,</w:t>
      </w:r>
      <w:r w:rsidR="00B2770C" w:rsidRPr="009C6630">
        <w:rPr>
          <w:rFonts w:ascii="Arial" w:hAnsi="Arial" w:cs="Arial"/>
          <w:sz w:val="23"/>
          <w:szCs w:val="23"/>
        </w:rPr>
        <w:t xml:space="preserve"> yang sementara sedang diajukan dan dikonsultasikan kepada Sekretaris Daerah</w:t>
      </w:r>
      <w:r w:rsidR="00FE3497" w:rsidRPr="009C6630">
        <w:rPr>
          <w:rFonts w:ascii="Arial" w:hAnsi="Arial" w:cs="Arial"/>
          <w:sz w:val="23"/>
          <w:szCs w:val="23"/>
        </w:rPr>
        <w:t>.</w:t>
      </w:r>
    </w:p>
    <w:p w:rsidR="0076191A" w:rsidRPr="009C6630" w:rsidRDefault="0076191A" w:rsidP="009C6630">
      <w:pPr>
        <w:spacing w:after="0" w:line="240" w:lineRule="auto"/>
        <w:jc w:val="both"/>
        <w:rPr>
          <w:rFonts w:ascii="Arial" w:hAnsi="Arial" w:cs="Arial"/>
          <w:sz w:val="23"/>
          <w:szCs w:val="23"/>
        </w:rPr>
      </w:pPr>
    </w:p>
    <w:p w:rsidR="008B266C" w:rsidRDefault="0076191A" w:rsidP="009C6630">
      <w:pPr>
        <w:spacing w:after="0" w:line="240" w:lineRule="auto"/>
        <w:jc w:val="both"/>
        <w:rPr>
          <w:rFonts w:ascii="Arial" w:hAnsi="Arial" w:cs="Arial"/>
          <w:sz w:val="23"/>
          <w:szCs w:val="23"/>
        </w:rPr>
      </w:pPr>
      <w:r w:rsidRPr="009C6630">
        <w:rPr>
          <w:rFonts w:ascii="Arial" w:hAnsi="Arial" w:cs="Arial"/>
          <w:sz w:val="23"/>
          <w:szCs w:val="23"/>
        </w:rPr>
        <w:tab/>
        <w:t>Kesimpulannya bahwa penertiban kepemilikan KTP Elektronik memiliki tujuan untuk meminimalisir dampak negatif atas masuknya penduduk pendatang ke Kota Mojokerto. Beberapa saran penulis</w:t>
      </w:r>
      <w:r w:rsidR="00E55A05" w:rsidRPr="009C6630">
        <w:rPr>
          <w:rFonts w:ascii="Arial" w:hAnsi="Arial" w:cs="Arial"/>
          <w:sz w:val="23"/>
          <w:szCs w:val="23"/>
        </w:rPr>
        <w:t>,</w:t>
      </w:r>
      <w:r w:rsidRPr="009C6630">
        <w:rPr>
          <w:rFonts w:ascii="Arial" w:hAnsi="Arial" w:cs="Arial"/>
          <w:sz w:val="23"/>
          <w:szCs w:val="23"/>
        </w:rPr>
        <w:t xml:space="preserve"> dengan segera merumuskan</w:t>
      </w:r>
      <w:r w:rsidR="00E55A05" w:rsidRPr="009C6630">
        <w:rPr>
          <w:rFonts w:ascii="Arial" w:hAnsi="Arial" w:cs="Arial"/>
          <w:sz w:val="23"/>
          <w:szCs w:val="23"/>
        </w:rPr>
        <w:t xml:space="preserve"> dan meresmikan</w:t>
      </w:r>
      <w:r w:rsidRPr="009C6630">
        <w:rPr>
          <w:rFonts w:ascii="Arial" w:hAnsi="Arial" w:cs="Arial"/>
          <w:sz w:val="23"/>
          <w:szCs w:val="23"/>
        </w:rPr>
        <w:t xml:space="preserve"> inovasi operasi yustisi, teknik jemput bola yang diti</w:t>
      </w:r>
      <w:r w:rsidR="00DB133C" w:rsidRPr="009C6630">
        <w:rPr>
          <w:rFonts w:ascii="Arial" w:hAnsi="Arial" w:cs="Arial"/>
          <w:sz w:val="23"/>
          <w:szCs w:val="23"/>
        </w:rPr>
        <w:t>ngkatkan, serta sosialisasi terjadwal yang</w:t>
      </w:r>
      <w:r w:rsidRPr="009C6630">
        <w:rPr>
          <w:rFonts w:ascii="Arial" w:hAnsi="Arial" w:cs="Arial"/>
          <w:sz w:val="23"/>
          <w:szCs w:val="23"/>
        </w:rPr>
        <w:t xml:space="preserve"> ter</w:t>
      </w:r>
      <w:r w:rsidR="003A2BD6" w:rsidRPr="009C6630">
        <w:rPr>
          <w:rFonts w:ascii="Arial" w:hAnsi="Arial" w:cs="Arial"/>
          <w:sz w:val="23"/>
          <w:szCs w:val="23"/>
        </w:rPr>
        <w:t>us digencarkan</w:t>
      </w:r>
      <w:r w:rsidR="0079274D" w:rsidRPr="009C6630">
        <w:rPr>
          <w:rFonts w:ascii="Arial" w:hAnsi="Arial" w:cs="Arial"/>
          <w:sz w:val="23"/>
          <w:szCs w:val="23"/>
        </w:rPr>
        <w:t>.</w:t>
      </w:r>
    </w:p>
    <w:p w:rsidR="009C6630" w:rsidRDefault="009C6630" w:rsidP="009C6630">
      <w:pPr>
        <w:spacing w:after="0" w:line="240" w:lineRule="auto"/>
        <w:jc w:val="both"/>
        <w:rPr>
          <w:rFonts w:ascii="Arial" w:hAnsi="Arial" w:cs="Arial"/>
          <w:sz w:val="23"/>
          <w:szCs w:val="23"/>
        </w:rPr>
      </w:pPr>
    </w:p>
    <w:p w:rsidR="009C6630" w:rsidRDefault="009C6630" w:rsidP="009C6630">
      <w:pPr>
        <w:spacing w:after="0" w:line="240" w:lineRule="auto"/>
        <w:jc w:val="both"/>
        <w:rPr>
          <w:rFonts w:ascii="Arial" w:hAnsi="Arial" w:cs="Arial"/>
          <w:sz w:val="23"/>
          <w:szCs w:val="23"/>
        </w:rPr>
      </w:pPr>
    </w:p>
    <w:p w:rsidR="009C6630" w:rsidRPr="009C6630" w:rsidRDefault="009C6630" w:rsidP="009C6630">
      <w:pPr>
        <w:spacing w:after="0" w:line="240" w:lineRule="auto"/>
        <w:jc w:val="both"/>
        <w:rPr>
          <w:rFonts w:ascii="Arial" w:hAnsi="Arial" w:cs="Arial"/>
          <w:sz w:val="23"/>
          <w:szCs w:val="23"/>
        </w:rPr>
      </w:pPr>
    </w:p>
    <w:p w:rsidR="008B266C" w:rsidRPr="009C6630" w:rsidRDefault="009C6630" w:rsidP="009C6630">
      <w:pPr>
        <w:spacing w:after="0"/>
        <w:rPr>
          <w:rFonts w:ascii="Arial" w:hAnsi="Arial" w:cs="Arial"/>
          <w:sz w:val="23"/>
          <w:szCs w:val="23"/>
        </w:rPr>
      </w:pPr>
      <w:r w:rsidRPr="009C6630">
        <w:rPr>
          <w:rFonts w:ascii="Arial" w:hAnsi="Arial" w:cs="Arial"/>
          <w:sz w:val="23"/>
          <w:szCs w:val="23"/>
        </w:rPr>
        <w:t xml:space="preserve">Kata Kunci: Penduduk Pendatang, KTP Elektronik, </w:t>
      </w:r>
      <w:r w:rsidR="00893D8D">
        <w:rPr>
          <w:rFonts w:ascii="Arial" w:hAnsi="Arial" w:cs="Arial"/>
          <w:sz w:val="23"/>
          <w:szCs w:val="23"/>
        </w:rPr>
        <w:t>Operasi Yustisi</w:t>
      </w:r>
    </w:p>
    <w:p w:rsidR="0034060A" w:rsidRPr="009C6630" w:rsidRDefault="00344411" w:rsidP="009C6630">
      <w:pPr>
        <w:spacing w:after="0" w:line="240" w:lineRule="auto"/>
        <w:jc w:val="center"/>
        <w:rPr>
          <w:rFonts w:ascii="Arial" w:hAnsi="Arial" w:cs="Arial"/>
          <w:b/>
          <w:i/>
          <w:sz w:val="23"/>
          <w:szCs w:val="23"/>
        </w:rPr>
      </w:pPr>
      <w:r w:rsidRPr="009C6630">
        <w:rPr>
          <w:rFonts w:ascii="Arial" w:hAnsi="Arial" w:cs="Arial"/>
          <w:b/>
          <w:i/>
          <w:sz w:val="23"/>
          <w:szCs w:val="23"/>
        </w:rPr>
        <w:lastRenderedPageBreak/>
        <w:t>ABSTRACT</w:t>
      </w:r>
    </w:p>
    <w:p w:rsidR="00864397" w:rsidRPr="009C6630" w:rsidRDefault="00864397" w:rsidP="009C6630">
      <w:pPr>
        <w:spacing w:after="0" w:line="240" w:lineRule="auto"/>
        <w:jc w:val="center"/>
        <w:rPr>
          <w:rFonts w:ascii="Arial" w:hAnsi="Arial" w:cs="Arial"/>
          <w:b/>
          <w:i/>
          <w:sz w:val="23"/>
          <w:szCs w:val="23"/>
        </w:rPr>
      </w:pPr>
    </w:p>
    <w:p w:rsidR="00864397" w:rsidRPr="009C6630" w:rsidRDefault="00864397" w:rsidP="009C6630">
      <w:pPr>
        <w:spacing w:after="0" w:line="240" w:lineRule="auto"/>
        <w:jc w:val="both"/>
        <w:rPr>
          <w:rFonts w:ascii="Arial" w:hAnsi="Arial" w:cs="Arial"/>
          <w:i/>
          <w:sz w:val="23"/>
          <w:szCs w:val="23"/>
        </w:rPr>
      </w:pPr>
      <w:r w:rsidRPr="009C6630">
        <w:rPr>
          <w:rFonts w:ascii="Arial" w:hAnsi="Arial" w:cs="Arial"/>
          <w:b/>
          <w:i/>
          <w:sz w:val="23"/>
          <w:szCs w:val="23"/>
        </w:rPr>
        <w:tab/>
      </w:r>
      <w:r w:rsidRPr="009C6630">
        <w:rPr>
          <w:rFonts w:ascii="Arial" w:hAnsi="Arial" w:cs="Arial"/>
          <w:i/>
          <w:sz w:val="23"/>
          <w:szCs w:val="23"/>
        </w:rPr>
        <w:t>Outlanders are newcomers that came from the other region, and usually they had their primary objectives</w:t>
      </w:r>
      <w:r w:rsidR="00756A2C" w:rsidRPr="009C6630">
        <w:rPr>
          <w:rFonts w:ascii="Arial" w:hAnsi="Arial" w:cs="Arial"/>
          <w:i/>
          <w:sz w:val="23"/>
          <w:szCs w:val="23"/>
        </w:rPr>
        <w:t xml:space="preserve"> in their migration to the destination region, as well as a job hunter, looking for a housing, nor for the education.</w:t>
      </w:r>
    </w:p>
    <w:p w:rsidR="00822B17" w:rsidRPr="009C6630" w:rsidRDefault="00822B17" w:rsidP="009C6630">
      <w:pPr>
        <w:spacing w:after="0" w:line="240" w:lineRule="auto"/>
        <w:jc w:val="both"/>
        <w:rPr>
          <w:rFonts w:ascii="Arial" w:hAnsi="Arial" w:cs="Arial"/>
          <w:i/>
          <w:sz w:val="23"/>
          <w:szCs w:val="23"/>
        </w:rPr>
      </w:pPr>
      <w:r w:rsidRPr="009C6630">
        <w:rPr>
          <w:rFonts w:ascii="Arial" w:hAnsi="Arial" w:cs="Arial"/>
          <w:i/>
          <w:sz w:val="23"/>
          <w:szCs w:val="23"/>
        </w:rPr>
        <w:t>Outlanders could be tend as a constructive</w:t>
      </w:r>
      <w:r w:rsidR="00592A04" w:rsidRPr="009C6630">
        <w:rPr>
          <w:rFonts w:ascii="Arial" w:hAnsi="Arial" w:cs="Arial"/>
          <w:i/>
          <w:sz w:val="23"/>
          <w:szCs w:val="23"/>
        </w:rPr>
        <w:t xml:space="preserve"> components even destructive for</w:t>
      </w:r>
      <w:r w:rsidR="00EB2CAB" w:rsidRPr="009C6630">
        <w:rPr>
          <w:rFonts w:ascii="Arial" w:hAnsi="Arial" w:cs="Arial"/>
          <w:i/>
          <w:sz w:val="23"/>
          <w:szCs w:val="23"/>
        </w:rPr>
        <w:t xml:space="preserve"> the destination region, just like uplift the</w:t>
      </w:r>
      <w:r w:rsidR="00D82C1D" w:rsidRPr="009C6630">
        <w:rPr>
          <w:rFonts w:ascii="Arial" w:hAnsi="Arial" w:cs="Arial"/>
          <w:i/>
          <w:sz w:val="23"/>
          <w:szCs w:val="23"/>
        </w:rPr>
        <w:t xml:space="preserve"> labor numbers and regional income</w:t>
      </w:r>
      <w:r w:rsidR="00850F26" w:rsidRPr="009C6630">
        <w:rPr>
          <w:rFonts w:ascii="Arial" w:hAnsi="Arial" w:cs="Arial"/>
          <w:i/>
          <w:sz w:val="23"/>
          <w:szCs w:val="23"/>
        </w:rPr>
        <w:t>s</w:t>
      </w:r>
      <w:r w:rsidR="00D82C1D" w:rsidRPr="009C6630">
        <w:rPr>
          <w:rFonts w:ascii="Arial" w:hAnsi="Arial" w:cs="Arial"/>
          <w:i/>
          <w:sz w:val="23"/>
          <w:szCs w:val="23"/>
        </w:rPr>
        <w:t>, or maybe increased crime numbers because of too much unemployent peoples</w:t>
      </w:r>
      <w:r w:rsidR="00DB1295" w:rsidRPr="009C6630">
        <w:rPr>
          <w:rFonts w:ascii="Arial" w:hAnsi="Arial" w:cs="Arial"/>
          <w:i/>
          <w:sz w:val="23"/>
          <w:szCs w:val="23"/>
        </w:rPr>
        <w:t>. Electronic ID Card is a tool to observe citizens for minimalize unexpected incident. The purposes of this Final Report</w:t>
      </w:r>
      <w:r w:rsidR="0082622B" w:rsidRPr="009C6630">
        <w:rPr>
          <w:rFonts w:ascii="Arial" w:hAnsi="Arial" w:cs="Arial"/>
          <w:i/>
          <w:sz w:val="23"/>
          <w:szCs w:val="23"/>
        </w:rPr>
        <w:t>s</w:t>
      </w:r>
      <w:r w:rsidR="00DB1295" w:rsidRPr="009C6630">
        <w:rPr>
          <w:rFonts w:ascii="Arial" w:hAnsi="Arial" w:cs="Arial"/>
          <w:i/>
          <w:sz w:val="23"/>
          <w:szCs w:val="23"/>
        </w:rPr>
        <w:t xml:space="preserve"> to finds out the resistor factors in disciplining </w:t>
      </w:r>
      <w:r w:rsidR="00AD47F7" w:rsidRPr="009C6630">
        <w:rPr>
          <w:rFonts w:ascii="Arial" w:hAnsi="Arial" w:cs="Arial"/>
          <w:i/>
          <w:sz w:val="23"/>
          <w:szCs w:val="23"/>
        </w:rPr>
        <w:t xml:space="preserve">the ownerships of </w:t>
      </w:r>
      <w:r w:rsidR="00BE0D01" w:rsidRPr="009C6630">
        <w:rPr>
          <w:rFonts w:ascii="Arial" w:hAnsi="Arial" w:cs="Arial"/>
          <w:i/>
          <w:sz w:val="23"/>
          <w:szCs w:val="23"/>
        </w:rPr>
        <w:t xml:space="preserve">The </w:t>
      </w:r>
      <w:r w:rsidR="00AD47F7" w:rsidRPr="009C6630">
        <w:rPr>
          <w:rFonts w:ascii="Arial" w:hAnsi="Arial" w:cs="Arial"/>
          <w:i/>
          <w:sz w:val="23"/>
          <w:szCs w:val="23"/>
        </w:rPr>
        <w:t xml:space="preserve">Electronic ID Card for </w:t>
      </w:r>
      <w:r w:rsidR="006376F6" w:rsidRPr="009C6630">
        <w:rPr>
          <w:rFonts w:ascii="Arial" w:hAnsi="Arial" w:cs="Arial"/>
          <w:i/>
          <w:sz w:val="23"/>
          <w:szCs w:val="23"/>
        </w:rPr>
        <w:t>the O</w:t>
      </w:r>
      <w:r w:rsidR="00AD47F7" w:rsidRPr="009C6630">
        <w:rPr>
          <w:rFonts w:ascii="Arial" w:hAnsi="Arial" w:cs="Arial"/>
          <w:i/>
          <w:sz w:val="23"/>
          <w:szCs w:val="23"/>
        </w:rPr>
        <w:t xml:space="preserve">utlanders, </w:t>
      </w:r>
      <w:r w:rsidR="00D75AA2" w:rsidRPr="009C6630">
        <w:rPr>
          <w:rFonts w:ascii="Arial" w:hAnsi="Arial" w:cs="Arial"/>
          <w:i/>
          <w:sz w:val="23"/>
          <w:szCs w:val="23"/>
        </w:rPr>
        <w:t>and the precise solutions for resolve that matters.</w:t>
      </w:r>
    </w:p>
    <w:p w:rsidR="002F5A3B" w:rsidRPr="009C6630" w:rsidRDefault="002F5A3B" w:rsidP="009C6630">
      <w:pPr>
        <w:spacing w:after="0" w:line="240" w:lineRule="auto"/>
        <w:jc w:val="both"/>
        <w:rPr>
          <w:rFonts w:ascii="Arial" w:hAnsi="Arial" w:cs="Arial"/>
          <w:i/>
          <w:sz w:val="23"/>
          <w:szCs w:val="23"/>
        </w:rPr>
      </w:pPr>
    </w:p>
    <w:p w:rsidR="002F5A3B" w:rsidRPr="009C6630" w:rsidRDefault="002F5A3B" w:rsidP="009C6630">
      <w:pPr>
        <w:spacing w:after="0" w:line="240" w:lineRule="auto"/>
        <w:jc w:val="both"/>
        <w:rPr>
          <w:rFonts w:ascii="Arial" w:hAnsi="Arial" w:cs="Arial"/>
          <w:i/>
          <w:sz w:val="23"/>
          <w:szCs w:val="23"/>
        </w:rPr>
      </w:pPr>
      <w:r w:rsidRPr="009C6630">
        <w:rPr>
          <w:rFonts w:ascii="Arial" w:hAnsi="Arial" w:cs="Arial"/>
          <w:i/>
          <w:sz w:val="23"/>
          <w:szCs w:val="23"/>
        </w:rPr>
        <w:tab/>
        <w:t>Applied normative base regulations is Undang – Undang 24 Tahun 2013 Tentang Administrasi Kependudukan and Peraturan Presiden Nomor 112 Tahun 2013 Tentang Penerapan Kartu Tanda Penduduk Berbasis Nomor Induk Kependudukan Secara Nasional. Applied theoretical is from Soekanto (2012) that related to roles.</w:t>
      </w:r>
    </w:p>
    <w:p w:rsidR="00122B61" w:rsidRPr="009C6630" w:rsidRDefault="00122B61" w:rsidP="009C6630">
      <w:pPr>
        <w:spacing w:after="0" w:line="240" w:lineRule="auto"/>
        <w:jc w:val="both"/>
        <w:rPr>
          <w:rFonts w:ascii="Arial" w:hAnsi="Arial" w:cs="Arial"/>
          <w:i/>
          <w:sz w:val="23"/>
          <w:szCs w:val="23"/>
        </w:rPr>
      </w:pPr>
    </w:p>
    <w:p w:rsidR="00122B61" w:rsidRPr="009C6630" w:rsidRDefault="00122B61" w:rsidP="009C6630">
      <w:pPr>
        <w:spacing w:after="0" w:line="240" w:lineRule="auto"/>
        <w:jc w:val="both"/>
        <w:rPr>
          <w:rFonts w:ascii="Arial" w:hAnsi="Arial" w:cs="Arial"/>
          <w:i/>
          <w:sz w:val="23"/>
          <w:szCs w:val="23"/>
        </w:rPr>
      </w:pPr>
      <w:r w:rsidRPr="009C6630">
        <w:rPr>
          <w:rFonts w:ascii="Arial" w:hAnsi="Arial" w:cs="Arial"/>
          <w:i/>
          <w:sz w:val="23"/>
          <w:szCs w:val="23"/>
        </w:rPr>
        <w:tab/>
      </w:r>
      <w:r w:rsidR="0082622B" w:rsidRPr="009C6630">
        <w:rPr>
          <w:rFonts w:ascii="Arial" w:hAnsi="Arial" w:cs="Arial"/>
          <w:i/>
          <w:sz w:val="23"/>
          <w:szCs w:val="23"/>
        </w:rPr>
        <w:t>This Final Reports using descriptive research methods with inductive approach</w:t>
      </w:r>
      <w:r w:rsidR="006F29C7" w:rsidRPr="009C6630">
        <w:rPr>
          <w:rFonts w:ascii="Arial" w:hAnsi="Arial" w:cs="Arial"/>
          <w:i/>
          <w:sz w:val="23"/>
          <w:szCs w:val="23"/>
        </w:rPr>
        <w:t xml:space="preserve"> methods</w:t>
      </w:r>
      <w:r w:rsidR="0082622B" w:rsidRPr="009C6630">
        <w:rPr>
          <w:rFonts w:ascii="Arial" w:hAnsi="Arial" w:cs="Arial"/>
          <w:i/>
          <w:sz w:val="23"/>
          <w:szCs w:val="23"/>
        </w:rPr>
        <w:t>. Data gathers collected by observation, interview with the Departments Chief, and one of the Staff that was my technical field mentor, and a few citizens that is service users, and the documentation form</w:t>
      </w:r>
      <w:r w:rsidR="006D2DF3" w:rsidRPr="009C6630">
        <w:rPr>
          <w:rFonts w:ascii="Arial" w:hAnsi="Arial" w:cs="Arial"/>
          <w:i/>
          <w:sz w:val="23"/>
          <w:szCs w:val="23"/>
        </w:rPr>
        <w:t>ed</w:t>
      </w:r>
      <w:r w:rsidR="00BD359A" w:rsidRPr="009C6630">
        <w:rPr>
          <w:rFonts w:ascii="Arial" w:hAnsi="Arial" w:cs="Arial"/>
          <w:i/>
          <w:sz w:val="23"/>
          <w:szCs w:val="23"/>
        </w:rPr>
        <w:t xml:space="preserve"> in activity photos occurs in the</w:t>
      </w:r>
      <w:r w:rsidR="0082622B" w:rsidRPr="009C6630">
        <w:rPr>
          <w:rFonts w:ascii="Arial" w:hAnsi="Arial" w:cs="Arial"/>
          <w:i/>
          <w:sz w:val="23"/>
          <w:szCs w:val="23"/>
        </w:rPr>
        <w:t xml:space="preserve"> apprenticeship location.</w:t>
      </w:r>
    </w:p>
    <w:p w:rsidR="00041241" w:rsidRPr="009C6630" w:rsidRDefault="00041241" w:rsidP="009C6630">
      <w:pPr>
        <w:spacing w:after="0" w:line="240" w:lineRule="auto"/>
        <w:jc w:val="both"/>
        <w:rPr>
          <w:rFonts w:ascii="Arial" w:hAnsi="Arial" w:cs="Arial"/>
          <w:i/>
          <w:sz w:val="23"/>
          <w:szCs w:val="23"/>
        </w:rPr>
      </w:pPr>
    </w:p>
    <w:p w:rsidR="00041241" w:rsidRPr="009C6630" w:rsidRDefault="00BE0D01" w:rsidP="009C6630">
      <w:pPr>
        <w:spacing w:after="0" w:line="240" w:lineRule="auto"/>
        <w:jc w:val="both"/>
        <w:rPr>
          <w:rFonts w:ascii="Arial" w:hAnsi="Arial" w:cs="Arial"/>
          <w:i/>
          <w:sz w:val="23"/>
          <w:szCs w:val="23"/>
        </w:rPr>
      </w:pPr>
      <w:r w:rsidRPr="009C6630">
        <w:rPr>
          <w:rFonts w:ascii="Arial" w:hAnsi="Arial" w:cs="Arial"/>
          <w:i/>
          <w:sz w:val="23"/>
          <w:szCs w:val="23"/>
        </w:rPr>
        <w:tab/>
        <w:t>Disciplining efforts</w:t>
      </w:r>
      <w:r w:rsidR="00041241" w:rsidRPr="009C6630">
        <w:rPr>
          <w:rFonts w:ascii="Arial" w:hAnsi="Arial" w:cs="Arial"/>
          <w:i/>
          <w:sz w:val="23"/>
          <w:szCs w:val="23"/>
        </w:rPr>
        <w:t xml:space="preserve"> the ownerships of</w:t>
      </w:r>
      <w:r w:rsidRPr="009C6630">
        <w:rPr>
          <w:rFonts w:ascii="Arial" w:hAnsi="Arial" w:cs="Arial"/>
          <w:i/>
          <w:sz w:val="23"/>
          <w:szCs w:val="23"/>
        </w:rPr>
        <w:t xml:space="preserve"> the</w:t>
      </w:r>
      <w:r w:rsidR="00041241" w:rsidRPr="009C6630">
        <w:rPr>
          <w:rFonts w:ascii="Arial" w:hAnsi="Arial" w:cs="Arial"/>
          <w:i/>
          <w:sz w:val="23"/>
          <w:szCs w:val="23"/>
        </w:rPr>
        <w:t xml:space="preserve"> Electronic ID Card actually was executed before by Population and Civil Registry Departments with directly checking and briefing on spot for the outlanders that comes to the Departments, conducting surroundings services to the Senior High School in City</w:t>
      </w:r>
      <w:r w:rsidR="00714604" w:rsidRPr="009C6630">
        <w:rPr>
          <w:rFonts w:ascii="Arial" w:hAnsi="Arial" w:cs="Arial"/>
          <w:i/>
          <w:sz w:val="23"/>
          <w:szCs w:val="23"/>
        </w:rPr>
        <w:t xml:space="preserve"> with purpose for the qualified citizens on age spesification to early access of ownerships of</w:t>
      </w:r>
      <w:r w:rsidRPr="009C6630">
        <w:rPr>
          <w:rFonts w:ascii="Arial" w:hAnsi="Arial" w:cs="Arial"/>
          <w:i/>
          <w:sz w:val="23"/>
          <w:szCs w:val="23"/>
        </w:rPr>
        <w:t xml:space="preserve"> The</w:t>
      </w:r>
      <w:r w:rsidR="00714604" w:rsidRPr="009C6630">
        <w:rPr>
          <w:rFonts w:ascii="Arial" w:hAnsi="Arial" w:cs="Arial"/>
          <w:i/>
          <w:sz w:val="23"/>
          <w:szCs w:val="23"/>
        </w:rPr>
        <w:t xml:space="preserve"> Electronic ID Card, with minimum requirements is records the biometrics data if the blank or form is out of stock. The Departments is also inovating about the Yustisi Operation</w:t>
      </w:r>
      <w:r w:rsidR="00691B71">
        <w:rPr>
          <w:rFonts w:ascii="Arial" w:hAnsi="Arial" w:cs="Arial"/>
          <w:i/>
          <w:sz w:val="23"/>
          <w:szCs w:val="23"/>
        </w:rPr>
        <w:t>s that involved many parties</w:t>
      </w:r>
      <w:bookmarkStart w:id="0" w:name="_GoBack"/>
      <w:bookmarkEnd w:id="0"/>
      <w:r w:rsidR="00714604" w:rsidRPr="009C6630">
        <w:rPr>
          <w:rFonts w:ascii="Arial" w:hAnsi="Arial" w:cs="Arial"/>
          <w:i/>
          <w:sz w:val="23"/>
          <w:szCs w:val="23"/>
        </w:rPr>
        <w:t xml:space="preserve"> in their operations, which temporarily submitted and consulted to the Regional Secretary</w:t>
      </w:r>
      <w:r w:rsidR="00E55A05" w:rsidRPr="009C6630">
        <w:rPr>
          <w:rFonts w:ascii="Arial" w:hAnsi="Arial" w:cs="Arial"/>
          <w:i/>
          <w:sz w:val="23"/>
          <w:szCs w:val="23"/>
        </w:rPr>
        <w:t>.</w:t>
      </w:r>
    </w:p>
    <w:p w:rsidR="00E55A05" w:rsidRPr="009C6630" w:rsidRDefault="00E55A05" w:rsidP="009C6630">
      <w:pPr>
        <w:spacing w:after="0" w:line="240" w:lineRule="auto"/>
        <w:jc w:val="both"/>
        <w:rPr>
          <w:rFonts w:ascii="Arial" w:hAnsi="Arial" w:cs="Arial"/>
          <w:i/>
          <w:sz w:val="23"/>
          <w:szCs w:val="23"/>
        </w:rPr>
      </w:pPr>
    </w:p>
    <w:p w:rsidR="00E55A05" w:rsidRPr="009C6630" w:rsidRDefault="00E55A05" w:rsidP="009C6630">
      <w:pPr>
        <w:spacing w:after="0" w:line="240" w:lineRule="auto"/>
        <w:jc w:val="both"/>
        <w:rPr>
          <w:rFonts w:ascii="Arial" w:hAnsi="Arial" w:cs="Arial"/>
          <w:i/>
          <w:sz w:val="23"/>
          <w:szCs w:val="23"/>
        </w:rPr>
      </w:pPr>
      <w:r w:rsidRPr="009C6630">
        <w:rPr>
          <w:rFonts w:ascii="Arial" w:hAnsi="Arial" w:cs="Arial"/>
          <w:i/>
          <w:sz w:val="23"/>
          <w:szCs w:val="23"/>
        </w:rPr>
        <w:tab/>
        <w:t>The conclusion that is disciplining the ownerships of</w:t>
      </w:r>
      <w:r w:rsidR="00BE0D01" w:rsidRPr="009C6630">
        <w:rPr>
          <w:rFonts w:ascii="Arial" w:hAnsi="Arial" w:cs="Arial"/>
          <w:i/>
          <w:sz w:val="23"/>
          <w:szCs w:val="23"/>
        </w:rPr>
        <w:t xml:space="preserve"> The</w:t>
      </w:r>
      <w:r w:rsidRPr="009C6630">
        <w:rPr>
          <w:rFonts w:ascii="Arial" w:hAnsi="Arial" w:cs="Arial"/>
          <w:i/>
          <w:sz w:val="23"/>
          <w:szCs w:val="23"/>
        </w:rPr>
        <w:t xml:space="preserve"> Electronic ID Card had the purposes to minimalize the negative effects from the coming of the Outlanders to the Mojokerto City. A few suggestion from the writer, as soon as possible to formulate</w:t>
      </w:r>
      <w:r w:rsidR="00914B3D" w:rsidRPr="009C6630">
        <w:rPr>
          <w:rFonts w:ascii="Arial" w:hAnsi="Arial" w:cs="Arial"/>
          <w:i/>
          <w:sz w:val="23"/>
          <w:szCs w:val="23"/>
        </w:rPr>
        <w:t xml:space="preserve"> and makes a state the Yustisi Operations inovation, improvements “ball” pick-up technique</w:t>
      </w:r>
      <w:r w:rsidR="00AF097E" w:rsidRPr="009C6630">
        <w:rPr>
          <w:rFonts w:ascii="Arial" w:hAnsi="Arial" w:cs="Arial"/>
          <w:i/>
          <w:sz w:val="23"/>
          <w:szCs w:val="23"/>
        </w:rPr>
        <w:t>, also scheduled socialization assignment that to be intensified.</w:t>
      </w:r>
    </w:p>
    <w:p w:rsidR="00BE0D01" w:rsidRPr="009C6630" w:rsidRDefault="00BE0D01" w:rsidP="009C6630">
      <w:pPr>
        <w:spacing w:after="0" w:line="240" w:lineRule="auto"/>
        <w:jc w:val="both"/>
        <w:rPr>
          <w:rFonts w:ascii="Arial" w:hAnsi="Arial" w:cs="Arial"/>
          <w:i/>
          <w:sz w:val="23"/>
          <w:szCs w:val="23"/>
        </w:rPr>
      </w:pPr>
    </w:p>
    <w:p w:rsidR="00BE0D01" w:rsidRPr="009C6630" w:rsidRDefault="00BE0D01" w:rsidP="009C6630">
      <w:pPr>
        <w:spacing w:after="0" w:line="240" w:lineRule="auto"/>
        <w:jc w:val="both"/>
        <w:rPr>
          <w:rFonts w:ascii="Arial" w:hAnsi="Arial" w:cs="Arial"/>
          <w:i/>
          <w:sz w:val="23"/>
          <w:szCs w:val="23"/>
        </w:rPr>
      </w:pPr>
    </w:p>
    <w:p w:rsidR="00BE0D01" w:rsidRDefault="00BE0D01" w:rsidP="009C6630">
      <w:pPr>
        <w:spacing w:after="0" w:line="240" w:lineRule="auto"/>
        <w:jc w:val="both"/>
        <w:rPr>
          <w:rFonts w:ascii="Arial" w:hAnsi="Arial" w:cs="Arial"/>
          <w:i/>
          <w:sz w:val="23"/>
          <w:szCs w:val="23"/>
        </w:rPr>
      </w:pPr>
    </w:p>
    <w:p w:rsidR="009C6630" w:rsidRDefault="009C6630" w:rsidP="009C6630">
      <w:pPr>
        <w:spacing w:after="0" w:line="240" w:lineRule="auto"/>
        <w:jc w:val="both"/>
        <w:rPr>
          <w:rFonts w:ascii="Arial" w:hAnsi="Arial" w:cs="Arial"/>
          <w:i/>
          <w:sz w:val="23"/>
          <w:szCs w:val="23"/>
        </w:rPr>
      </w:pPr>
    </w:p>
    <w:p w:rsidR="009C6630" w:rsidRPr="009C6630" w:rsidRDefault="009C6630" w:rsidP="009C6630">
      <w:pPr>
        <w:spacing w:after="0" w:line="240" w:lineRule="auto"/>
        <w:jc w:val="both"/>
        <w:rPr>
          <w:rFonts w:ascii="Arial" w:hAnsi="Arial" w:cs="Arial"/>
          <w:i/>
          <w:sz w:val="23"/>
          <w:szCs w:val="23"/>
        </w:rPr>
      </w:pPr>
    </w:p>
    <w:p w:rsidR="00BE0D01" w:rsidRPr="009C6630" w:rsidRDefault="00BE0D01" w:rsidP="009C6630">
      <w:pPr>
        <w:spacing w:after="0" w:line="240" w:lineRule="auto"/>
        <w:jc w:val="both"/>
        <w:rPr>
          <w:rFonts w:ascii="Arial" w:hAnsi="Arial" w:cs="Arial"/>
          <w:i/>
          <w:sz w:val="23"/>
          <w:szCs w:val="23"/>
        </w:rPr>
      </w:pPr>
      <w:r w:rsidRPr="009C6630">
        <w:rPr>
          <w:rFonts w:ascii="Arial" w:hAnsi="Arial" w:cs="Arial"/>
          <w:i/>
          <w:sz w:val="23"/>
          <w:szCs w:val="23"/>
        </w:rPr>
        <w:t>Keywords: Outlanders, Electronic ID Card</w:t>
      </w:r>
      <w:r w:rsidR="00481148">
        <w:rPr>
          <w:rFonts w:ascii="Arial" w:hAnsi="Arial" w:cs="Arial"/>
          <w:i/>
          <w:sz w:val="23"/>
          <w:szCs w:val="23"/>
        </w:rPr>
        <w:t>, Yustisi Operation</w:t>
      </w:r>
      <w:r w:rsidR="00691B71">
        <w:rPr>
          <w:rFonts w:ascii="Arial" w:hAnsi="Arial" w:cs="Arial"/>
          <w:i/>
          <w:sz w:val="23"/>
          <w:szCs w:val="23"/>
        </w:rPr>
        <w:t>s</w:t>
      </w:r>
    </w:p>
    <w:sectPr w:rsidR="00BE0D01" w:rsidRPr="009C6630" w:rsidSect="001C0B05">
      <w:headerReference w:type="even" r:id="rId6"/>
      <w:headerReference w:type="default" r:id="rId7"/>
      <w:footerReference w:type="even" r:id="rId8"/>
      <w:footerReference w:type="default" r:id="rId9"/>
      <w:headerReference w:type="first" r:id="rId10"/>
      <w:footerReference w:type="first" r:id="rId11"/>
      <w:pgSz w:w="11906" w:h="16838" w:code="9"/>
      <w:pgMar w:top="2268" w:right="1701" w:bottom="1701" w:left="2268" w:header="709" w:footer="709" w:gutter="0"/>
      <w:pgNumType w:fmt="lowerRoman"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8FC" w:rsidRDefault="00E538FC" w:rsidP="00CE1D63">
      <w:pPr>
        <w:spacing w:after="0" w:line="240" w:lineRule="auto"/>
      </w:pPr>
      <w:r>
        <w:separator/>
      </w:r>
    </w:p>
  </w:endnote>
  <w:endnote w:type="continuationSeparator" w:id="0">
    <w:p w:rsidR="00E538FC" w:rsidRDefault="00E538FC" w:rsidP="00CE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63" w:rsidRDefault="00CE1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411317253"/>
      <w:docPartObj>
        <w:docPartGallery w:val="Page Numbers (Bottom of Page)"/>
        <w:docPartUnique/>
      </w:docPartObj>
    </w:sdtPr>
    <w:sdtEndPr>
      <w:rPr>
        <w:noProof/>
      </w:rPr>
    </w:sdtEndPr>
    <w:sdtContent>
      <w:p w:rsidR="00CE1D63" w:rsidRPr="00CE1D63" w:rsidRDefault="00CE1D63">
        <w:pPr>
          <w:pStyle w:val="Footer"/>
          <w:jc w:val="center"/>
          <w:rPr>
            <w:rFonts w:ascii="Arial" w:hAnsi="Arial" w:cs="Arial"/>
          </w:rPr>
        </w:pPr>
        <w:r w:rsidRPr="00CE1D63">
          <w:rPr>
            <w:rFonts w:ascii="Arial" w:hAnsi="Arial" w:cs="Arial"/>
          </w:rPr>
          <w:fldChar w:fldCharType="begin"/>
        </w:r>
        <w:r w:rsidRPr="00CE1D63">
          <w:rPr>
            <w:rFonts w:ascii="Arial" w:hAnsi="Arial" w:cs="Arial"/>
          </w:rPr>
          <w:instrText xml:space="preserve"> PAGE   \* MERGEFORMAT </w:instrText>
        </w:r>
        <w:r w:rsidRPr="00CE1D63">
          <w:rPr>
            <w:rFonts w:ascii="Arial" w:hAnsi="Arial" w:cs="Arial"/>
          </w:rPr>
          <w:fldChar w:fldCharType="separate"/>
        </w:r>
        <w:r w:rsidR="00691B71">
          <w:rPr>
            <w:rFonts w:ascii="Arial" w:hAnsi="Arial" w:cs="Arial"/>
            <w:noProof/>
          </w:rPr>
          <w:t>iv</w:t>
        </w:r>
        <w:r w:rsidRPr="00CE1D63">
          <w:rPr>
            <w:rFonts w:ascii="Arial" w:hAnsi="Arial" w:cs="Arial"/>
            <w:noProof/>
          </w:rPr>
          <w:fldChar w:fldCharType="end"/>
        </w:r>
      </w:p>
    </w:sdtContent>
  </w:sdt>
  <w:p w:rsidR="00CE1D63" w:rsidRPr="00CE1D63" w:rsidRDefault="00CE1D63">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63" w:rsidRDefault="00CE1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8FC" w:rsidRDefault="00E538FC" w:rsidP="00CE1D63">
      <w:pPr>
        <w:spacing w:after="0" w:line="240" w:lineRule="auto"/>
      </w:pPr>
      <w:r>
        <w:separator/>
      </w:r>
    </w:p>
  </w:footnote>
  <w:footnote w:type="continuationSeparator" w:id="0">
    <w:p w:rsidR="00E538FC" w:rsidRDefault="00E538FC" w:rsidP="00CE1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63" w:rsidRDefault="00CE1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63" w:rsidRDefault="00CE1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63" w:rsidRDefault="00CE1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7B"/>
    <w:rsid w:val="00000156"/>
    <w:rsid w:val="00041241"/>
    <w:rsid w:val="00063CB9"/>
    <w:rsid w:val="000B15BC"/>
    <w:rsid w:val="000C2707"/>
    <w:rsid w:val="0011071F"/>
    <w:rsid w:val="00122B61"/>
    <w:rsid w:val="001A7EF6"/>
    <w:rsid w:val="001C0B05"/>
    <w:rsid w:val="001D1595"/>
    <w:rsid w:val="0025261B"/>
    <w:rsid w:val="002C568B"/>
    <w:rsid w:val="002F5A3B"/>
    <w:rsid w:val="00336F3A"/>
    <w:rsid w:val="0034060A"/>
    <w:rsid w:val="00344411"/>
    <w:rsid w:val="003944C5"/>
    <w:rsid w:val="003A2BD6"/>
    <w:rsid w:val="00442B7B"/>
    <w:rsid w:val="00481148"/>
    <w:rsid w:val="00544CCF"/>
    <w:rsid w:val="00592A04"/>
    <w:rsid w:val="006376F6"/>
    <w:rsid w:val="006607F5"/>
    <w:rsid w:val="00691B71"/>
    <w:rsid w:val="006A25D8"/>
    <w:rsid w:val="006D2DF3"/>
    <w:rsid w:val="006F29C7"/>
    <w:rsid w:val="00714604"/>
    <w:rsid w:val="00756A2C"/>
    <w:rsid w:val="0076191A"/>
    <w:rsid w:val="0079274D"/>
    <w:rsid w:val="00822B17"/>
    <w:rsid w:val="0082622B"/>
    <w:rsid w:val="00837F99"/>
    <w:rsid w:val="00850F26"/>
    <w:rsid w:val="00851C8A"/>
    <w:rsid w:val="00864397"/>
    <w:rsid w:val="00880EE9"/>
    <w:rsid w:val="00893D8D"/>
    <w:rsid w:val="008B266C"/>
    <w:rsid w:val="008E3FCC"/>
    <w:rsid w:val="008E65AC"/>
    <w:rsid w:val="00914B3D"/>
    <w:rsid w:val="00956BA0"/>
    <w:rsid w:val="009B676B"/>
    <w:rsid w:val="009C6630"/>
    <w:rsid w:val="00A07EF0"/>
    <w:rsid w:val="00A919FB"/>
    <w:rsid w:val="00AA5DC4"/>
    <w:rsid w:val="00AC37FF"/>
    <w:rsid w:val="00AD201E"/>
    <w:rsid w:val="00AD47F7"/>
    <w:rsid w:val="00AF097E"/>
    <w:rsid w:val="00B2770C"/>
    <w:rsid w:val="00BD359A"/>
    <w:rsid w:val="00BE0D01"/>
    <w:rsid w:val="00C970B9"/>
    <w:rsid w:val="00CE1D63"/>
    <w:rsid w:val="00D75AA2"/>
    <w:rsid w:val="00D82C1D"/>
    <w:rsid w:val="00DB1295"/>
    <w:rsid w:val="00DB133C"/>
    <w:rsid w:val="00DB2D73"/>
    <w:rsid w:val="00DC0659"/>
    <w:rsid w:val="00E15B7E"/>
    <w:rsid w:val="00E538FC"/>
    <w:rsid w:val="00E55A05"/>
    <w:rsid w:val="00EB2CAB"/>
    <w:rsid w:val="00FD4A07"/>
    <w:rsid w:val="00FE34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F5868-3773-4349-A0D7-D9AADB72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D63"/>
    <w:rPr>
      <w:rFonts w:ascii="Segoe UI" w:hAnsi="Segoe UI" w:cs="Segoe UI"/>
      <w:sz w:val="18"/>
      <w:szCs w:val="18"/>
    </w:rPr>
  </w:style>
  <w:style w:type="paragraph" w:styleId="Header">
    <w:name w:val="header"/>
    <w:basedOn w:val="Normal"/>
    <w:link w:val="HeaderChar"/>
    <w:uiPriority w:val="99"/>
    <w:unhideWhenUsed/>
    <w:rsid w:val="00CE1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D63"/>
  </w:style>
  <w:style w:type="paragraph" w:styleId="Footer">
    <w:name w:val="footer"/>
    <w:basedOn w:val="Normal"/>
    <w:link w:val="FooterChar"/>
    <w:uiPriority w:val="99"/>
    <w:unhideWhenUsed/>
    <w:rsid w:val="00CE1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1450</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Hegar Biancha</dc:creator>
  <cp:keywords/>
  <dc:description/>
  <cp:lastModifiedBy>Hegar Biancha</cp:lastModifiedBy>
  <cp:revision>54</cp:revision>
  <cp:lastPrinted>2018-05-22T06:15:00Z</cp:lastPrinted>
  <dcterms:created xsi:type="dcterms:W3CDTF">2018-05-21T02:48:00Z</dcterms:created>
  <dcterms:modified xsi:type="dcterms:W3CDTF">2018-05-22T07:49:00Z</dcterms:modified>
</cp:coreProperties>
</file>