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64" w:rsidRDefault="00641864" w:rsidP="00641864">
      <w:pPr>
        <w:pStyle w:val="Heading1"/>
      </w:pPr>
      <w:r>
        <w:rPr>
          <w:rFonts w:eastAsia="MS Mincho"/>
        </w:rPr>
        <w:t>ABSTRA</w:t>
      </w:r>
      <w:r>
        <w:t>K</w:t>
      </w:r>
    </w:p>
    <w:p w:rsidR="00641864" w:rsidRDefault="00641864" w:rsidP="00641864">
      <w:pPr>
        <w:spacing w:after="0" w:line="240" w:lineRule="auto"/>
        <w:ind w:firstLine="851"/>
        <w:rPr>
          <w:rFonts w:cs="Arial"/>
          <w:szCs w:val="24"/>
        </w:rPr>
      </w:pPr>
      <w:r>
        <w:t xml:space="preserve">Penelitian ini berjudul </w:t>
      </w:r>
      <w:r>
        <w:rPr>
          <w:rFonts w:cs="Arial"/>
          <w:szCs w:val="24"/>
        </w:rPr>
        <w:t>PARITISIPASI MASYARAKAT DALAM KEPEMILIKAN AKTA KEMATIAN DI KOTA PAYAKUMBUH PROVINSI SUMATERA BARAT. Penelitian ini bertujuan untuk mengetahui seberapa besar kepemilikan akta kematian yang ada di Kota Payakumbuh dan bagaimana partisipasi masyarakat dalam melaksanakan tertib administrasi kependudukan khususnya akta kematian, juga hambatan-hambatan yang ditemui dalam meningkatkan partisipasi masyarakat, dan upaya yang dilakukan Dinas Kependudukan dan Pencatatan Sipil dalam mengatasi hambatan-hambatan yang ditemui dalam meningkatkan partisipasi masyarakat di Kota Payakumbuh.</w:t>
      </w:r>
    </w:p>
    <w:p w:rsidR="00641864" w:rsidRDefault="00641864" w:rsidP="00641864">
      <w:pPr>
        <w:spacing w:after="0" w:line="240" w:lineRule="auto"/>
        <w:ind w:firstLine="851"/>
      </w:pPr>
      <w:r>
        <w:rPr>
          <w:rFonts w:cs="Arial"/>
          <w:szCs w:val="24"/>
        </w:rPr>
        <w:t>Metode magang yang peneliti gunakan dalam penelitian ini yaitu metode kualitatif. Adapun teknik pengumpulan data yang penulis gunakan adalah wawancara, observasi dan dokumentasi. Selanjutnya dalam melakukan analisis data, penulis menggunakan langkah-langkah yaitu: 1) reduksi data, 2) penyajian data, 3) penarikan kesimpulan dan verifikasi. Adapun hasil analisis yang telah dilakukan, dapat disimpulkan bahwa kepemilikan akta kematian di Kota Payakumbuh masih rendah, karena persentase kepemilikan per tahun 2017 masih dibawah 50 persen. Namun Dinas Kependudukan dan Pencatatan Sipil beserta jajarannya telah mengusahakan berbagai cara untuk meningkatkan kepedulian dan partisipasi masyarakat dalam melengkapi administrasi kependudukan khususnya akta kematian seperti melakukan sosialisasi dan himbauan kepada masyarakat melalui media cetak dan media elektronik dan membuat inovasi dengan mengirim kader-kader dengan basis di setiap kelurahan sebagai perpanjangan tangan kepada masyarakat.</w:t>
      </w:r>
    </w:p>
    <w:p w:rsidR="00641864" w:rsidRDefault="00641864" w:rsidP="00641864">
      <w:pPr>
        <w:spacing w:line="240" w:lineRule="auto"/>
        <w:ind w:firstLine="851"/>
      </w:pPr>
      <w:r>
        <w:t xml:space="preserve">Peneliti menyarankan untuk Dinas Kependudukan dan Pencatatan Sipil agar lebih mengoptimalkan lagi setiap program-program yang telah dibuat dan lebih meningkatkan lagi sosialisasi serta himbauan kepada masyarakat agar lebih peduli terhadap tertib administrasi kependudukan khususnya akta kematian. </w:t>
      </w:r>
    </w:p>
    <w:p w:rsidR="00641864" w:rsidRDefault="00641864" w:rsidP="00641864">
      <w:pPr>
        <w:spacing w:line="240" w:lineRule="auto"/>
        <w:ind w:firstLine="0"/>
      </w:pPr>
    </w:p>
    <w:p w:rsidR="00641864" w:rsidRDefault="00641864" w:rsidP="00641864">
      <w:pPr>
        <w:spacing w:line="240" w:lineRule="auto"/>
        <w:ind w:firstLine="0"/>
      </w:pPr>
    </w:p>
    <w:p w:rsidR="00641864" w:rsidRDefault="00641864" w:rsidP="00641864">
      <w:pPr>
        <w:spacing w:before="240"/>
        <w:ind w:firstLine="0"/>
      </w:pPr>
      <w:r>
        <w:t>Kata kunci : Partisipasi, Sosialisasi, Masyarakat</w:t>
      </w:r>
    </w:p>
    <w:p w:rsidR="00641864" w:rsidRDefault="00641864" w:rsidP="00641864">
      <w:pPr>
        <w:spacing w:before="240"/>
        <w:ind w:firstLine="0"/>
      </w:pPr>
    </w:p>
    <w:p w:rsidR="00641864" w:rsidRDefault="00641864" w:rsidP="00641864">
      <w:pPr>
        <w:spacing w:before="240"/>
        <w:ind w:firstLine="0"/>
        <w:rPr>
          <w:rFonts w:eastAsia="Calibri" w:cs="Arial"/>
          <w:b/>
          <w:szCs w:val="24"/>
        </w:rPr>
      </w:pPr>
    </w:p>
    <w:p w:rsidR="00641864" w:rsidRDefault="00641864" w:rsidP="00641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center"/>
        <w:rPr>
          <w:rFonts w:eastAsia="Times New Roman" w:cs="Arial"/>
          <w:szCs w:val="24"/>
          <w:lang w:val="en" w:eastAsia="id-ID"/>
        </w:rPr>
      </w:pPr>
      <w:r w:rsidRPr="00CE2356">
        <w:rPr>
          <w:rFonts w:eastAsia="Times New Roman" w:cs="Arial"/>
          <w:szCs w:val="24"/>
          <w:lang w:val="en" w:eastAsia="id-ID"/>
        </w:rPr>
        <w:lastRenderedPageBreak/>
        <w:t>ABSTRACT</w:t>
      </w:r>
    </w:p>
    <w:p w:rsidR="00641864" w:rsidRPr="00CE2356" w:rsidRDefault="00641864" w:rsidP="00641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center"/>
        <w:rPr>
          <w:rFonts w:eastAsia="Times New Roman" w:cs="Arial"/>
          <w:szCs w:val="24"/>
          <w:lang w:val="en" w:eastAsia="id-ID"/>
        </w:rPr>
      </w:pPr>
    </w:p>
    <w:p w:rsidR="00641864" w:rsidRPr="00CE2356" w:rsidRDefault="00641864" w:rsidP="00641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Arial"/>
          <w:szCs w:val="24"/>
          <w:lang w:val="en" w:eastAsia="id-ID"/>
        </w:rPr>
      </w:pPr>
      <w:r>
        <w:rPr>
          <w:rFonts w:eastAsia="Times New Roman" w:cs="Arial"/>
          <w:szCs w:val="24"/>
          <w:lang w:val="en" w:eastAsia="id-ID"/>
        </w:rPr>
        <w:tab/>
      </w:r>
      <w:r w:rsidRPr="00CE2356">
        <w:rPr>
          <w:rFonts w:eastAsia="Times New Roman" w:cs="Arial"/>
          <w:szCs w:val="24"/>
          <w:lang w:val="en" w:eastAsia="id-ID"/>
        </w:rPr>
        <w:t xml:space="preserve">This research entitled PARITISIPASI MASYARAKAT IN OWNERSHIP OF DEATH ACCIDENT IN PAYAKUMBUH CITY WEST SUMATERA PROVINCE. This study aims to find out how much ownership of death certificate in </w:t>
      </w:r>
      <w:proofErr w:type="spellStart"/>
      <w:r w:rsidRPr="00CE2356">
        <w:rPr>
          <w:rFonts w:eastAsia="Times New Roman" w:cs="Arial"/>
          <w:szCs w:val="24"/>
          <w:lang w:val="en" w:eastAsia="id-ID"/>
        </w:rPr>
        <w:t>Payakumbuh</w:t>
      </w:r>
      <w:proofErr w:type="spellEnd"/>
      <w:r w:rsidRPr="00CE2356">
        <w:rPr>
          <w:rFonts w:eastAsia="Times New Roman" w:cs="Arial"/>
          <w:szCs w:val="24"/>
          <w:lang w:val="en" w:eastAsia="id-ID"/>
        </w:rPr>
        <w:t xml:space="preserve"> and how the community participation in implementing the orderly administration of population especially death certificate, also obstacles encountered in increasing community participation, and efforts made by the Department of Population and Civil Registry in overcoming obstacles encountered in increasing public participation in </w:t>
      </w:r>
      <w:proofErr w:type="spellStart"/>
      <w:r w:rsidRPr="00CE2356">
        <w:rPr>
          <w:rFonts w:eastAsia="Times New Roman" w:cs="Arial"/>
          <w:szCs w:val="24"/>
          <w:lang w:val="en" w:eastAsia="id-ID"/>
        </w:rPr>
        <w:t>Payakumbuh</w:t>
      </w:r>
      <w:proofErr w:type="spellEnd"/>
      <w:r w:rsidRPr="00CE2356">
        <w:rPr>
          <w:rFonts w:eastAsia="Times New Roman" w:cs="Arial"/>
          <w:szCs w:val="24"/>
          <w:lang w:val="en" w:eastAsia="id-ID"/>
        </w:rPr>
        <w:t>.</w:t>
      </w:r>
    </w:p>
    <w:p w:rsidR="00641864" w:rsidRPr="00CE2356" w:rsidRDefault="00641864" w:rsidP="00641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Arial"/>
          <w:szCs w:val="24"/>
          <w:lang w:val="en" w:eastAsia="id-ID"/>
        </w:rPr>
      </w:pPr>
      <w:r>
        <w:rPr>
          <w:rFonts w:eastAsia="Times New Roman" w:cs="Arial"/>
          <w:szCs w:val="24"/>
          <w:lang w:val="en" w:eastAsia="id-ID"/>
        </w:rPr>
        <w:tab/>
      </w:r>
      <w:r w:rsidRPr="00CE2356">
        <w:rPr>
          <w:rFonts w:eastAsia="Times New Roman" w:cs="Arial"/>
          <w:szCs w:val="24"/>
          <w:lang w:val="en" w:eastAsia="id-ID"/>
        </w:rPr>
        <w:t xml:space="preserve">The method of internship that researchers use in this research is qualitative method. The data collection techniques that the author uses are interviews, observation and documentation. Furthermore, in conducting data analysis, the author uses the steps are: 1) data reduction, 2) data presentation, 3) conclusion and verification. The results of the analysis that has been done, it can be concluded that the ownership of death certificate in </w:t>
      </w:r>
      <w:proofErr w:type="spellStart"/>
      <w:r w:rsidRPr="00CE2356">
        <w:rPr>
          <w:rFonts w:eastAsia="Times New Roman" w:cs="Arial"/>
          <w:szCs w:val="24"/>
          <w:lang w:val="en" w:eastAsia="id-ID"/>
        </w:rPr>
        <w:t>Payakumbuh</w:t>
      </w:r>
      <w:proofErr w:type="spellEnd"/>
      <w:r w:rsidRPr="00CE2356">
        <w:rPr>
          <w:rFonts w:eastAsia="Times New Roman" w:cs="Arial"/>
          <w:szCs w:val="24"/>
          <w:lang w:val="en" w:eastAsia="id-ID"/>
        </w:rPr>
        <w:t xml:space="preserve"> is still low, because the percentage of ownership per year 2017 is still below 50 percent. However, the Department of Population and Civil Registration and its staff have been working on various ways to increase the awareness and participation of the community in completing the population administration especially the deed of death such as socialization and appeal to the public through print media and electronic media and make innovation by sending cadres with base in every </w:t>
      </w:r>
      <w:proofErr w:type="spellStart"/>
      <w:r w:rsidRPr="00CE2356">
        <w:rPr>
          <w:rFonts w:eastAsia="Times New Roman" w:cs="Arial"/>
          <w:szCs w:val="24"/>
          <w:lang w:val="en" w:eastAsia="id-ID"/>
        </w:rPr>
        <w:t>kelurahan</w:t>
      </w:r>
      <w:proofErr w:type="spellEnd"/>
      <w:r w:rsidRPr="00CE2356">
        <w:rPr>
          <w:rFonts w:eastAsia="Times New Roman" w:cs="Arial"/>
          <w:szCs w:val="24"/>
          <w:lang w:val="en" w:eastAsia="id-ID"/>
        </w:rPr>
        <w:t xml:space="preserve"> as an extension of the hand to the community.</w:t>
      </w:r>
    </w:p>
    <w:p w:rsidR="00641864" w:rsidRPr="00CE2356" w:rsidRDefault="00641864" w:rsidP="00641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Arial"/>
          <w:szCs w:val="24"/>
          <w:lang w:val="en" w:eastAsia="id-ID"/>
        </w:rPr>
      </w:pPr>
      <w:r>
        <w:rPr>
          <w:rFonts w:eastAsia="Times New Roman" w:cs="Arial"/>
          <w:szCs w:val="24"/>
          <w:lang w:val="en" w:eastAsia="id-ID"/>
        </w:rPr>
        <w:tab/>
      </w:r>
      <w:r w:rsidRPr="00CE2356">
        <w:rPr>
          <w:rFonts w:eastAsia="Times New Roman" w:cs="Arial"/>
          <w:szCs w:val="24"/>
          <w:lang w:val="en" w:eastAsia="id-ID"/>
        </w:rPr>
        <w:t>Researchers suggest for the Department of Population and Civil Registration to further optimize any programs that have been made and further increase socialization and appeal to the public to be more concerned with the orderly administration of population, especially the death certificate.</w:t>
      </w:r>
    </w:p>
    <w:p w:rsidR="00641864" w:rsidRPr="00CE2356" w:rsidRDefault="00641864" w:rsidP="00641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Arial"/>
          <w:szCs w:val="24"/>
          <w:lang w:val="en" w:eastAsia="id-ID"/>
        </w:rPr>
      </w:pPr>
    </w:p>
    <w:p w:rsidR="00641864" w:rsidRPr="00CE2356" w:rsidRDefault="00641864" w:rsidP="00641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Arial"/>
          <w:szCs w:val="24"/>
          <w:lang w:val="en" w:eastAsia="id-ID"/>
        </w:rPr>
      </w:pPr>
    </w:p>
    <w:p w:rsidR="00641864" w:rsidRDefault="00641864" w:rsidP="00641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eastAsia="Times New Roman" w:cs="Arial"/>
          <w:szCs w:val="24"/>
          <w:lang w:val="en" w:eastAsia="id-ID"/>
        </w:rPr>
      </w:pPr>
      <w:r w:rsidRPr="00CE2356">
        <w:rPr>
          <w:rFonts w:eastAsia="Times New Roman" w:cs="Arial"/>
          <w:szCs w:val="24"/>
          <w:lang w:val="en" w:eastAsia="id-ID"/>
        </w:rPr>
        <w:t>Keywords: Welfare, Income, Society</w:t>
      </w:r>
    </w:p>
    <w:p w:rsidR="003418DC" w:rsidRPr="00641864" w:rsidRDefault="003418DC" w:rsidP="00641864">
      <w:pPr>
        <w:spacing w:before="80" w:after="60"/>
        <w:ind w:left="2268" w:right="1701"/>
        <w:rPr>
          <w:rFonts w:cs="Arial"/>
          <w:szCs w:val="24"/>
        </w:rPr>
      </w:pPr>
      <w:bookmarkStart w:id="0" w:name="_GoBack"/>
      <w:bookmarkEnd w:id="0"/>
    </w:p>
    <w:sectPr w:rsidR="003418DC" w:rsidRPr="00641864" w:rsidSect="00641864">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64"/>
    <w:rsid w:val="003418DC"/>
    <w:rsid w:val="006418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77D83-D957-4449-A00B-83B3A996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864"/>
    <w:pPr>
      <w:spacing w:after="200" w:line="480" w:lineRule="auto"/>
      <w:ind w:firstLine="709"/>
      <w:jc w:val="both"/>
    </w:pPr>
    <w:rPr>
      <w:rFonts w:ascii="Arial" w:hAnsi="Arial"/>
      <w:sz w:val="24"/>
    </w:rPr>
  </w:style>
  <w:style w:type="paragraph" w:styleId="Heading1">
    <w:name w:val="heading 1"/>
    <w:basedOn w:val="Title"/>
    <w:next w:val="Normal"/>
    <w:link w:val="Heading1Char"/>
    <w:uiPriority w:val="9"/>
    <w:qFormat/>
    <w:rsid w:val="00641864"/>
    <w:pPr>
      <w:pBdr>
        <w:bottom w:val="single" w:sz="8" w:space="3" w:color="FFFFFF" w:themeColor="background1"/>
      </w:pBdr>
      <w:spacing w:after="800" w:line="480" w:lineRule="auto"/>
      <w:ind w:firstLine="0"/>
      <w:jc w:val="center"/>
      <w:outlineLvl w:val="0"/>
    </w:pPr>
    <w:rPr>
      <w:rFonts w:ascii="Arial" w:hAnsi="Arial" w:cs="Arial"/>
      <w:b/>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864"/>
    <w:rPr>
      <w:rFonts w:ascii="Arial" w:eastAsiaTheme="majorEastAsia" w:hAnsi="Arial" w:cs="Arial"/>
      <w:b/>
      <w:spacing w:val="5"/>
      <w:kern w:val="28"/>
      <w:sz w:val="24"/>
      <w:szCs w:val="24"/>
    </w:rPr>
  </w:style>
  <w:style w:type="paragraph" w:styleId="Title">
    <w:name w:val="Title"/>
    <w:basedOn w:val="Normal"/>
    <w:next w:val="Normal"/>
    <w:link w:val="TitleChar"/>
    <w:uiPriority w:val="10"/>
    <w:qFormat/>
    <w:rsid w:val="006418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86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90790-B6CF-4C22-8594-FCC111D5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arihsandymidris@gmail.com</dc:creator>
  <cp:keywords/>
  <dc:description/>
  <cp:lastModifiedBy>arihsandymidris@gmail.com</cp:lastModifiedBy>
  <cp:revision>1</cp:revision>
  <dcterms:created xsi:type="dcterms:W3CDTF">2018-05-22T01:13:00Z</dcterms:created>
  <dcterms:modified xsi:type="dcterms:W3CDTF">2018-05-22T01:15:00Z</dcterms:modified>
</cp:coreProperties>
</file>