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EA8" w:rsidRDefault="00F73EA8" w:rsidP="00F73EA8">
      <w:pPr>
        <w:spacing w:line="480" w:lineRule="auto"/>
        <w:jc w:val="center"/>
        <w:rPr>
          <w:rFonts w:ascii="Arial" w:hAnsi="Arial" w:cs="Arial"/>
          <w:b/>
          <w:sz w:val="24"/>
          <w:szCs w:val="24"/>
        </w:rPr>
      </w:pPr>
      <w:r w:rsidRPr="00A338C6">
        <w:rPr>
          <w:rFonts w:ascii="Arial" w:hAnsi="Arial" w:cs="Arial"/>
          <w:b/>
          <w:sz w:val="24"/>
          <w:szCs w:val="24"/>
        </w:rPr>
        <w:t>ABSTRAK</w:t>
      </w:r>
    </w:p>
    <w:p w:rsidR="00F73EA8" w:rsidRDefault="00F73EA8" w:rsidP="00F73EA8">
      <w:pPr>
        <w:spacing w:after="0" w:line="240" w:lineRule="auto"/>
        <w:jc w:val="center"/>
        <w:rPr>
          <w:rFonts w:ascii="Arial" w:hAnsi="Arial" w:cs="Arial"/>
          <w:b/>
          <w:sz w:val="24"/>
          <w:szCs w:val="24"/>
        </w:rPr>
      </w:pPr>
      <w:r>
        <w:rPr>
          <w:rFonts w:ascii="Arial" w:hAnsi="Arial" w:cs="Arial"/>
          <w:b/>
          <w:sz w:val="24"/>
          <w:szCs w:val="24"/>
        </w:rPr>
        <w:t xml:space="preserve">“PERANAN KEPALA BADAN KEPEGAWAIAN DAN PENGEMBANGAN SUMBER DAYA MANUSIA DALAM PENEMPATAN PEJABAT PIMPINAN TINGGI PRATAMA </w:t>
      </w:r>
    </w:p>
    <w:p w:rsidR="00F73EA8" w:rsidRDefault="00F73EA8" w:rsidP="00F73EA8">
      <w:pPr>
        <w:spacing w:line="240" w:lineRule="auto"/>
        <w:jc w:val="center"/>
        <w:rPr>
          <w:rFonts w:ascii="Arial" w:hAnsi="Arial" w:cs="Arial"/>
          <w:b/>
          <w:sz w:val="24"/>
          <w:szCs w:val="24"/>
        </w:rPr>
      </w:pPr>
      <w:r>
        <w:rPr>
          <w:rFonts w:ascii="Arial" w:hAnsi="Arial" w:cs="Arial"/>
          <w:b/>
          <w:sz w:val="24"/>
          <w:szCs w:val="24"/>
        </w:rPr>
        <w:t>DI KABUPATEN MALUKU TENGGARA BARAT PROVINSI MALUKU”</w:t>
      </w:r>
    </w:p>
    <w:p w:rsidR="00F73EA8" w:rsidRDefault="00F73EA8" w:rsidP="00F73EA8">
      <w:pPr>
        <w:spacing w:after="0" w:line="240" w:lineRule="auto"/>
        <w:jc w:val="center"/>
        <w:rPr>
          <w:rFonts w:ascii="Arial" w:hAnsi="Arial" w:cs="Arial"/>
          <w:sz w:val="24"/>
          <w:szCs w:val="24"/>
        </w:rPr>
      </w:pPr>
      <w:r>
        <w:rPr>
          <w:rFonts w:ascii="Arial" w:hAnsi="Arial" w:cs="Arial"/>
          <w:sz w:val="24"/>
          <w:szCs w:val="24"/>
        </w:rPr>
        <w:t>Oleh :</w:t>
      </w:r>
    </w:p>
    <w:p w:rsidR="00F73EA8" w:rsidRDefault="00F73EA8" w:rsidP="00F73EA8">
      <w:pPr>
        <w:spacing w:after="0" w:line="240" w:lineRule="auto"/>
        <w:jc w:val="center"/>
        <w:rPr>
          <w:rFonts w:ascii="Arial" w:hAnsi="Arial" w:cs="Arial"/>
          <w:sz w:val="24"/>
          <w:szCs w:val="24"/>
        </w:rPr>
      </w:pPr>
      <w:r>
        <w:rPr>
          <w:rFonts w:ascii="Arial" w:hAnsi="Arial" w:cs="Arial"/>
          <w:sz w:val="24"/>
          <w:szCs w:val="24"/>
        </w:rPr>
        <w:t>Godeliva Sumanik</w:t>
      </w:r>
    </w:p>
    <w:p w:rsidR="00F73EA8" w:rsidRDefault="00F73EA8" w:rsidP="00F73EA8">
      <w:pPr>
        <w:spacing w:after="0" w:line="240" w:lineRule="auto"/>
        <w:jc w:val="center"/>
        <w:rPr>
          <w:rFonts w:ascii="Arial" w:hAnsi="Arial" w:cs="Arial"/>
          <w:sz w:val="24"/>
          <w:szCs w:val="24"/>
        </w:rPr>
      </w:pPr>
      <w:r>
        <w:rPr>
          <w:rFonts w:ascii="Arial" w:hAnsi="Arial" w:cs="Arial"/>
          <w:sz w:val="24"/>
          <w:szCs w:val="24"/>
        </w:rPr>
        <w:t>Dosen Pembimbing :</w:t>
      </w:r>
    </w:p>
    <w:p w:rsidR="00F73EA8" w:rsidRDefault="00F73EA8" w:rsidP="00F73EA8">
      <w:pPr>
        <w:spacing w:after="0" w:line="240" w:lineRule="auto"/>
        <w:jc w:val="center"/>
        <w:rPr>
          <w:rFonts w:ascii="Arial" w:hAnsi="Arial" w:cs="Arial"/>
          <w:sz w:val="24"/>
          <w:szCs w:val="24"/>
        </w:rPr>
      </w:pPr>
      <w:r>
        <w:rPr>
          <w:rFonts w:ascii="Arial" w:hAnsi="Arial" w:cs="Arial"/>
          <w:sz w:val="24"/>
          <w:szCs w:val="24"/>
        </w:rPr>
        <w:t>Drs. Taufiq Qurachman, M.,AP</w:t>
      </w:r>
    </w:p>
    <w:p w:rsidR="00F73EA8" w:rsidRDefault="00F73EA8" w:rsidP="00F73EA8">
      <w:pPr>
        <w:spacing w:after="0" w:line="240" w:lineRule="auto"/>
        <w:jc w:val="center"/>
        <w:rPr>
          <w:rFonts w:ascii="Arial" w:hAnsi="Arial" w:cs="Arial"/>
          <w:sz w:val="24"/>
          <w:szCs w:val="24"/>
        </w:rPr>
      </w:pPr>
      <w:r>
        <w:rPr>
          <w:rFonts w:ascii="Arial" w:hAnsi="Arial" w:cs="Arial"/>
          <w:sz w:val="24"/>
          <w:szCs w:val="24"/>
        </w:rPr>
        <w:t>Dra. Swani Sona Saragih, M.Si</w:t>
      </w:r>
    </w:p>
    <w:p w:rsidR="00F73EA8" w:rsidRPr="00F73EA8" w:rsidRDefault="00F73EA8" w:rsidP="00F73EA8">
      <w:pPr>
        <w:spacing w:after="0" w:line="240" w:lineRule="auto"/>
        <w:rPr>
          <w:rFonts w:ascii="Arial" w:hAnsi="Arial" w:cs="Arial"/>
          <w:sz w:val="24"/>
          <w:szCs w:val="24"/>
        </w:rPr>
      </w:pPr>
    </w:p>
    <w:p w:rsidR="00F73EA8" w:rsidRPr="00E04921" w:rsidRDefault="00F73EA8" w:rsidP="00F73EA8">
      <w:pPr>
        <w:spacing w:after="0" w:line="240" w:lineRule="auto"/>
        <w:ind w:firstLine="851"/>
        <w:jc w:val="both"/>
        <w:rPr>
          <w:rFonts w:ascii="Arial" w:eastAsia="Arial" w:hAnsi="Arial" w:cs="Arial"/>
          <w:sz w:val="24"/>
          <w:szCs w:val="24"/>
        </w:rPr>
      </w:pPr>
      <w:r w:rsidRPr="00E04921">
        <w:rPr>
          <w:rFonts w:ascii="Arial" w:eastAsia="Arial" w:hAnsi="Arial" w:cs="Arial"/>
          <w:sz w:val="24"/>
          <w:szCs w:val="24"/>
        </w:rPr>
        <w:t>Penempatan pegawai pemerintah di Indonesia belum sepenuhnya menerapkan prinsip dari "</w:t>
      </w:r>
      <w:r w:rsidRPr="007075EC">
        <w:rPr>
          <w:rFonts w:ascii="Arial" w:eastAsia="Arial" w:hAnsi="Arial" w:cs="Arial"/>
          <w:i/>
          <w:sz w:val="24"/>
          <w:szCs w:val="24"/>
        </w:rPr>
        <w:t>The Right Man On The Right Place</w:t>
      </w:r>
      <w:r w:rsidRPr="00E04921">
        <w:rPr>
          <w:rFonts w:ascii="Arial" w:eastAsia="Arial" w:hAnsi="Arial" w:cs="Arial"/>
          <w:sz w:val="24"/>
          <w:szCs w:val="24"/>
        </w:rPr>
        <w:t>". Hal ini menyebabkan kinerja pegawai pemerintah dan organisasi tidak optimal. Ini adalah dasar bagi penulis untuk menulis laporan akhir dengan judul "Peranan</w:t>
      </w:r>
      <w:r>
        <w:rPr>
          <w:rFonts w:ascii="Arial" w:eastAsia="Arial" w:hAnsi="Arial" w:cs="Arial"/>
          <w:sz w:val="24"/>
          <w:szCs w:val="24"/>
        </w:rPr>
        <w:t xml:space="preserve"> Kepala</w:t>
      </w:r>
      <w:r w:rsidRPr="00E04921">
        <w:rPr>
          <w:rFonts w:ascii="Arial" w:eastAsia="Arial" w:hAnsi="Arial" w:cs="Arial"/>
          <w:sz w:val="24"/>
          <w:szCs w:val="24"/>
        </w:rPr>
        <w:t xml:space="preserve"> Badan Kepegawaian Dan Pengembangan Sumber Daya Manusia Dalam Penempatan Pejabat </w:t>
      </w:r>
      <w:r>
        <w:rPr>
          <w:rFonts w:ascii="Arial" w:eastAsia="Arial" w:hAnsi="Arial" w:cs="Arial"/>
          <w:sz w:val="24"/>
          <w:szCs w:val="24"/>
        </w:rPr>
        <w:t>Pimpinan Tinggi Pratama</w:t>
      </w:r>
      <w:r w:rsidRPr="00E04921">
        <w:rPr>
          <w:rFonts w:ascii="Arial" w:eastAsia="Arial" w:hAnsi="Arial" w:cs="Arial"/>
          <w:sz w:val="24"/>
          <w:szCs w:val="24"/>
        </w:rPr>
        <w:t xml:space="preserve">". Tujuan dari Laporan Akhir adalah untuk menentukan peran </w:t>
      </w:r>
      <w:r>
        <w:rPr>
          <w:rFonts w:ascii="Arial" w:eastAsia="Arial" w:hAnsi="Arial" w:cs="Arial"/>
          <w:sz w:val="24"/>
          <w:szCs w:val="24"/>
        </w:rPr>
        <w:t>Badan Kepegawaian dan Pengembangan Sumber Daya Manusia dalam penempatan Pejabat Pimpinan Tinggi Pratama</w:t>
      </w:r>
      <w:r w:rsidRPr="00E04921">
        <w:rPr>
          <w:rFonts w:ascii="Arial" w:eastAsia="Arial" w:hAnsi="Arial" w:cs="Arial"/>
          <w:sz w:val="24"/>
          <w:szCs w:val="24"/>
        </w:rPr>
        <w:t>, kendala yang dihadapi dan upaya untuk mengatasi masalah tersebut.</w:t>
      </w:r>
    </w:p>
    <w:p w:rsidR="00F73EA8" w:rsidRPr="00E04921" w:rsidRDefault="00F73EA8" w:rsidP="00F73EA8">
      <w:pPr>
        <w:spacing w:after="0" w:line="240" w:lineRule="auto"/>
        <w:ind w:firstLine="851"/>
        <w:jc w:val="both"/>
        <w:rPr>
          <w:rFonts w:ascii="Arial" w:eastAsia="Arial" w:hAnsi="Arial" w:cs="Arial"/>
          <w:sz w:val="24"/>
          <w:szCs w:val="24"/>
        </w:rPr>
      </w:pPr>
    </w:p>
    <w:p w:rsidR="00F73EA8" w:rsidRPr="00E04921" w:rsidRDefault="00F73EA8" w:rsidP="00F73EA8">
      <w:pPr>
        <w:spacing w:after="0" w:line="240" w:lineRule="auto"/>
        <w:ind w:firstLine="851"/>
        <w:jc w:val="both"/>
        <w:rPr>
          <w:rFonts w:ascii="Arial" w:eastAsia="Arial" w:hAnsi="Arial" w:cs="Arial"/>
          <w:sz w:val="24"/>
          <w:szCs w:val="24"/>
        </w:rPr>
      </w:pPr>
      <w:r w:rsidRPr="00E04921">
        <w:rPr>
          <w:rFonts w:ascii="Arial" w:eastAsia="Arial" w:hAnsi="Arial" w:cs="Arial"/>
          <w:sz w:val="24"/>
          <w:szCs w:val="24"/>
        </w:rPr>
        <w:t>Laporan akhi</w:t>
      </w:r>
      <w:r>
        <w:rPr>
          <w:rFonts w:ascii="Arial" w:eastAsia="Arial" w:hAnsi="Arial" w:cs="Arial"/>
          <w:sz w:val="24"/>
          <w:szCs w:val="24"/>
        </w:rPr>
        <w:t>r ini didasarkan pada peraturan perundang-undangan</w:t>
      </w:r>
      <w:r w:rsidRPr="00E04921">
        <w:rPr>
          <w:rFonts w:ascii="Arial" w:eastAsia="Arial" w:hAnsi="Arial" w:cs="Arial"/>
          <w:sz w:val="24"/>
          <w:szCs w:val="24"/>
        </w:rPr>
        <w:t xml:space="preserve"> dan pendapat para ahli berkaitan dengan peran Badan</w:t>
      </w:r>
      <w:r>
        <w:rPr>
          <w:rFonts w:ascii="Arial" w:eastAsia="Arial" w:hAnsi="Arial" w:cs="Arial"/>
          <w:sz w:val="24"/>
          <w:szCs w:val="24"/>
        </w:rPr>
        <w:t xml:space="preserve"> Kepegawaian dan </w:t>
      </w:r>
      <w:r w:rsidRPr="00E04921">
        <w:rPr>
          <w:rFonts w:ascii="Arial" w:eastAsia="Arial" w:hAnsi="Arial" w:cs="Arial"/>
          <w:sz w:val="24"/>
          <w:szCs w:val="24"/>
        </w:rPr>
        <w:t xml:space="preserve"> Pengembangan</w:t>
      </w:r>
      <w:r>
        <w:rPr>
          <w:rFonts w:ascii="Arial" w:eastAsia="Arial" w:hAnsi="Arial" w:cs="Arial"/>
          <w:sz w:val="24"/>
          <w:szCs w:val="24"/>
        </w:rPr>
        <w:t xml:space="preserve"> Sumber Daya Manusia</w:t>
      </w:r>
      <w:r w:rsidRPr="00E04921">
        <w:rPr>
          <w:rFonts w:ascii="Arial" w:eastAsia="Arial" w:hAnsi="Arial" w:cs="Arial"/>
          <w:sz w:val="24"/>
          <w:szCs w:val="24"/>
        </w:rPr>
        <w:t xml:space="preserve"> d</w:t>
      </w:r>
      <w:r>
        <w:rPr>
          <w:rFonts w:ascii="Arial" w:eastAsia="Arial" w:hAnsi="Arial" w:cs="Arial"/>
          <w:sz w:val="24"/>
          <w:szCs w:val="24"/>
        </w:rPr>
        <w:t>alam penempatan pejabat pimpinan tinggi pratama</w:t>
      </w:r>
      <w:r w:rsidRPr="00E04921">
        <w:rPr>
          <w:rFonts w:ascii="Arial" w:eastAsia="Arial" w:hAnsi="Arial" w:cs="Arial"/>
          <w:sz w:val="24"/>
          <w:szCs w:val="24"/>
        </w:rPr>
        <w:t>. Dalam laporan akhir, penulis menggunakan metode kualitatif dengan pendekatan induktif. Dalam pengumpulan data, penulis menggunakan observasi, wawancara dan dokumentasi. Sementara menganalisis data, penulis menggunakan teknik Miles dan Huberman dari reduksi data, display data dan verifikasi.</w:t>
      </w:r>
    </w:p>
    <w:p w:rsidR="00F73EA8" w:rsidRPr="00E04921" w:rsidRDefault="00F73EA8" w:rsidP="00F73EA8">
      <w:pPr>
        <w:spacing w:after="0" w:line="240" w:lineRule="auto"/>
        <w:ind w:firstLine="851"/>
        <w:jc w:val="both"/>
        <w:rPr>
          <w:rFonts w:ascii="Arial" w:eastAsia="Arial" w:hAnsi="Arial" w:cs="Arial"/>
          <w:sz w:val="24"/>
          <w:szCs w:val="24"/>
        </w:rPr>
      </w:pPr>
      <w:bookmarkStart w:id="0" w:name="_gjdgxs" w:colFirst="0" w:colLast="0"/>
      <w:bookmarkEnd w:id="0"/>
    </w:p>
    <w:p w:rsidR="00F73EA8" w:rsidRPr="007075EC" w:rsidRDefault="00F73EA8" w:rsidP="00F73EA8">
      <w:pPr>
        <w:spacing w:after="0" w:line="240" w:lineRule="auto"/>
        <w:ind w:firstLine="851"/>
        <w:jc w:val="both"/>
        <w:rPr>
          <w:rFonts w:ascii="Arial" w:eastAsia="Arial" w:hAnsi="Arial" w:cs="Arial"/>
          <w:sz w:val="24"/>
          <w:szCs w:val="24"/>
        </w:rPr>
      </w:pPr>
      <w:r w:rsidRPr="00E04921">
        <w:rPr>
          <w:rFonts w:ascii="Arial" w:eastAsia="Arial" w:hAnsi="Arial" w:cs="Arial"/>
          <w:sz w:val="24"/>
          <w:szCs w:val="24"/>
        </w:rPr>
        <w:t>Menurut penulis, Badan</w:t>
      </w:r>
      <w:r>
        <w:rPr>
          <w:rFonts w:ascii="Arial" w:eastAsia="Arial" w:hAnsi="Arial" w:cs="Arial"/>
          <w:sz w:val="24"/>
          <w:szCs w:val="24"/>
        </w:rPr>
        <w:t xml:space="preserve"> Kepegawaian dan </w:t>
      </w:r>
      <w:r w:rsidRPr="00E04921">
        <w:rPr>
          <w:rFonts w:ascii="Arial" w:eastAsia="Arial" w:hAnsi="Arial" w:cs="Arial"/>
          <w:sz w:val="24"/>
          <w:szCs w:val="24"/>
        </w:rPr>
        <w:t xml:space="preserve"> Pengembangan</w:t>
      </w:r>
      <w:r>
        <w:rPr>
          <w:rFonts w:ascii="Arial" w:eastAsia="Arial" w:hAnsi="Arial" w:cs="Arial"/>
          <w:sz w:val="24"/>
          <w:szCs w:val="24"/>
        </w:rPr>
        <w:t xml:space="preserve"> Sumber Daya Manusia</w:t>
      </w:r>
      <w:r w:rsidRPr="00E04921">
        <w:rPr>
          <w:rFonts w:ascii="Arial" w:eastAsia="Arial" w:hAnsi="Arial" w:cs="Arial"/>
          <w:sz w:val="24"/>
          <w:szCs w:val="24"/>
        </w:rPr>
        <w:t xml:space="preserve"> telah mel</w:t>
      </w:r>
      <w:r>
        <w:rPr>
          <w:rFonts w:ascii="Arial" w:eastAsia="Arial" w:hAnsi="Arial" w:cs="Arial"/>
          <w:sz w:val="24"/>
          <w:szCs w:val="24"/>
        </w:rPr>
        <w:t>aksanakan tugasnya</w:t>
      </w:r>
      <w:r w:rsidRPr="00E04921">
        <w:rPr>
          <w:rFonts w:ascii="Arial" w:eastAsia="Arial" w:hAnsi="Arial" w:cs="Arial"/>
          <w:sz w:val="24"/>
          <w:szCs w:val="24"/>
        </w:rPr>
        <w:t xml:space="preserve"> </w:t>
      </w:r>
      <w:r>
        <w:rPr>
          <w:rFonts w:ascii="Arial" w:eastAsia="Arial" w:hAnsi="Arial" w:cs="Arial"/>
          <w:sz w:val="24"/>
          <w:szCs w:val="24"/>
        </w:rPr>
        <w:t>sebagai sekretariat dalam panitia seleksi daerah</w:t>
      </w:r>
      <w:r w:rsidRPr="00E04921">
        <w:rPr>
          <w:rFonts w:ascii="Arial" w:eastAsia="Arial" w:hAnsi="Arial" w:cs="Arial"/>
          <w:sz w:val="24"/>
          <w:szCs w:val="24"/>
        </w:rPr>
        <w:t>. Namun salah satu kendal</w:t>
      </w:r>
      <w:r>
        <w:rPr>
          <w:rFonts w:ascii="Arial" w:eastAsia="Arial" w:hAnsi="Arial" w:cs="Arial"/>
          <w:sz w:val="24"/>
          <w:szCs w:val="24"/>
        </w:rPr>
        <w:t>a yang dihadapi adalah</w:t>
      </w:r>
      <w:r w:rsidRPr="00E04921">
        <w:rPr>
          <w:rFonts w:ascii="Arial" w:eastAsia="Arial" w:hAnsi="Arial" w:cs="Arial"/>
          <w:sz w:val="24"/>
          <w:szCs w:val="24"/>
        </w:rPr>
        <w:t xml:space="preserve"> otoritas Kepala Daerah di kepegawaian. Badan Kepegawaian dan Pengembangan Sumber Daya Manusia telah melakukan upaya untuk mengatasi hambatan tersebut, baik secara formal dan informal.</w:t>
      </w:r>
    </w:p>
    <w:p w:rsidR="00F73EA8" w:rsidRDefault="00F73EA8" w:rsidP="00F73EA8">
      <w:pPr>
        <w:spacing w:line="480" w:lineRule="auto"/>
        <w:rPr>
          <w:rFonts w:ascii="Arial" w:hAnsi="Arial" w:cs="Arial"/>
          <w:b/>
          <w:sz w:val="24"/>
          <w:szCs w:val="24"/>
        </w:rPr>
      </w:pPr>
    </w:p>
    <w:p w:rsidR="00F73EA8" w:rsidRPr="007075EC" w:rsidRDefault="00F73EA8" w:rsidP="00F73EA8">
      <w:pPr>
        <w:spacing w:line="240" w:lineRule="auto"/>
        <w:ind w:left="1276" w:hanging="1276"/>
        <w:rPr>
          <w:rFonts w:ascii="Arial" w:hAnsi="Arial" w:cs="Arial"/>
          <w:sz w:val="24"/>
          <w:szCs w:val="24"/>
        </w:rPr>
      </w:pPr>
      <w:r>
        <w:rPr>
          <w:rFonts w:ascii="Arial" w:hAnsi="Arial" w:cs="Arial"/>
          <w:sz w:val="24"/>
          <w:szCs w:val="24"/>
        </w:rPr>
        <w:t xml:space="preserve">Kata kunci : Peranan, BKPSDM, Penempatan Pegawai, Pejabat Pimpinan Tinggi Pratama </w:t>
      </w:r>
    </w:p>
    <w:p w:rsidR="00F73EA8" w:rsidRDefault="00F73EA8">
      <w:r>
        <w:br w:type="page"/>
      </w:r>
    </w:p>
    <w:p w:rsidR="00F73EA8" w:rsidRDefault="00F73EA8" w:rsidP="00F73EA8">
      <w:pPr>
        <w:spacing w:line="240" w:lineRule="auto"/>
        <w:jc w:val="center"/>
        <w:rPr>
          <w:rFonts w:ascii="Arial" w:hAnsi="Arial" w:cs="Arial"/>
          <w:b/>
          <w:i/>
          <w:sz w:val="24"/>
        </w:rPr>
      </w:pPr>
      <w:r w:rsidRPr="00FB3D40">
        <w:rPr>
          <w:rFonts w:ascii="Arial" w:hAnsi="Arial" w:cs="Arial"/>
          <w:b/>
          <w:i/>
          <w:sz w:val="24"/>
        </w:rPr>
        <w:lastRenderedPageBreak/>
        <w:t>ABSTRACT</w:t>
      </w:r>
    </w:p>
    <w:p w:rsidR="00E31F00" w:rsidRDefault="00E31F00" w:rsidP="00F73EA8">
      <w:pPr>
        <w:spacing w:line="240" w:lineRule="auto"/>
        <w:jc w:val="center"/>
        <w:rPr>
          <w:rFonts w:ascii="Arial" w:hAnsi="Arial" w:cs="Arial"/>
          <w:b/>
          <w:i/>
          <w:sz w:val="24"/>
        </w:rPr>
      </w:pPr>
      <w:r>
        <w:rPr>
          <w:rFonts w:ascii="Arial" w:hAnsi="Arial" w:cs="Arial"/>
          <w:b/>
          <w:i/>
          <w:sz w:val="24"/>
        </w:rPr>
        <w:t>“</w:t>
      </w:r>
      <w:r w:rsidRPr="00E31F00">
        <w:rPr>
          <w:rFonts w:ascii="Arial" w:hAnsi="Arial" w:cs="Arial"/>
          <w:b/>
          <w:i/>
          <w:sz w:val="24"/>
        </w:rPr>
        <w:t>THE ROLE OF THE HEAD OF AGENCY AND THE DEVELOPMENT OF HUMAN RESOURCES IN PLACEMENT OF HIGH PRIMARY LEADERS OF PRATAMA</w:t>
      </w:r>
      <w:r>
        <w:rPr>
          <w:rFonts w:ascii="Arial" w:hAnsi="Arial" w:cs="Arial"/>
          <w:b/>
          <w:i/>
          <w:sz w:val="24"/>
        </w:rPr>
        <w:t xml:space="preserve"> </w:t>
      </w:r>
      <w:r w:rsidRPr="00E31F00">
        <w:rPr>
          <w:rFonts w:ascii="Arial" w:hAnsi="Arial" w:cs="Arial"/>
          <w:b/>
          <w:i/>
          <w:sz w:val="24"/>
        </w:rPr>
        <w:t>IN WEST MALUKU DISTRICT MALUKU PROVINCE "</w:t>
      </w:r>
    </w:p>
    <w:p w:rsidR="00E31F00" w:rsidRPr="00E31F00" w:rsidRDefault="00E31F00" w:rsidP="00E31F00">
      <w:pPr>
        <w:spacing w:after="0" w:line="240" w:lineRule="auto"/>
        <w:jc w:val="center"/>
        <w:rPr>
          <w:rFonts w:ascii="Arial" w:hAnsi="Arial" w:cs="Arial"/>
          <w:i/>
          <w:sz w:val="24"/>
        </w:rPr>
      </w:pPr>
      <w:r w:rsidRPr="00E31F00">
        <w:rPr>
          <w:rFonts w:ascii="Arial" w:hAnsi="Arial" w:cs="Arial"/>
          <w:i/>
          <w:sz w:val="24"/>
        </w:rPr>
        <w:t>By:</w:t>
      </w:r>
    </w:p>
    <w:p w:rsidR="00E31F00" w:rsidRPr="00E31F00" w:rsidRDefault="00E31F00" w:rsidP="00E31F00">
      <w:pPr>
        <w:spacing w:after="0" w:line="240" w:lineRule="auto"/>
        <w:jc w:val="center"/>
        <w:rPr>
          <w:rFonts w:ascii="Arial" w:hAnsi="Arial" w:cs="Arial"/>
          <w:sz w:val="24"/>
        </w:rPr>
      </w:pPr>
      <w:r w:rsidRPr="00E31F00">
        <w:rPr>
          <w:rFonts w:ascii="Arial" w:hAnsi="Arial" w:cs="Arial"/>
          <w:sz w:val="24"/>
        </w:rPr>
        <w:t>Godeliva Sumanik</w:t>
      </w:r>
    </w:p>
    <w:p w:rsidR="00E31F00" w:rsidRPr="00E31F00" w:rsidRDefault="00E31F00" w:rsidP="00E31F00">
      <w:pPr>
        <w:spacing w:after="0" w:line="240" w:lineRule="auto"/>
        <w:jc w:val="center"/>
        <w:rPr>
          <w:rFonts w:ascii="Arial" w:hAnsi="Arial" w:cs="Arial"/>
          <w:i/>
          <w:sz w:val="24"/>
        </w:rPr>
      </w:pPr>
      <w:r>
        <w:rPr>
          <w:rFonts w:ascii="Arial" w:hAnsi="Arial" w:cs="Arial"/>
          <w:i/>
          <w:sz w:val="24"/>
        </w:rPr>
        <w:t>Supervised by</w:t>
      </w:r>
      <w:r w:rsidRPr="00E31F00">
        <w:rPr>
          <w:rFonts w:ascii="Arial" w:hAnsi="Arial" w:cs="Arial"/>
          <w:i/>
          <w:sz w:val="24"/>
        </w:rPr>
        <w:t xml:space="preserve"> :</w:t>
      </w:r>
    </w:p>
    <w:p w:rsidR="00E31F00" w:rsidRPr="00E31F00" w:rsidRDefault="00E31F00" w:rsidP="00E31F00">
      <w:pPr>
        <w:spacing w:after="0" w:line="240" w:lineRule="auto"/>
        <w:jc w:val="center"/>
        <w:rPr>
          <w:rFonts w:ascii="Arial" w:hAnsi="Arial" w:cs="Arial"/>
          <w:sz w:val="24"/>
        </w:rPr>
      </w:pPr>
      <w:r w:rsidRPr="00E31F00">
        <w:rPr>
          <w:rFonts w:ascii="Arial" w:hAnsi="Arial" w:cs="Arial"/>
          <w:sz w:val="24"/>
        </w:rPr>
        <w:t>Drs. Taufiq Qurachman, M., AP</w:t>
      </w:r>
    </w:p>
    <w:p w:rsidR="00E31F00" w:rsidRPr="00E31F00" w:rsidRDefault="00E31F00" w:rsidP="00E31F00">
      <w:pPr>
        <w:spacing w:after="0" w:line="240" w:lineRule="auto"/>
        <w:jc w:val="center"/>
        <w:rPr>
          <w:rFonts w:ascii="Arial" w:hAnsi="Arial" w:cs="Arial"/>
          <w:sz w:val="24"/>
        </w:rPr>
      </w:pPr>
      <w:r w:rsidRPr="00E31F00">
        <w:rPr>
          <w:rFonts w:ascii="Arial" w:hAnsi="Arial" w:cs="Arial"/>
          <w:sz w:val="24"/>
        </w:rPr>
        <w:t>Dra. Swani Sona Saragih, M.Si</w:t>
      </w:r>
    </w:p>
    <w:p w:rsidR="00F73EA8" w:rsidRPr="00FB3D40" w:rsidRDefault="00F73EA8" w:rsidP="00F73EA8">
      <w:pPr>
        <w:spacing w:line="240" w:lineRule="auto"/>
        <w:jc w:val="center"/>
        <w:rPr>
          <w:rFonts w:ascii="Arial" w:hAnsi="Arial" w:cs="Arial"/>
          <w:b/>
          <w:i/>
          <w:sz w:val="24"/>
        </w:rPr>
      </w:pPr>
    </w:p>
    <w:p w:rsidR="00F73EA8" w:rsidRPr="00FB3D40" w:rsidRDefault="00F73EA8" w:rsidP="00F73EA8">
      <w:pPr>
        <w:spacing w:line="240" w:lineRule="auto"/>
        <w:ind w:firstLine="851"/>
        <w:jc w:val="both"/>
        <w:rPr>
          <w:rFonts w:ascii="Arial" w:hAnsi="Arial" w:cs="Arial"/>
          <w:i/>
          <w:sz w:val="24"/>
        </w:rPr>
      </w:pPr>
      <w:r w:rsidRPr="00FB3D40">
        <w:rPr>
          <w:rFonts w:ascii="Arial" w:hAnsi="Arial" w:cs="Arial"/>
          <w:i/>
          <w:sz w:val="24"/>
        </w:rPr>
        <w:t xml:space="preserve">The placement of government employees in Indonesia has not fully applied the principle of "The Right Man On The Right Place". This causes the performance of government employees and the organization is not optimal. This is the basis for the author to write a final report under the title "The Role of the Head of the Human Resources and Human Resource Development Agency in the Placement of </w:t>
      </w:r>
      <w:r w:rsidR="00E31F00" w:rsidRPr="00E31F00">
        <w:rPr>
          <w:rFonts w:ascii="Arial" w:hAnsi="Arial" w:cs="Arial"/>
          <w:i/>
          <w:sz w:val="24"/>
        </w:rPr>
        <w:t xml:space="preserve">high primary leaders of pratama </w:t>
      </w:r>
      <w:r w:rsidRPr="00FB3D40">
        <w:rPr>
          <w:rFonts w:ascii="Arial" w:hAnsi="Arial" w:cs="Arial"/>
          <w:i/>
          <w:sz w:val="24"/>
        </w:rPr>
        <w:t>". The purpose of the Final Report is to determine the role of the Personnel and Human Resource Development Board in the placement of Senior High Officials Officials, the constraints faced and the efforts to resolve the issue.</w:t>
      </w:r>
    </w:p>
    <w:p w:rsidR="00F73EA8" w:rsidRPr="00FB3D40" w:rsidRDefault="00F73EA8" w:rsidP="00F73EA8">
      <w:pPr>
        <w:spacing w:line="240" w:lineRule="auto"/>
        <w:ind w:firstLine="851"/>
        <w:jc w:val="both"/>
        <w:rPr>
          <w:rFonts w:ascii="Arial" w:hAnsi="Arial" w:cs="Arial"/>
          <w:i/>
          <w:sz w:val="24"/>
        </w:rPr>
      </w:pPr>
      <w:r w:rsidRPr="00FB3D40">
        <w:rPr>
          <w:rFonts w:ascii="Arial" w:eastAsia="Arial" w:hAnsi="Arial" w:cs="Arial"/>
          <w:i/>
          <w:sz w:val="24"/>
          <w:szCs w:val="24"/>
        </w:rPr>
        <w:t>This final report is based on the constitution and the opinion of the experts with regard to the role of</w:t>
      </w:r>
      <w:r w:rsidRPr="00FB3D40">
        <w:rPr>
          <w:rFonts w:ascii="Arial" w:hAnsi="Arial" w:cs="Arial"/>
          <w:i/>
          <w:sz w:val="24"/>
        </w:rPr>
        <w:t xml:space="preserve"> the Personnel and Human Resource Development Board in the deployment of senior management leaders. In the final report, the authors used qualitative methods with an inductive approach. In data collection, the author uses observation, interview and documentation. While analyzing the data, the author uses Miles and Huberman techniques of data reduction, data display and verification.</w:t>
      </w:r>
    </w:p>
    <w:p w:rsidR="00F73EA8" w:rsidRPr="00FB3D40" w:rsidRDefault="00F73EA8" w:rsidP="00F73EA8">
      <w:pPr>
        <w:spacing w:line="240" w:lineRule="auto"/>
        <w:ind w:firstLine="851"/>
        <w:jc w:val="both"/>
        <w:rPr>
          <w:rFonts w:ascii="Arial" w:hAnsi="Arial" w:cs="Arial"/>
          <w:i/>
          <w:sz w:val="24"/>
        </w:rPr>
      </w:pPr>
      <w:r w:rsidRPr="00FB3D40">
        <w:rPr>
          <w:rFonts w:ascii="Arial" w:hAnsi="Arial" w:cs="Arial"/>
          <w:i/>
          <w:sz w:val="24"/>
        </w:rPr>
        <w:t xml:space="preserve">According to the authors, the Human Resources and Human Resource Development Agency has performed its duties as secretariat in </w:t>
      </w:r>
      <w:r>
        <w:rPr>
          <w:rFonts w:ascii="Arial" w:hAnsi="Arial" w:cs="Arial"/>
          <w:i/>
          <w:sz w:val="24"/>
        </w:rPr>
        <w:t>the regional selection committee</w:t>
      </w:r>
      <w:r w:rsidRPr="00FB3D40">
        <w:rPr>
          <w:rFonts w:ascii="Arial" w:hAnsi="Arial" w:cs="Arial"/>
          <w:i/>
          <w:sz w:val="24"/>
        </w:rPr>
        <w:t>. But one of the obstacles faced is the authority of the Regional Head in the staffing. The Human Resources and Human Resource Development Agency has made efforts to overcome these barriers, both formally and informally.</w:t>
      </w:r>
    </w:p>
    <w:p w:rsidR="00F73EA8" w:rsidRPr="00FB3D40" w:rsidRDefault="00F73EA8" w:rsidP="00F73EA8">
      <w:pPr>
        <w:spacing w:line="240" w:lineRule="auto"/>
        <w:jc w:val="both"/>
        <w:rPr>
          <w:rFonts w:ascii="Arial" w:hAnsi="Arial" w:cs="Arial"/>
          <w:i/>
          <w:sz w:val="24"/>
        </w:rPr>
      </w:pPr>
    </w:p>
    <w:p w:rsidR="00F73EA8" w:rsidRPr="00FB3D40" w:rsidRDefault="00F73EA8" w:rsidP="00B9656C">
      <w:pPr>
        <w:spacing w:line="240" w:lineRule="auto"/>
        <w:ind w:left="1276" w:hanging="1276"/>
        <w:jc w:val="both"/>
        <w:rPr>
          <w:rFonts w:ascii="Arial" w:hAnsi="Arial" w:cs="Arial"/>
          <w:i/>
          <w:sz w:val="24"/>
        </w:rPr>
      </w:pPr>
      <w:r w:rsidRPr="00FB3D40">
        <w:rPr>
          <w:rFonts w:ascii="Arial" w:hAnsi="Arial" w:cs="Arial"/>
          <w:i/>
          <w:sz w:val="24"/>
        </w:rPr>
        <w:t xml:space="preserve">Keywords: Role, </w:t>
      </w:r>
      <w:r>
        <w:rPr>
          <w:rFonts w:ascii="Arial" w:hAnsi="Arial" w:cs="Arial"/>
          <w:i/>
          <w:sz w:val="24"/>
        </w:rPr>
        <w:t xml:space="preserve">BKPSDM, </w:t>
      </w:r>
      <w:r w:rsidRPr="00FB3D40">
        <w:rPr>
          <w:rFonts w:ascii="Arial" w:hAnsi="Arial" w:cs="Arial"/>
          <w:i/>
          <w:sz w:val="24"/>
        </w:rPr>
        <w:t>Employee Placement,</w:t>
      </w:r>
      <w:r w:rsidR="00B9656C" w:rsidRPr="00B9656C">
        <w:rPr>
          <w:rFonts w:ascii="Arial" w:hAnsi="Arial" w:cs="Arial"/>
          <w:i/>
          <w:sz w:val="24"/>
        </w:rPr>
        <w:t xml:space="preserve"> </w:t>
      </w:r>
      <w:r w:rsidR="00B9656C" w:rsidRPr="00E31F00">
        <w:rPr>
          <w:rFonts w:ascii="Arial" w:hAnsi="Arial" w:cs="Arial"/>
          <w:i/>
          <w:sz w:val="24"/>
        </w:rPr>
        <w:t>high primary leaders of pratama</w:t>
      </w:r>
      <w:bookmarkStart w:id="1" w:name="_GoBack"/>
      <w:bookmarkEnd w:id="1"/>
    </w:p>
    <w:p w:rsidR="00F73EA8" w:rsidRPr="00FB3D40" w:rsidRDefault="00F73EA8" w:rsidP="00F73EA8">
      <w:pPr>
        <w:spacing w:line="240" w:lineRule="auto"/>
        <w:jc w:val="both"/>
        <w:rPr>
          <w:rFonts w:ascii="Arial" w:hAnsi="Arial" w:cs="Arial"/>
          <w:i/>
          <w:sz w:val="24"/>
        </w:rPr>
      </w:pPr>
    </w:p>
    <w:p w:rsidR="00E55591" w:rsidRDefault="00E55591"/>
    <w:sectPr w:rsidR="00E55591" w:rsidSect="00A338C6">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EA8"/>
    <w:rsid w:val="00B9656C"/>
    <w:rsid w:val="00E31F00"/>
    <w:rsid w:val="00E55591"/>
    <w:rsid w:val="00F73EA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E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E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558</Words>
  <Characters>3186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ACER -</dc:creator>
  <cp:lastModifiedBy>- ACER -</cp:lastModifiedBy>
  <cp:revision>2</cp:revision>
  <dcterms:created xsi:type="dcterms:W3CDTF">2018-05-22T01:46:00Z</dcterms:created>
  <dcterms:modified xsi:type="dcterms:W3CDTF">2018-05-22T02:02:00Z</dcterms:modified>
</cp:coreProperties>
</file>