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CAF" w:rsidRDefault="00CA2CAF" w:rsidP="00CA2CAF">
      <w:pPr>
        <w:spacing w:line="240" w:lineRule="auto"/>
        <w:jc w:val="center"/>
        <w:rPr>
          <w:rFonts w:ascii="Arial" w:hAnsi="Arial" w:cs="Arial"/>
          <w:b/>
          <w:i/>
          <w:sz w:val="24"/>
        </w:rPr>
      </w:pPr>
      <w:r>
        <w:rPr>
          <w:rFonts w:ascii="Arial" w:hAnsi="Arial" w:cs="Arial"/>
          <w:b/>
          <w:i/>
          <w:sz w:val="24"/>
        </w:rPr>
        <w:t>ABSTRACT</w:t>
      </w:r>
    </w:p>
    <w:p w:rsidR="009917DD" w:rsidRDefault="009917DD" w:rsidP="00CA2CAF">
      <w:pPr>
        <w:spacing w:line="240" w:lineRule="auto"/>
        <w:jc w:val="center"/>
        <w:rPr>
          <w:rFonts w:ascii="Arial" w:hAnsi="Arial" w:cs="Arial"/>
          <w:b/>
          <w:i/>
          <w:sz w:val="24"/>
        </w:rPr>
      </w:pPr>
    </w:p>
    <w:p w:rsidR="009917DD" w:rsidRPr="009D4B32" w:rsidRDefault="009917DD" w:rsidP="009917DD">
      <w:pPr>
        <w:pStyle w:val="NoSpacing"/>
        <w:ind w:firstLine="284"/>
        <w:jc w:val="center"/>
        <w:rPr>
          <w:rFonts w:ascii="Arial" w:hAnsi="Arial" w:cs="Arial"/>
          <w:b/>
          <w:i/>
          <w:sz w:val="24"/>
          <w:szCs w:val="24"/>
        </w:rPr>
      </w:pPr>
      <w:r w:rsidRPr="009917DD">
        <w:rPr>
          <w:rFonts w:ascii="Arial" w:hAnsi="Arial" w:cs="Arial"/>
          <w:b/>
          <w:i/>
          <w:sz w:val="24"/>
          <w:szCs w:val="24"/>
        </w:rPr>
        <w:t xml:space="preserve">IMPLEMENTATION OF REGIONAL REGULATION OF THE DEPOK CITY REGARDING RETRIBUTION PERMITS </w:t>
      </w:r>
      <w:bookmarkStart w:id="0" w:name="_GoBack"/>
      <w:bookmarkEnd w:id="0"/>
      <w:r w:rsidRPr="009917DD">
        <w:rPr>
          <w:rFonts w:ascii="Arial" w:hAnsi="Arial" w:cs="Arial"/>
          <w:b/>
          <w:i/>
          <w:sz w:val="24"/>
          <w:szCs w:val="24"/>
        </w:rPr>
        <w:t>BUILDING IN INCREASI</w:t>
      </w:r>
      <w:r>
        <w:rPr>
          <w:rFonts w:ascii="Arial" w:hAnsi="Arial" w:cs="Arial"/>
          <w:b/>
          <w:i/>
          <w:sz w:val="24"/>
          <w:szCs w:val="24"/>
        </w:rPr>
        <w:t>NG REAL REGIONAL REVENUES IN DEPOK</w:t>
      </w:r>
      <w:r w:rsidRPr="009917DD">
        <w:rPr>
          <w:rFonts w:ascii="Arial" w:hAnsi="Arial" w:cs="Arial"/>
          <w:b/>
          <w:i/>
          <w:sz w:val="24"/>
          <w:szCs w:val="24"/>
        </w:rPr>
        <w:t xml:space="preserve"> </w:t>
      </w:r>
      <w:r>
        <w:rPr>
          <w:rFonts w:ascii="Arial" w:hAnsi="Arial" w:cs="Arial"/>
          <w:b/>
          <w:i/>
          <w:sz w:val="24"/>
          <w:szCs w:val="24"/>
        </w:rPr>
        <w:t>CITY WEST JAVA PROVINCE</w:t>
      </w:r>
    </w:p>
    <w:p w:rsidR="009917DD" w:rsidRPr="00CD0FC2" w:rsidRDefault="009917DD" w:rsidP="009917DD">
      <w:pPr>
        <w:pStyle w:val="NoSpacing"/>
        <w:ind w:firstLine="284"/>
        <w:jc w:val="center"/>
        <w:rPr>
          <w:rFonts w:ascii="Arial" w:hAnsi="Arial" w:cs="Arial"/>
          <w:i/>
          <w:sz w:val="24"/>
          <w:szCs w:val="24"/>
        </w:rPr>
      </w:pPr>
    </w:p>
    <w:p w:rsidR="009917DD" w:rsidRPr="009917DD" w:rsidRDefault="009917DD" w:rsidP="009917DD">
      <w:pPr>
        <w:pStyle w:val="NoSpacing"/>
        <w:rPr>
          <w:rFonts w:ascii="Arial" w:hAnsi="Arial" w:cs="Arial"/>
          <w:b/>
          <w:i/>
          <w:sz w:val="24"/>
          <w:szCs w:val="24"/>
          <w:lang w:val="en-ID"/>
        </w:rPr>
      </w:pPr>
      <w:r w:rsidRPr="00332EEA">
        <w:rPr>
          <w:rFonts w:ascii="Arial" w:hAnsi="Arial" w:cs="Arial"/>
          <w:b/>
          <w:i/>
          <w:sz w:val="24"/>
          <w:szCs w:val="24"/>
        </w:rPr>
        <w:t>By</w:t>
      </w:r>
      <w:r w:rsidRPr="00332EEA">
        <w:rPr>
          <w:rFonts w:ascii="Arial" w:hAnsi="Arial" w:cs="Arial"/>
          <w:b/>
          <w:i/>
          <w:sz w:val="24"/>
          <w:szCs w:val="24"/>
        </w:rPr>
        <w:tab/>
      </w:r>
      <w:r w:rsidRPr="00332EEA">
        <w:rPr>
          <w:rFonts w:ascii="Arial" w:hAnsi="Arial" w:cs="Arial"/>
          <w:b/>
          <w:i/>
          <w:sz w:val="24"/>
          <w:szCs w:val="24"/>
        </w:rPr>
        <w:tab/>
        <w:t xml:space="preserve">    </w:t>
      </w:r>
      <w:r>
        <w:rPr>
          <w:rFonts w:ascii="Arial" w:hAnsi="Arial" w:cs="Arial"/>
          <w:b/>
          <w:i/>
          <w:sz w:val="24"/>
          <w:szCs w:val="24"/>
        </w:rPr>
        <w:t xml:space="preserve"> </w:t>
      </w:r>
      <w:r w:rsidRPr="00332EEA">
        <w:rPr>
          <w:rFonts w:ascii="Arial" w:hAnsi="Arial" w:cs="Arial"/>
          <w:b/>
          <w:i/>
          <w:sz w:val="24"/>
          <w:szCs w:val="24"/>
        </w:rPr>
        <w:t xml:space="preserve">: </w:t>
      </w:r>
      <w:r>
        <w:rPr>
          <w:rFonts w:ascii="Arial" w:hAnsi="Arial" w:cs="Arial"/>
          <w:b/>
          <w:i/>
          <w:sz w:val="24"/>
          <w:szCs w:val="24"/>
          <w:lang w:val="en-ID"/>
        </w:rPr>
        <w:t>Ibrohim</w:t>
      </w:r>
    </w:p>
    <w:p w:rsidR="009917DD" w:rsidRPr="009D4B32" w:rsidRDefault="009917DD" w:rsidP="009917DD">
      <w:pPr>
        <w:pStyle w:val="NoSpacing"/>
        <w:rPr>
          <w:rFonts w:ascii="Arial" w:hAnsi="Arial" w:cs="Arial"/>
          <w:b/>
          <w:i/>
          <w:sz w:val="24"/>
          <w:szCs w:val="24"/>
        </w:rPr>
      </w:pPr>
      <w:r w:rsidRPr="00332EEA">
        <w:rPr>
          <w:rFonts w:ascii="Arial" w:hAnsi="Arial" w:cs="Arial"/>
          <w:b/>
          <w:i/>
          <w:sz w:val="24"/>
          <w:szCs w:val="24"/>
        </w:rPr>
        <w:t>Supervisor I</w:t>
      </w:r>
      <w:r w:rsidRPr="00332EEA">
        <w:rPr>
          <w:rFonts w:ascii="Arial" w:hAnsi="Arial" w:cs="Arial"/>
          <w:b/>
          <w:i/>
          <w:sz w:val="24"/>
          <w:szCs w:val="24"/>
        </w:rPr>
        <w:tab/>
        <w:t xml:space="preserve">    </w:t>
      </w:r>
      <w:r>
        <w:rPr>
          <w:rFonts w:ascii="Arial" w:hAnsi="Arial" w:cs="Arial"/>
          <w:b/>
          <w:i/>
          <w:sz w:val="24"/>
          <w:szCs w:val="24"/>
        </w:rPr>
        <w:t xml:space="preserve"> </w:t>
      </w:r>
      <w:r w:rsidRPr="00332EEA">
        <w:rPr>
          <w:rFonts w:ascii="Arial" w:hAnsi="Arial" w:cs="Arial"/>
          <w:b/>
          <w:i/>
          <w:sz w:val="24"/>
          <w:szCs w:val="24"/>
        </w:rPr>
        <w:t xml:space="preserve">: </w:t>
      </w:r>
      <w:r>
        <w:rPr>
          <w:rFonts w:ascii="Arial" w:hAnsi="Arial" w:cs="Arial"/>
          <w:b/>
          <w:i/>
          <w:sz w:val="24"/>
          <w:szCs w:val="24"/>
        </w:rPr>
        <w:t>Prof. Dr. Dr</w:t>
      </w:r>
      <w:r>
        <w:rPr>
          <w:rFonts w:ascii="Arial" w:hAnsi="Arial" w:cs="Arial"/>
          <w:b/>
          <w:i/>
          <w:sz w:val="24"/>
          <w:szCs w:val="24"/>
          <w:lang w:val="en-ID"/>
        </w:rPr>
        <w:t>s</w:t>
      </w:r>
      <w:r w:rsidRPr="009D4B32">
        <w:rPr>
          <w:rFonts w:ascii="Arial" w:hAnsi="Arial" w:cs="Arial"/>
          <w:b/>
          <w:i/>
          <w:sz w:val="24"/>
          <w:szCs w:val="24"/>
        </w:rPr>
        <w:t>. Ermaya Suradinata, SH., MH., MS</w:t>
      </w:r>
    </w:p>
    <w:p w:rsidR="009917DD" w:rsidRPr="009D4B32" w:rsidRDefault="009917DD" w:rsidP="009917DD">
      <w:pPr>
        <w:pStyle w:val="NoSpacing"/>
        <w:rPr>
          <w:rFonts w:ascii="Arial" w:hAnsi="Arial" w:cs="Arial"/>
          <w:b/>
          <w:i/>
          <w:sz w:val="24"/>
          <w:szCs w:val="24"/>
        </w:rPr>
      </w:pPr>
      <w:r w:rsidRPr="009D4B32">
        <w:rPr>
          <w:rFonts w:ascii="Arial" w:hAnsi="Arial" w:cs="Arial"/>
          <w:b/>
          <w:i/>
          <w:sz w:val="24"/>
          <w:szCs w:val="24"/>
        </w:rPr>
        <w:t>Supervisor II     : Dra.</w:t>
      </w:r>
      <w:r>
        <w:rPr>
          <w:rFonts w:ascii="Arial" w:hAnsi="Arial" w:cs="Arial"/>
          <w:b/>
          <w:i/>
          <w:sz w:val="24"/>
          <w:szCs w:val="24"/>
        </w:rPr>
        <w:t xml:space="preserve"> Sri Endah Setijani Budiantari, MM</w:t>
      </w:r>
    </w:p>
    <w:p w:rsidR="009917DD" w:rsidRPr="00CA2CAF" w:rsidRDefault="009917DD" w:rsidP="00CA2CAF">
      <w:pPr>
        <w:spacing w:line="240" w:lineRule="auto"/>
        <w:jc w:val="center"/>
        <w:rPr>
          <w:rFonts w:ascii="Arial" w:hAnsi="Arial" w:cs="Arial"/>
          <w:b/>
          <w:i/>
          <w:sz w:val="24"/>
        </w:rPr>
      </w:pPr>
    </w:p>
    <w:p w:rsidR="00CA2CAF" w:rsidRDefault="00CA2CAF" w:rsidP="00CA2CAF">
      <w:pPr>
        <w:ind w:firstLine="720"/>
        <w:jc w:val="both"/>
        <w:rPr>
          <w:rFonts w:ascii="Arial" w:hAnsi="Arial" w:cs="Arial"/>
          <w:i/>
          <w:sz w:val="24"/>
          <w:szCs w:val="24"/>
        </w:rPr>
      </w:pPr>
    </w:p>
    <w:p w:rsidR="00CA2CAF" w:rsidRPr="00CA2CAF" w:rsidRDefault="00CA2CAF" w:rsidP="00CA2CAF">
      <w:pPr>
        <w:ind w:firstLine="720"/>
        <w:jc w:val="both"/>
        <w:rPr>
          <w:rFonts w:ascii="Arial" w:hAnsi="Arial" w:cs="Arial"/>
          <w:i/>
          <w:sz w:val="24"/>
          <w:szCs w:val="24"/>
        </w:rPr>
      </w:pPr>
      <w:r w:rsidRPr="00CA2CAF">
        <w:rPr>
          <w:rFonts w:ascii="Arial" w:hAnsi="Arial" w:cs="Arial"/>
          <w:i/>
          <w:sz w:val="24"/>
          <w:szCs w:val="24"/>
        </w:rPr>
        <w:t>The Office of Investment and Integrated Licensing is one of SKPD in Depok City which has the main duty and function of carrying out government affairs and duty of assistance one of them in service area. Including Building Permit services in which there is a Building Permit Levy.</w:t>
      </w:r>
    </w:p>
    <w:p w:rsidR="00CA2CAF" w:rsidRPr="00CA2CAF" w:rsidRDefault="00CA2CAF" w:rsidP="00CA2CAF">
      <w:pPr>
        <w:ind w:firstLine="720"/>
        <w:jc w:val="both"/>
        <w:rPr>
          <w:rFonts w:ascii="Arial" w:hAnsi="Arial" w:cs="Arial"/>
          <w:i/>
          <w:sz w:val="24"/>
          <w:szCs w:val="24"/>
        </w:rPr>
      </w:pPr>
      <w:r w:rsidRPr="00CA2CAF">
        <w:rPr>
          <w:rFonts w:ascii="Arial" w:hAnsi="Arial" w:cs="Arial"/>
          <w:i/>
          <w:sz w:val="24"/>
          <w:szCs w:val="24"/>
        </w:rPr>
        <w:t xml:space="preserve">Writing this Final Report aims to describe how the form of Implementation of Building Permit Levy conducted by the Government of Depok City in increasing the local revenue. In this Final Report, research method used by the writer is qualitative-descriptive research method with inductive approach where the writer can describe, telling of a situation and problem studied. While the data collection techniques that the author uses </w:t>
      </w:r>
      <w:proofErr w:type="gramStart"/>
      <w:r w:rsidRPr="00CA2CAF">
        <w:rPr>
          <w:rFonts w:ascii="Arial" w:hAnsi="Arial" w:cs="Arial"/>
          <w:i/>
          <w:sz w:val="24"/>
          <w:szCs w:val="24"/>
        </w:rPr>
        <w:t>is</w:t>
      </w:r>
      <w:proofErr w:type="gramEnd"/>
      <w:r w:rsidRPr="00CA2CAF">
        <w:rPr>
          <w:rFonts w:ascii="Arial" w:hAnsi="Arial" w:cs="Arial"/>
          <w:i/>
          <w:sz w:val="24"/>
          <w:szCs w:val="24"/>
        </w:rPr>
        <w:t xml:space="preserve"> observation, interview and documentation.</w:t>
      </w:r>
    </w:p>
    <w:p w:rsidR="00CA2CAF" w:rsidRPr="00CA2CAF" w:rsidRDefault="00CA2CAF" w:rsidP="00CA2CAF">
      <w:pPr>
        <w:ind w:firstLine="720"/>
        <w:jc w:val="both"/>
        <w:rPr>
          <w:rFonts w:ascii="Arial" w:hAnsi="Arial" w:cs="Arial"/>
          <w:i/>
          <w:sz w:val="24"/>
          <w:szCs w:val="24"/>
        </w:rPr>
      </w:pPr>
      <w:r w:rsidRPr="00CA2CAF">
        <w:rPr>
          <w:rFonts w:ascii="Arial" w:hAnsi="Arial" w:cs="Arial"/>
          <w:i/>
          <w:sz w:val="24"/>
          <w:szCs w:val="24"/>
        </w:rPr>
        <w:t>The purpose of this study is to find out how the implementation of the Building Permit License, the inhibiting factors in the implementation of Building Permit Retribution as well as any efforts undertaken to overcome obstacles in the implementation of License Building Permits so as to increase the original income of Depok City.</w:t>
      </w:r>
    </w:p>
    <w:p w:rsidR="00CA2CAF" w:rsidRPr="00CA2CAF" w:rsidRDefault="00CA2CAF" w:rsidP="00CA2CAF">
      <w:pPr>
        <w:ind w:firstLine="720"/>
        <w:jc w:val="both"/>
        <w:rPr>
          <w:rFonts w:ascii="Arial" w:hAnsi="Arial" w:cs="Arial"/>
          <w:i/>
          <w:sz w:val="24"/>
          <w:szCs w:val="24"/>
        </w:rPr>
      </w:pPr>
      <w:r w:rsidRPr="00CA2CAF">
        <w:rPr>
          <w:rFonts w:ascii="Arial" w:hAnsi="Arial" w:cs="Arial"/>
          <w:i/>
          <w:sz w:val="24"/>
          <w:szCs w:val="24"/>
        </w:rPr>
        <w:t xml:space="preserve">Based on the results of research that has been done, it can be concluded that the implementation of Building Permit Levy in Depok City </w:t>
      </w:r>
      <w:proofErr w:type="spellStart"/>
      <w:r w:rsidRPr="00CA2CAF">
        <w:rPr>
          <w:rFonts w:ascii="Arial" w:hAnsi="Arial" w:cs="Arial"/>
          <w:i/>
          <w:sz w:val="24"/>
          <w:szCs w:val="24"/>
        </w:rPr>
        <w:t>can not</w:t>
      </w:r>
      <w:proofErr w:type="spellEnd"/>
      <w:r w:rsidRPr="00CA2CAF">
        <w:rPr>
          <w:rFonts w:ascii="Arial" w:hAnsi="Arial" w:cs="Arial"/>
          <w:i/>
          <w:sz w:val="24"/>
          <w:szCs w:val="24"/>
        </w:rPr>
        <w:t xml:space="preserve"> be said maximally, the article in the implementation there are still some obstacles that affect the revenue of Original Revenue obtained from Retribution License Establish Building in Depok City. Therefore, it is necessary to make efforts to overcome these obstacles so as to optimize the revenue of Original Revenue originating from Retribution License Establish Building in Depok City West Java Province.</w:t>
      </w:r>
    </w:p>
    <w:p w:rsidR="00CA2CAF" w:rsidRPr="00CA2CAF" w:rsidRDefault="00CA2CAF" w:rsidP="00CA2CAF">
      <w:pPr>
        <w:jc w:val="both"/>
        <w:rPr>
          <w:rFonts w:ascii="Arial" w:hAnsi="Arial" w:cs="Arial"/>
          <w:i/>
          <w:sz w:val="24"/>
          <w:szCs w:val="24"/>
        </w:rPr>
      </w:pPr>
    </w:p>
    <w:p w:rsidR="002700E0" w:rsidRPr="00CA2CAF" w:rsidRDefault="00CA2CAF" w:rsidP="00CA2CAF">
      <w:pPr>
        <w:jc w:val="both"/>
        <w:rPr>
          <w:rFonts w:ascii="Arial" w:hAnsi="Arial" w:cs="Arial"/>
          <w:i/>
          <w:sz w:val="24"/>
          <w:szCs w:val="24"/>
        </w:rPr>
      </w:pPr>
      <w:r w:rsidRPr="00CA2CAF">
        <w:rPr>
          <w:rFonts w:ascii="Arial" w:hAnsi="Arial" w:cs="Arial"/>
          <w:i/>
          <w:sz w:val="24"/>
          <w:szCs w:val="24"/>
        </w:rPr>
        <w:t>Keywords: Implementation, Levy, Building Permit (IMB), Local Own Revenue (PAD), Depok City.</w:t>
      </w:r>
    </w:p>
    <w:sectPr w:rsidR="002700E0" w:rsidRPr="00CA2CAF" w:rsidSect="00CA2CAF">
      <w:footerReference w:type="default" r:id="rId6"/>
      <w:pgSz w:w="11906" w:h="16838" w:code="9"/>
      <w:pgMar w:top="2268" w:right="1701" w:bottom="1701" w:left="2268" w:header="708" w:footer="708" w:gutter="0"/>
      <w:pgNumType w:fmt="lowerRoman"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6EF" w:rsidRDefault="00C226EF" w:rsidP="00CA2CAF">
      <w:pPr>
        <w:spacing w:after="0" w:line="240" w:lineRule="auto"/>
      </w:pPr>
      <w:r>
        <w:separator/>
      </w:r>
    </w:p>
  </w:endnote>
  <w:endnote w:type="continuationSeparator" w:id="0">
    <w:p w:rsidR="00C226EF" w:rsidRDefault="00C226EF" w:rsidP="00CA2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562229"/>
      <w:docPartObj>
        <w:docPartGallery w:val="Page Numbers (Bottom of Page)"/>
        <w:docPartUnique/>
      </w:docPartObj>
    </w:sdtPr>
    <w:sdtEndPr>
      <w:rPr>
        <w:noProof/>
      </w:rPr>
    </w:sdtEndPr>
    <w:sdtContent>
      <w:p w:rsidR="00CA2CAF" w:rsidRDefault="00CA2CAF">
        <w:pPr>
          <w:pStyle w:val="Footer"/>
          <w:jc w:val="center"/>
        </w:pPr>
        <w:r>
          <w:fldChar w:fldCharType="begin"/>
        </w:r>
        <w:r>
          <w:instrText xml:space="preserve"> PAGE   \* MERGEFORMAT </w:instrText>
        </w:r>
        <w:r>
          <w:fldChar w:fldCharType="separate"/>
        </w:r>
        <w:r w:rsidR="004D3EEC">
          <w:rPr>
            <w:noProof/>
          </w:rPr>
          <w:t>xii</w:t>
        </w:r>
        <w:r>
          <w:rPr>
            <w:noProof/>
          </w:rPr>
          <w:fldChar w:fldCharType="end"/>
        </w:r>
      </w:p>
    </w:sdtContent>
  </w:sdt>
  <w:p w:rsidR="00CA2CAF" w:rsidRDefault="00CA2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6EF" w:rsidRDefault="00C226EF" w:rsidP="00CA2CAF">
      <w:pPr>
        <w:spacing w:after="0" w:line="240" w:lineRule="auto"/>
      </w:pPr>
      <w:r>
        <w:separator/>
      </w:r>
    </w:p>
  </w:footnote>
  <w:footnote w:type="continuationSeparator" w:id="0">
    <w:p w:rsidR="00C226EF" w:rsidRDefault="00C226EF" w:rsidP="00CA2C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CAF"/>
    <w:rsid w:val="002700E0"/>
    <w:rsid w:val="004D3EEC"/>
    <w:rsid w:val="00956DC5"/>
    <w:rsid w:val="009917DD"/>
    <w:rsid w:val="00C226EF"/>
    <w:rsid w:val="00CA2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C9794"/>
  <w15:chartTrackingRefBased/>
  <w15:docId w15:val="{C85805CE-65DA-49C2-9C4E-67D8DA4E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CAF"/>
  </w:style>
  <w:style w:type="paragraph" w:styleId="Footer">
    <w:name w:val="footer"/>
    <w:basedOn w:val="Normal"/>
    <w:link w:val="FooterChar"/>
    <w:uiPriority w:val="99"/>
    <w:unhideWhenUsed/>
    <w:rsid w:val="00CA2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CAF"/>
  </w:style>
  <w:style w:type="paragraph" w:styleId="NoSpacing">
    <w:name w:val="No Spacing"/>
    <w:uiPriority w:val="1"/>
    <w:qFormat/>
    <w:rsid w:val="009917DD"/>
    <w:pPr>
      <w:spacing w:after="0" w:line="240" w:lineRule="auto"/>
    </w:pPr>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8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Ibrohim</dc:creator>
  <cp:keywords/>
  <dc:description/>
  <cp:lastModifiedBy>Ibrohim Koto</cp:lastModifiedBy>
  <cp:revision>3</cp:revision>
  <dcterms:created xsi:type="dcterms:W3CDTF">2018-04-05T10:30:00Z</dcterms:created>
  <dcterms:modified xsi:type="dcterms:W3CDTF">2018-04-05T17:55:00Z</dcterms:modified>
</cp:coreProperties>
</file>