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08D" w:rsidRPr="00291BFD" w:rsidRDefault="00577A39">
      <w:pPr>
        <w:spacing w:line="200" w:lineRule="exact"/>
        <w:rPr>
          <w:rFonts w:ascii="Arial" w:hAnsi="Arial" w:cs="Arial"/>
          <w:sz w:val="26"/>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ABSTRACT</w:t>
      </w:r>
    </w:p>
    <w:p w:rsidR="00291BFD" w:rsidRPr="00291BFD" w:rsidRDefault="00291BFD" w:rsidP="00291BFD">
      <w:pPr>
        <w:spacing w:line="276" w:lineRule="auto"/>
        <w:ind w:right="79" w:firstLine="720"/>
        <w:jc w:val="both"/>
        <w:rPr>
          <w:rFonts w:ascii="Arial" w:eastAsia="Arial" w:hAnsi="Arial" w:cs="Arial"/>
          <w:sz w:val="24"/>
          <w:szCs w:val="24"/>
        </w:rPr>
      </w:pPr>
    </w:p>
    <w:p w:rsidR="00D153B4" w:rsidRPr="00291BFD" w:rsidRDefault="00D153B4" w:rsidP="00291BFD">
      <w:pPr>
        <w:spacing w:line="276" w:lineRule="auto"/>
        <w:ind w:right="79" w:firstLine="720"/>
        <w:jc w:val="both"/>
        <w:rPr>
          <w:rFonts w:ascii="Arial" w:eastAsia="Arial" w:hAnsi="Arial" w:cs="Arial"/>
          <w:sz w:val="24"/>
          <w:szCs w:val="24"/>
        </w:rPr>
      </w:pPr>
      <w:r w:rsidRPr="00291BFD">
        <w:rPr>
          <w:rFonts w:ascii="Arial" w:eastAsia="Arial" w:hAnsi="Arial" w:cs="Arial"/>
          <w:sz w:val="24"/>
          <w:szCs w:val="24"/>
        </w:rPr>
        <w:t xml:space="preserve">In in human life would be no significant events in his life that relating to demography .As the quality of service that by the officials in particular agencies to the people who could certainly into pleasure profits to the community is .In this research writer take on titles </w:t>
      </w:r>
      <w:r w:rsidR="00291BFD" w:rsidRPr="00291BFD">
        <w:rPr>
          <w:rFonts w:ascii="Arial" w:eastAsia="Arial" w:hAnsi="Arial" w:cs="Arial"/>
          <w:sz w:val="24"/>
          <w:szCs w:val="24"/>
        </w:rPr>
        <w:t xml:space="preserve"> </w:t>
      </w:r>
      <w:r w:rsidR="00291BFD" w:rsidRPr="00291BFD">
        <w:rPr>
          <w:rFonts w:ascii="Arial" w:eastAsia="Arial" w:hAnsi="Arial" w:cs="Arial"/>
          <w:b/>
          <w:sz w:val="24"/>
          <w:szCs w:val="24"/>
        </w:rPr>
        <w:t>Service the Issuance of Birth Certificate Children Outside Marriage in the Population and Civil R</w:t>
      </w:r>
      <w:r w:rsidRPr="00291BFD">
        <w:rPr>
          <w:rFonts w:ascii="Arial" w:eastAsia="Arial" w:hAnsi="Arial" w:cs="Arial"/>
          <w:b/>
          <w:sz w:val="24"/>
          <w:szCs w:val="24"/>
        </w:rPr>
        <w:t>e</w:t>
      </w:r>
      <w:r w:rsidR="00291BFD" w:rsidRPr="00291BFD">
        <w:rPr>
          <w:rFonts w:ascii="Arial" w:eastAsia="Arial" w:hAnsi="Arial" w:cs="Arial"/>
          <w:b/>
          <w:sz w:val="24"/>
          <w:szCs w:val="24"/>
        </w:rPr>
        <w:t>gistration Gorontalo Regency</w:t>
      </w:r>
      <w:r w:rsidR="00291BFD" w:rsidRPr="00291BFD">
        <w:rPr>
          <w:rFonts w:ascii="Arial" w:eastAsia="Arial" w:hAnsi="Arial" w:cs="Arial"/>
          <w:sz w:val="24"/>
          <w:szCs w:val="24"/>
        </w:rPr>
        <w:t>.</w:t>
      </w:r>
      <w:r w:rsidR="00291BFD">
        <w:rPr>
          <w:rFonts w:ascii="Arial" w:eastAsia="Arial" w:hAnsi="Arial" w:cs="Arial"/>
          <w:sz w:val="24"/>
          <w:szCs w:val="24"/>
        </w:rPr>
        <w:t xml:space="preserve"> </w:t>
      </w:r>
      <w:r w:rsidRPr="00291BFD">
        <w:rPr>
          <w:rFonts w:ascii="Arial" w:eastAsia="Arial" w:hAnsi="Arial" w:cs="Arial"/>
          <w:sz w:val="24"/>
          <w:szCs w:val="24"/>
        </w:rPr>
        <w:t>The provision of the service that given by jakarta dept. of p</w:t>
      </w:r>
      <w:r w:rsidR="00291BFD">
        <w:rPr>
          <w:rFonts w:ascii="Arial" w:eastAsia="Arial" w:hAnsi="Arial" w:cs="Arial"/>
          <w:sz w:val="24"/>
          <w:szCs w:val="24"/>
        </w:rPr>
        <w:t>opulation and civil registration at Gorontalo Regency</w:t>
      </w:r>
      <w:r w:rsidRPr="00291BFD">
        <w:rPr>
          <w:rFonts w:ascii="Arial" w:eastAsia="Arial" w:hAnsi="Arial" w:cs="Arial"/>
          <w:sz w:val="24"/>
          <w:szCs w:val="24"/>
        </w:rPr>
        <w:t xml:space="preserve"> </w:t>
      </w:r>
      <w:r w:rsidR="00291BFD">
        <w:rPr>
          <w:rFonts w:ascii="Arial" w:eastAsia="Arial" w:hAnsi="Arial" w:cs="Arial"/>
          <w:sz w:val="24"/>
          <w:szCs w:val="24"/>
        </w:rPr>
        <w:t>seen back about direct evidence</w:t>
      </w:r>
      <w:r w:rsidRPr="00291BFD">
        <w:rPr>
          <w:rFonts w:ascii="Arial" w:eastAsia="Arial" w:hAnsi="Arial" w:cs="Arial"/>
          <w:sz w:val="24"/>
          <w:szCs w:val="24"/>
        </w:rPr>
        <w:t>, the reliabi</w:t>
      </w:r>
      <w:r w:rsidR="00291BFD">
        <w:rPr>
          <w:rFonts w:ascii="Arial" w:eastAsia="Arial" w:hAnsi="Arial" w:cs="Arial"/>
          <w:sz w:val="24"/>
          <w:szCs w:val="24"/>
        </w:rPr>
        <w:t>lity of , the responsiveness of</w:t>
      </w:r>
      <w:r w:rsidRPr="00291BFD">
        <w:rPr>
          <w:rFonts w:ascii="Arial" w:eastAsia="Arial" w:hAnsi="Arial" w:cs="Arial"/>
          <w:sz w:val="24"/>
          <w:szCs w:val="24"/>
        </w:rPr>
        <w:t xml:space="preserve"> collateral and empathy so that the service provided </w:t>
      </w:r>
      <w:r w:rsidR="00291BFD" w:rsidRPr="00291BFD">
        <w:rPr>
          <w:rFonts w:ascii="Arial" w:eastAsia="Arial" w:hAnsi="Arial" w:cs="Arial"/>
          <w:sz w:val="24"/>
          <w:szCs w:val="24"/>
        </w:rPr>
        <w:t>to the public can be maximum.</w:t>
      </w:r>
    </w:p>
    <w:p w:rsidR="00D153B4" w:rsidRPr="00291BFD" w:rsidRDefault="00D153B4">
      <w:pPr>
        <w:spacing w:line="276" w:lineRule="auto"/>
        <w:ind w:left="548" w:right="79" w:firstLine="720"/>
        <w:jc w:val="both"/>
        <w:rPr>
          <w:rFonts w:ascii="Arial" w:eastAsia="Arial" w:hAnsi="Arial" w:cs="Arial"/>
          <w:sz w:val="24"/>
          <w:szCs w:val="24"/>
        </w:rPr>
      </w:pPr>
    </w:p>
    <w:p w:rsidR="000C408D" w:rsidRPr="00291BFD" w:rsidRDefault="00D153B4" w:rsidP="00291BFD">
      <w:pPr>
        <w:spacing w:line="276" w:lineRule="auto"/>
        <w:ind w:right="79" w:firstLine="720"/>
        <w:jc w:val="both"/>
        <w:rPr>
          <w:rFonts w:ascii="Arial" w:eastAsia="Arial" w:hAnsi="Arial" w:cs="Arial"/>
          <w:sz w:val="24"/>
          <w:szCs w:val="24"/>
        </w:rPr>
      </w:pPr>
      <w:r w:rsidRPr="00291BFD">
        <w:rPr>
          <w:rFonts w:ascii="Arial" w:eastAsia="Arial" w:hAnsi="Arial" w:cs="Arial"/>
          <w:sz w:val="24"/>
          <w:szCs w:val="24"/>
        </w:rPr>
        <w:t xml:space="preserve">As for the purpose of this report is to find quality of services birth certificate children out of wedlock in the population </w:t>
      </w:r>
      <w:r w:rsidR="00291BFD">
        <w:rPr>
          <w:rFonts w:ascii="Arial" w:eastAsia="Arial" w:hAnsi="Arial" w:cs="Arial"/>
          <w:sz w:val="24"/>
          <w:szCs w:val="24"/>
        </w:rPr>
        <w:t>and civil registration G</w:t>
      </w:r>
      <w:r w:rsidRPr="00291BFD">
        <w:rPr>
          <w:rFonts w:ascii="Arial" w:eastAsia="Arial" w:hAnsi="Arial" w:cs="Arial"/>
          <w:sz w:val="24"/>
          <w:szCs w:val="24"/>
        </w:rPr>
        <w:t>orontalo</w:t>
      </w:r>
      <w:r w:rsidR="00291BFD">
        <w:rPr>
          <w:rFonts w:ascii="Arial" w:eastAsia="Arial" w:hAnsi="Arial" w:cs="Arial"/>
          <w:sz w:val="24"/>
          <w:szCs w:val="24"/>
        </w:rPr>
        <w:t xml:space="preserve"> Regency</w:t>
      </w:r>
      <w:r w:rsidRPr="00291BFD">
        <w:rPr>
          <w:rFonts w:ascii="Arial" w:eastAsia="Arial" w:hAnsi="Arial" w:cs="Arial"/>
          <w:sz w:val="24"/>
          <w:szCs w:val="24"/>
        </w:rPr>
        <w:t xml:space="preserve"> and to know the barrier in the services and know the efforts of population and civil record gorontalo in service the </w:t>
      </w:r>
      <w:r w:rsidR="008D0E66">
        <w:rPr>
          <w:rFonts w:ascii="Arial" w:eastAsia="Arial" w:hAnsi="Arial" w:cs="Arial"/>
          <w:sz w:val="24"/>
          <w:szCs w:val="24"/>
        </w:rPr>
        <w:t>issuance of birth certificate children outside marriage</w:t>
      </w:r>
      <w:bookmarkStart w:id="0" w:name="_GoBack"/>
      <w:bookmarkEnd w:id="0"/>
    </w:p>
    <w:p w:rsidR="000C408D" w:rsidRPr="00291BFD" w:rsidRDefault="000C408D" w:rsidP="00291BFD">
      <w:pPr>
        <w:spacing w:before="10" w:line="276" w:lineRule="auto"/>
        <w:rPr>
          <w:rFonts w:ascii="Arial" w:hAnsi="Arial" w:cs="Arial"/>
          <w:sz w:val="11"/>
          <w:szCs w:val="11"/>
        </w:rPr>
      </w:pPr>
    </w:p>
    <w:p w:rsidR="000C408D" w:rsidRPr="00291BFD" w:rsidRDefault="000C408D" w:rsidP="00291BFD">
      <w:pPr>
        <w:spacing w:line="276" w:lineRule="auto"/>
        <w:rPr>
          <w:rFonts w:ascii="Arial" w:hAnsi="Arial" w:cs="Arial"/>
        </w:rPr>
      </w:pPr>
    </w:p>
    <w:p w:rsidR="000C408D" w:rsidRPr="00291BFD" w:rsidRDefault="000C408D" w:rsidP="00291BFD">
      <w:pPr>
        <w:spacing w:before="10" w:line="276" w:lineRule="auto"/>
        <w:rPr>
          <w:rFonts w:ascii="Arial" w:hAnsi="Arial" w:cs="Arial"/>
          <w:sz w:val="11"/>
          <w:szCs w:val="11"/>
        </w:rPr>
      </w:pPr>
    </w:p>
    <w:p w:rsidR="00D153B4" w:rsidRPr="00291BFD" w:rsidRDefault="00D153B4" w:rsidP="00291BFD">
      <w:pPr>
        <w:spacing w:before="10" w:line="276" w:lineRule="auto"/>
        <w:rPr>
          <w:rFonts w:ascii="Arial" w:hAnsi="Arial" w:cs="Arial"/>
          <w:sz w:val="11"/>
          <w:szCs w:val="11"/>
        </w:rPr>
      </w:pPr>
      <w:r w:rsidRPr="00291BFD">
        <w:rPr>
          <w:rFonts w:ascii="Arial" w:hAnsi="Arial" w:cs="Arial"/>
          <w:color w:val="000000"/>
          <w:sz w:val="18"/>
          <w:szCs w:val="18"/>
          <w:shd w:val="clear" w:color="auto" w:fill="DEF0FD"/>
        </w:rPr>
        <w:t xml:space="preserve"> </w:t>
      </w:r>
    </w:p>
    <w:p w:rsidR="00D153B4" w:rsidRPr="00291BFD" w:rsidRDefault="00D153B4" w:rsidP="00291BFD">
      <w:pPr>
        <w:spacing w:line="276" w:lineRule="auto"/>
        <w:ind w:right="81" w:firstLine="720"/>
        <w:jc w:val="both"/>
        <w:rPr>
          <w:rFonts w:ascii="Arial" w:eastAsia="Arial" w:hAnsi="Arial" w:cs="Arial"/>
          <w:sz w:val="24"/>
          <w:szCs w:val="24"/>
        </w:rPr>
      </w:pPr>
      <w:r w:rsidRPr="00291BFD">
        <w:rPr>
          <w:rFonts w:ascii="Arial" w:eastAsia="Arial" w:hAnsi="Arial" w:cs="Arial"/>
          <w:sz w:val="24"/>
          <w:szCs w:val="24"/>
        </w:rPr>
        <w:t>In this research writer uses the deskriptid by approach inductive .The data on research is person , place , and paper .In this research data collection techniques used by observation , interview , and documentation .Langkah-langkah taken an author in analysis techniques data is process data , presentation of</w:t>
      </w:r>
      <w:r w:rsidR="00291BFD" w:rsidRPr="00291BFD">
        <w:rPr>
          <w:rFonts w:ascii="Arial" w:eastAsia="Arial" w:hAnsi="Arial" w:cs="Arial"/>
          <w:sz w:val="24"/>
          <w:szCs w:val="24"/>
        </w:rPr>
        <w:t xml:space="preserve"> data , and draw conclusions.</w:t>
      </w:r>
    </w:p>
    <w:p w:rsidR="00D153B4" w:rsidRPr="00291BFD" w:rsidRDefault="00D153B4" w:rsidP="00291BFD">
      <w:pPr>
        <w:spacing w:line="276" w:lineRule="auto"/>
        <w:ind w:left="548" w:right="81" w:firstLine="720"/>
        <w:jc w:val="both"/>
        <w:rPr>
          <w:rFonts w:ascii="Arial" w:eastAsia="Arial" w:hAnsi="Arial" w:cs="Arial"/>
          <w:sz w:val="24"/>
          <w:szCs w:val="24"/>
        </w:rPr>
      </w:pPr>
    </w:p>
    <w:p w:rsidR="000C408D" w:rsidRPr="00291BFD" w:rsidRDefault="00D153B4" w:rsidP="00291BFD">
      <w:pPr>
        <w:spacing w:line="276" w:lineRule="auto"/>
        <w:ind w:firstLine="720"/>
        <w:rPr>
          <w:rFonts w:ascii="Arial" w:eastAsia="Arial" w:hAnsi="Arial" w:cs="Arial"/>
          <w:sz w:val="24"/>
          <w:szCs w:val="24"/>
        </w:rPr>
      </w:pPr>
      <w:r w:rsidRPr="00291BFD">
        <w:rPr>
          <w:rFonts w:ascii="Arial" w:eastAsia="Arial" w:hAnsi="Arial" w:cs="Arial"/>
          <w:position w:val="-1"/>
          <w:sz w:val="24"/>
          <w:szCs w:val="24"/>
        </w:rPr>
        <w:t>From the research , writer can conclude the responsiveness and an empathy given service providers to the community .As for some helpful suggestions of the author to the office of population and civil regi</w:t>
      </w:r>
      <w:r w:rsidR="00291BFD">
        <w:rPr>
          <w:rFonts w:ascii="Arial" w:eastAsia="Arial" w:hAnsi="Arial" w:cs="Arial"/>
          <w:position w:val="-1"/>
          <w:sz w:val="24"/>
          <w:szCs w:val="24"/>
        </w:rPr>
        <w:t xml:space="preserve">stration at Gorontalo Regency </w:t>
      </w:r>
      <w:r w:rsidRPr="00291BFD">
        <w:rPr>
          <w:rFonts w:ascii="Arial" w:eastAsia="Arial" w:hAnsi="Arial" w:cs="Arial"/>
          <w:position w:val="-1"/>
          <w:sz w:val="24"/>
          <w:szCs w:val="24"/>
        </w:rPr>
        <w:t>in order to memeperhatikan back the aspects that are able to improve services as increase of facilities and infrastructure , the addition of employees , providing education and training for employees , an</w:t>
      </w:r>
      <w:r w:rsidR="00291BFD" w:rsidRPr="00291BFD">
        <w:rPr>
          <w:rFonts w:ascii="Arial" w:eastAsia="Arial" w:hAnsi="Arial" w:cs="Arial"/>
          <w:position w:val="-1"/>
          <w:sz w:val="24"/>
          <w:szCs w:val="24"/>
        </w:rPr>
        <w:t>d do counseling to residents.</w:t>
      </w:r>
    </w:p>
    <w:p w:rsidR="000C408D" w:rsidRPr="00291BFD" w:rsidRDefault="000C408D">
      <w:pPr>
        <w:spacing w:line="200" w:lineRule="exact"/>
        <w:rPr>
          <w:rFonts w:ascii="Arial" w:hAnsi="Arial" w:cs="Arial"/>
        </w:rPr>
      </w:pPr>
    </w:p>
    <w:p w:rsidR="000C408D" w:rsidRPr="00291BFD" w:rsidRDefault="000C408D">
      <w:pPr>
        <w:spacing w:line="200" w:lineRule="exact"/>
        <w:rPr>
          <w:rFonts w:ascii="Arial" w:hAnsi="Arial" w:cs="Arial"/>
        </w:rPr>
      </w:pPr>
    </w:p>
    <w:p w:rsidR="000C408D" w:rsidRPr="00291BFD" w:rsidRDefault="000C408D">
      <w:pPr>
        <w:spacing w:line="200" w:lineRule="exact"/>
        <w:rPr>
          <w:rFonts w:ascii="Arial" w:hAnsi="Arial" w:cs="Arial"/>
        </w:rPr>
      </w:pPr>
    </w:p>
    <w:p w:rsidR="000C408D" w:rsidRPr="00291BFD" w:rsidRDefault="000C408D">
      <w:pPr>
        <w:spacing w:before="1" w:line="260" w:lineRule="exact"/>
        <w:rPr>
          <w:rFonts w:ascii="Arial" w:hAnsi="Arial" w:cs="Arial"/>
          <w:sz w:val="26"/>
          <w:szCs w:val="26"/>
        </w:rPr>
      </w:pPr>
    </w:p>
    <w:p w:rsidR="000C408D" w:rsidRPr="00291BFD" w:rsidRDefault="000C408D">
      <w:pPr>
        <w:spacing w:before="16"/>
        <w:ind w:left="4597" w:right="4169"/>
        <w:jc w:val="center"/>
        <w:rPr>
          <w:rFonts w:ascii="Arial" w:eastAsia="Calibri" w:hAnsi="Arial" w:cs="Arial"/>
          <w:sz w:val="22"/>
          <w:szCs w:val="22"/>
        </w:rPr>
      </w:pPr>
    </w:p>
    <w:sectPr w:rsidR="000C408D" w:rsidRPr="00291BFD">
      <w:type w:val="continuous"/>
      <w:pgSz w:w="12240" w:h="15840"/>
      <w:pgMar w:top="1480" w:right="15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DB2"/>
    <w:multiLevelType w:val="multilevel"/>
    <w:tmpl w:val="BBF63C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8D"/>
    <w:rsid w:val="000C408D"/>
    <w:rsid w:val="0014396B"/>
    <w:rsid w:val="00291BFD"/>
    <w:rsid w:val="003F01CA"/>
    <w:rsid w:val="00577A39"/>
    <w:rsid w:val="006D17A1"/>
    <w:rsid w:val="008D0E66"/>
    <w:rsid w:val="00D153B4"/>
    <w:rsid w:val="00E53F26"/>
    <w:rsid w:val="00F4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D15F0-4620-4E52-96B5-6017D8CF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Yudiansyah</dc:creator>
  <cp:lastModifiedBy>Yudiansyah</cp:lastModifiedBy>
  <cp:revision>6</cp:revision>
  <dcterms:created xsi:type="dcterms:W3CDTF">2018-05-21T02:26:00Z</dcterms:created>
  <dcterms:modified xsi:type="dcterms:W3CDTF">2018-05-21T16:15:00Z</dcterms:modified>
</cp:coreProperties>
</file>